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F3AEC" w14:textId="1A03BCEA" w:rsidR="00261ACF" w:rsidRDefault="00A94C31">
      <w:pPr>
        <w:pStyle w:val="Heading1"/>
        <w:rPr>
          <w:rFonts w:ascii="Arial" w:hAnsi="Arial" w:cs="Arial"/>
          <w:szCs w:val="24"/>
        </w:rPr>
      </w:pPr>
      <w:r>
        <w:drawing>
          <wp:inline distT="0" distB="0" distL="0" distR="0" wp14:anchorId="399BFFF3" wp14:editId="228E6769">
            <wp:extent cx="1800217" cy="1272870"/>
            <wp:effectExtent l="0" t="0" r="0" b="3810"/>
            <wp:docPr id="1213614444"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14444" name="Picture 1" descr="A black and white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5146" cy="1283426"/>
                    </a:xfrm>
                    <a:prstGeom prst="rect">
                      <a:avLst/>
                    </a:prstGeom>
                    <a:noFill/>
                    <a:ln>
                      <a:noFill/>
                    </a:ln>
                  </pic:spPr>
                </pic:pic>
              </a:graphicData>
            </a:graphic>
          </wp:inline>
        </w:drawing>
      </w:r>
    </w:p>
    <w:p w14:paraId="2B676EA1" w14:textId="77777777" w:rsidR="00261ACF" w:rsidRDefault="00261ACF">
      <w:pPr>
        <w:pStyle w:val="Heading1"/>
        <w:rPr>
          <w:rFonts w:ascii="Arial" w:hAnsi="Arial" w:cs="Arial"/>
          <w:szCs w:val="24"/>
        </w:rPr>
      </w:pPr>
    </w:p>
    <w:p w14:paraId="3D6A1827" w14:textId="2D943FFC" w:rsidR="003704FD" w:rsidRPr="00EE16AB" w:rsidRDefault="00623BCA">
      <w:pPr>
        <w:pStyle w:val="Heading1"/>
        <w:rPr>
          <w:rFonts w:ascii="Arial" w:hAnsi="Arial" w:cs="Arial"/>
          <w:szCs w:val="24"/>
        </w:rPr>
      </w:pPr>
      <w:r w:rsidRPr="00EE16AB">
        <w:rPr>
          <w:rFonts w:ascii="Arial" w:hAnsi="Arial" w:cs="Arial"/>
          <w:szCs w:val="24"/>
        </w:rPr>
        <w:t>Special</w:t>
      </w:r>
      <w:r w:rsidR="00B56034" w:rsidRPr="00EE16AB">
        <w:rPr>
          <w:rFonts w:ascii="Arial" w:hAnsi="Arial" w:cs="Arial"/>
          <w:szCs w:val="24"/>
        </w:rPr>
        <w:t xml:space="preserve"> GENERAL MEETING </w:t>
      </w:r>
      <w:r w:rsidR="00261ACF">
        <w:rPr>
          <w:rFonts w:ascii="Arial" w:hAnsi="Arial" w:cs="Arial"/>
          <w:szCs w:val="24"/>
        </w:rPr>
        <w:t>2022</w:t>
      </w:r>
    </w:p>
    <w:p w14:paraId="29AAB306" w14:textId="65CA94F3" w:rsidR="003704FD" w:rsidRDefault="00395982" w:rsidP="007C7DBE">
      <w:pPr>
        <w:tabs>
          <w:tab w:val="clear" w:pos="504"/>
        </w:tabs>
        <w:spacing w:after="0"/>
        <w:rPr>
          <w:rFonts w:ascii="Arial" w:hAnsi="Arial" w:cs="Arial"/>
          <w:szCs w:val="24"/>
          <w:lang w:eastAsia="en-GB"/>
        </w:rPr>
      </w:pPr>
      <w:r w:rsidRPr="00EE16AB">
        <w:rPr>
          <w:rFonts w:ascii="Arial" w:hAnsi="Arial" w:cs="Arial"/>
          <w:szCs w:val="24"/>
          <w:lang w:eastAsia="en-GB"/>
        </w:rPr>
        <w:t xml:space="preserve">Minute of the </w:t>
      </w:r>
      <w:r w:rsidR="00623BCA" w:rsidRPr="00EE16AB">
        <w:rPr>
          <w:rFonts w:ascii="Arial" w:hAnsi="Arial" w:cs="Arial"/>
          <w:szCs w:val="24"/>
          <w:lang w:eastAsia="en-GB"/>
        </w:rPr>
        <w:t>Special</w:t>
      </w:r>
      <w:r w:rsidRPr="00EE16AB">
        <w:rPr>
          <w:rFonts w:ascii="Arial" w:hAnsi="Arial" w:cs="Arial"/>
          <w:szCs w:val="24"/>
          <w:lang w:eastAsia="en-GB"/>
        </w:rPr>
        <w:t xml:space="preserve"> General Meeting of the Law Society of Scotland </w:t>
      </w:r>
      <w:r w:rsidR="00644625" w:rsidRPr="00644625">
        <w:rPr>
          <w:rFonts w:ascii="Arial" w:hAnsi="Arial" w:cs="Arial"/>
          <w:szCs w:val="24"/>
          <w:lang w:eastAsia="en-GB"/>
        </w:rPr>
        <w:t xml:space="preserve">held by video and telephone conference on </w:t>
      </w:r>
      <w:r w:rsidR="00644625">
        <w:rPr>
          <w:rFonts w:ascii="Arial" w:hAnsi="Arial" w:cs="Arial"/>
          <w:szCs w:val="24"/>
          <w:lang w:eastAsia="en-GB"/>
        </w:rPr>
        <w:t>Wednesday</w:t>
      </w:r>
      <w:r w:rsidR="00644625" w:rsidRPr="00644625">
        <w:rPr>
          <w:rFonts w:ascii="Arial" w:hAnsi="Arial" w:cs="Arial"/>
          <w:szCs w:val="24"/>
          <w:lang w:eastAsia="en-GB"/>
        </w:rPr>
        <w:t xml:space="preserve"> </w:t>
      </w:r>
      <w:r w:rsidR="00432349">
        <w:rPr>
          <w:rFonts w:ascii="Arial" w:hAnsi="Arial" w:cs="Arial"/>
          <w:szCs w:val="24"/>
          <w:lang w:eastAsia="en-GB"/>
        </w:rPr>
        <w:t>26 O</w:t>
      </w:r>
      <w:r w:rsidR="00644625" w:rsidRPr="00644625">
        <w:rPr>
          <w:rFonts w:ascii="Arial" w:hAnsi="Arial" w:cs="Arial"/>
          <w:szCs w:val="24"/>
          <w:lang w:eastAsia="en-GB"/>
        </w:rPr>
        <w:t xml:space="preserve">ctober 2022 at </w:t>
      </w:r>
      <w:r w:rsidR="00432349">
        <w:rPr>
          <w:rFonts w:ascii="Arial" w:hAnsi="Arial" w:cs="Arial"/>
          <w:szCs w:val="24"/>
          <w:lang w:eastAsia="en-GB"/>
        </w:rPr>
        <w:t>5</w:t>
      </w:r>
      <w:r w:rsidR="00644625" w:rsidRPr="00644625">
        <w:rPr>
          <w:rFonts w:ascii="Arial" w:hAnsi="Arial" w:cs="Arial"/>
          <w:szCs w:val="24"/>
          <w:lang w:eastAsia="en-GB"/>
        </w:rPr>
        <w:t xml:space="preserve">.30 </w:t>
      </w:r>
      <w:r w:rsidR="00432349">
        <w:rPr>
          <w:rFonts w:ascii="Arial" w:hAnsi="Arial" w:cs="Arial"/>
          <w:szCs w:val="24"/>
          <w:lang w:eastAsia="en-GB"/>
        </w:rPr>
        <w:t>p</w:t>
      </w:r>
      <w:r w:rsidR="00644625" w:rsidRPr="00644625">
        <w:rPr>
          <w:rFonts w:ascii="Arial" w:hAnsi="Arial" w:cs="Arial"/>
          <w:szCs w:val="24"/>
          <w:lang w:eastAsia="en-GB"/>
        </w:rPr>
        <w:t>m.</w:t>
      </w:r>
    </w:p>
    <w:p w14:paraId="27C10F16" w14:textId="77777777" w:rsidR="007C7DBE" w:rsidRDefault="007C7DBE" w:rsidP="007C7DBE">
      <w:pPr>
        <w:tabs>
          <w:tab w:val="clear" w:pos="504"/>
        </w:tabs>
        <w:spacing w:after="0"/>
        <w:rPr>
          <w:rFonts w:ascii="Arial" w:hAnsi="Arial" w:cs="Arial"/>
          <w:szCs w:val="24"/>
          <w:lang w:eastAsia="en-GB"/>
        </w:rPr>
      </w:pPr>
    </w:p>
    <w:p w14:paraId="5CFCBF34" w14:textId="07E4AE96" w:rsidR="000621D9" w:rsidRPr="006B40B8" w:rsidRDefault="00CA031A" w:rsidP="00CA031A">
      <w:r w:rsidRPr="00CA031A">
        <w:rPr>
          <w:rFonts w:ascii="Arial" w:hAnsi="Arial" w:cs="Arial"/>
          <w:b/>
          <w:bCs/>
          <w:szCs w:val="24"/>
        </w:rPr>
        <w:t>Presen</w:t>
      </w:r>
      <w:r w:rsidRPr="006B40B8">
        <w:rPr>
          <w:rFonts w:ascii="Arial" w:hAnsi="Arial" w:cs="Arial"/>
          <w:b/>
          <w:bCs/>
          <w:szCs w:val="24"/>
        </w:rPr>
        <w:t>t:</w:t>
      </w:r>
      <w:r w:rsidRPr="006B40B8">
        <w:rPr>
          <w:rFonts w:ascii="Arial" w:hAnsi="Arial" w:cs="Arial"/>
          <w:szCs w:val="24"/>
        </w:rPr>
        <w:t xml:space="preserve"> Murray Etherington (President), Sheila Webster (Vice-President), Ken Dalling (Past President), John Mulholland, </w:t>
      </w:r>
      <w:r w:rsidR="00697EC1" w:rsidRPr="006B40B8">
        <w:rPr>
          <w:rFonts w:ascii="Arial" w:hAnsi="Arial" w:cs="Arial"/>
          <w:szCs w:val="24"/>
        </w:rPr>
        <w:t xml:space="preserve">Paul Gostelow, Patricia Thom, Jean-Paul </w:t>
      </w:r>
      <w:proofErr w:type="spellStart"/>
      <w:r w:rsidR="00697EC1" w:rsidRPr="006B40B8">
        <w:rPr>
          <w:rFonts w:ascii="Arial" w:hAnsi="Arial" w:cs="Arial"/>
          <w:szCs w:val="24"/>
        </w:rPr>
        <w:t>Kasusula</w:t>
      </w:r>
      <w:proofErr w:type="spellEnd"/>
      <w:r w:rsidR="00697EC1" w:rsidRPr="006B40B8">
        <w:rPr>
          <w:rFonts w:ascii="Arial" w:hAnsi="Arial" w:cs="Arial"/>
          <w:szCs w:val="24"/>
        </w:rPr>
        <w:t xml:space="preserve">, Andrew Hinstridge, </w:t>
      </w:r>
      <w:r w:rsidR="006B40B8" w:rsidRPr="006B40B8">
        <w:rPr>
          <w:rFonts w:ascii="Arial" w:hAnsi="Arial" w:cs="Arial"/>
          <w:szCs w:val="24"/>
        </w:rPr>
        <w:t xml:space="preserve">Austin Lafferty, </w:t>
      </w:r>
      <w:r w:rsidR="00697EC1" w:rsidRPr="006B40B8">
        <w:rPr>
          <w:rFonts w:ascii="Arial" w:hAnsi="Arial" w:cs="Arial"/>
          <w:szCs w:val="24"/>
        </w:rPr>
        <w:t>Philip Lafferty, Jim Stephenson, Amna Ashraf</w:t>
      </w:r>
      <w:r w:rsidR="00BE0E4C" w:rsidRPr="006B40B8">
        <w:rPr>
          <w:rFonts w:ascii="Arial" w:hAnsi="Arial" w:cs="Arial"/>
          <w:szCs w:val="24"/>
        </w:rPr>
        <w:t>, Serena Sutherland</w:t>
      </w:r>
      <w:r w:rsidR="00E11293" w:rsidRPr="006B40B8">
        <w:rPr>
          <w:rFonts w:ascii="Arial" w:hAnsi="Arial" w:cs="Arial"/>
          <w:szCs w:val="24"/>
        </w:rPr>
        <w:t xml:space="preserve">, Ross Taylor, </w:t>
      </w:r>
      <w:r w:rsidR="00267B2A" w:rsidRPr="006B40B8">
        <w:rPr>
          <w:rFonts w:ascii="Arial" w:hAnsi="Arial" w:cs="Arial"/>
          <w:szCs w:val="24"/>
        </w:rPr>
        <w:t xml:space="preserve">Susan Murray, </w:t>
      </w:r>
      <w:r w:rsidR="001F2166" w:rsidRPr="006B40B8">
        <w:rPr>
          <w:rFonts w:ascii="Arial" w:hAnsi="Arial" w:cs="Arial"/>
          <w:szCs w:val="24"/>
        </w:rPr>
        <w:t>Deborah Wilson-McCuish</w:t>
      </w:r>
      <w:r w:rsidR="00AA69CA" w:rsidRPr="006B40B8">
        <w:rPr>
          <w:rFonts w:ascii="Arial" w:hAnsi="Arial" w:cs="Arial"/>
          <w:szCs w:val="24"/>
        </w:rPr>
        <w:t>, Alison Atack</w:t>
      </w:r>
      <w:r w:rsidR="005113A4" w:rsidRPr="006B40B8">
        <w:rPr>
          <w:rFonts w:ascii="Arial" w:hAnsi="Arial" w:cs="Arial"/>
          <w:szCs w:val="24"/>
        </w:rPr>
        <w:t>,</w:t>
      </w:r>
      <w:r w:rsidR="006B40B8" w:rsidRPr="006B40B8">
        <w:rPr>
          <w:rFonts w:ascii="Arial" w:hAnsi="Arial" w:cs="Arial"/>
          <w:szCs w:val="24"/>
        </w:rPr>
        <w:t xml:space="preserve"> Beatrice Nicholas,</w:t>
      </w:r>
      <w:r w:rsidR="005113A4" w:rsidRPr="006B40B8">
        <w:rPr>
          <w:rFonts w:ascii="Arial" w:hAnsi="Arial" w:cs="Arial"/>
          <w:szCs w:val="24"/>
        </w:rPr>
        <w:t xml:space="preserve"> Bruce </w:t>
      </w:r>
      <w:r w:rsidR="00CA1E8E" w:rsidRPr="006B40B8">
        <w:rPr>
          <w:rFonts w:ascii="Arial" w:hAnsi="Arial" w:cs="Arial"/>
          <w:szCs w:val="24"/>
        </w:rPr>
        <w:t>Milt</w:t>
      </w:r>
      <w:r w:rsidR="005113A4" w:rsidRPr="006B40B8">
        <w:rPr>
          <w:rFonts w:ascii="Arial" w:hAnsi="Arial" w:cs="Arial"/>
          <w:szCs w:val="24"/>
        </w:rPr>
        <w:t>on</w:t>
      </w:r>
      <w:r w:rsidR="00F20FE8" w:rsidRPr="006B40B8">
        <w:rPr>
          <w:rFonts w:ascii="Arial" w:hAnsi="Arial" w:cs="Arial"/>
          <w:szCs w:val="24"/>
        </w:rPr>
        <w:t>, Colin Anderson,</w:t>
      </w:r>
      <w:r w:rsidR="00AD4CBF" w:rsidRPr="006B40B8">
        <w:rPr>
          <w:rFonts w:ascii="Arial" w:hAnsi="Arial" w:cs="Arial"/>
          <w:szCs w:val="24"/>
        </w:rPr>
        <w:t xml:space="preserve"> Elaine </w:t>
      </w:r>
      <w:r w:rsidR="002B247B" w:rsidRPr="006B40B8">
        <w:rPr>
          <w:rFonts w:ascii="Arial" w:hAnsi="Arial" w:cs="Arial"/>
          <w:szCs w:val="24"/>
        </w:rPr>
        <w:t>Motion</w:t>
      </w:r>
      <w:r w:rsidR="00AD4CBF" w:rsidRPr="006B40B8">
        <w:rPr>
          <w:rFonts w:ascii="Arial" w:hAnsi="Arial" w:cs="Arial"/>
          <w:szCs w:val="24"/>
        </w:rPr>
        <w:t>, Elaine Wilson</w:t>
      </w:r>
      <w:r w:rsidR="004A6913" w:rsidRPr="006B40B8">
        <w:rPr>
          <w:rFonts w:ascii="Arial" w:hAnsi="Arial" w:cs="Arial"/>
          <w:szCs w:val="24"/>
        </w:rPr>
        <w:t xml:space="preserve">, </w:t>
      </w:r>
      <w:r w:rsidR="006F3A1F" w:rsidRPr="006B40B8">
        <w:rPr>
          <w:rFonts w:ascii="Arial" w:hAnsi="Arial" w:cs="Arial"/>
          <w:szCs w:val="24"/>
        </w:rPr>
        <w:t>Fra</w:t>
      </w:r>
      <w:r w:rsidR="00985080" w:rsidRPr="006B40B8">
        <w:rPr>
          <w:rFonts w:ascii="Arial" w:hAnsi="Arial" w:cs="Arial"/>
          <w:szCs w:val="24"/>
        </w:rPr>
        <w:t>z</w:t>
      </w:r>
      <w:r w:rsidR="006F3A1F" w:rsidRPr="006B40B8">
        <w:rPr>
          <w:rFonts w:ascii="Arial" w:hAnsi="Arial" w:cs="Arial"/>
          <w:szCs w:val="24"/>
        </w:rPr>
        <w:t>er McCre</w:t>
      </w:r>
      <w:r w:rsidR="00E61AE9" w:rsidRPr="006B40B8">
        <w:rPr>
          <w:rFonts w:ascii="Arial" w:hAnsi="Arial" w:cs="Arial"/>
          <w:szCs w:val="24"/>
        </w:rPr>
        <w:t>ady,</w:t>
      </w:r>
      <w:r w:rsidR="006F3A1F" w:rsidRPr="006B40B8">
        <w:rPr>
          <w:rFonts w:ascii="Arial" w:hAnsi="Arial" w:cs="Arial"/>
          <w:szCs w:val="24"/>
        </w:rPr>
        <w:t xml:space="preserve"> </w:t>
      </w:r>
      <w:r w:rsidR="003A2EB8" w:rsidRPr="006B40B8">
        <w:rPr>
          <w:rFonts w:ascii="Arial" w:hAnsi="Arial" w:cs="Arial"/>
          <w:szCs w:val="24"/>
        </w:rPr>
        <w:t>Gordon Christie,</w:t>
      </w:r>
      <w:r w:rsidR="007332BB" w:rsidRPr="006B40B8">
        <w:t xml:space="preserve"> </w:t>
      </w:r>
      <w:r w:rsidR="007332BB" w:rsidRPr="006B40B8">
        <w:rPr>
          <w:rFonts w:ascii="Arial" w:hAnsi="Arial" w:cs="Arial"/>
          <w:szCs w:val="24"/>
        </w:rPr>
        <w:t xml:space="preserve">Graeme </w:t>
      </w:r>
      <w:proofErr w:type="spellStart"/>
      <w:r w:rsidR="007332BB" w:rsidRPr="006B40B8">
        <w:rPr>
          <w:rFonts w:ascii="Arial" w:hAnsi="Arial" w:cs="Arial"/>
          <w:szCs w:val="24"/>
        </w:rPr>
        <w:t>Smillie</w:t>
      </w:r>
      <w:proofErr w:type="spellEnd"/>
      <w:r w:rsidR="007332BB" w:rsidRPr="006B40B8">
        <w:rPr>
          <w:rFonts w:ascii="Arial" w:hAnsi="Arial" w:cs="Arial"/>
          <w:szCs w:val="24"/>
        </w:rPr>
        <w:t xml:space="preserve">, </w:t>
      </w:r>
      <w:r w:rsidR="002600E2" w:rsidRPr="006B40B8">
        <w:rPr>
          <w:rFonts w:ascii="Arial" w:hAnsi="Arial" w:cs="Arial"/>
          <w:szCs w:val="24"/>
        </w:rPr>
        <w:t xml:space="preserve">Hugh Sanders, </w:t>
      </w:r>
      <w:r w:rsidR="0073599E" w:rsidRPr="006B40B8">
        <w:rPr>
          <w:rFonts w:ascii="Arial" w:hAnsi="Arial" w:cs="Arial"/>
          <w:szCs w:val="24"/>
        </w:rPr>
        <w:t xml:space="preserve">Jonathan Tait, </w:t>
      </w:r>
      <w:r w:rsidR="00A71C39" w:rsidRPr="006B40B8">
        <w:rPr>
          <w:rFonts w:ascii="Arial" w:hAnsi="Arial" w:cs="Arial"/>
          <w:szCs w:val="24"/>
        </w:rPr>
        <w:t xml:space="preserve">Ken </w:t>
      </w:r>
      <w:proofErr w:type="spellStart"/>
      <w:r w:rsidR="00A71C39" w:rsidRPr="006B40B8">
        <w:rPr>
          <w:rFonts w:ascii="Arial" w:hAnsi="Arial" w:cs="Arial"/>
          <w:szCs w:val="24"/>
        </w:rPr>
        <w:t>Haughney</w:t>
      </w:r>
      <w:proofErr w:type="spellEnd"/>
      <w:r w:rsidR="00A71C39" w:rsidRPr="006B40B8">
        <w:rPr>
          <w:rFonts w:ascii="Arial" w:hAnsi="Arial" w:cs="Arial"/>
          <w:szCs w:val="24"/>
        </w:rPr>
        <w:t xml:space="preserve">, </w:t>
      </w:r>
      <w:r w:rsidR="00716905" w:rsidRPr="006B40B8">
        <w:rPr>
          <w:rFonts w:ascii="Arial" w:hAnsi="Arial" w:cs="Arial"/>
          <w:szCs w:val="24"/>
        </w:rPr>
        <w:t xml:space="preserve">Kevin Duffy, </w:t>
      </w:r>
      <w:r w:rsidR="000A597C" w:rsidRPr="006B40B8">
        <w:rPr>
          <w:rFonts w:ascii="Arial" w:hAnsi="Arial" w:cs="Arial"/>
          <w:szCs w:val="24"/>
        </w:rPr>
        <w:t xml:space="preserve">Kyle Sinclair, </w:t>
      </w:r>
      <w:r w:rsidR="00436DCF" w:rsidRPr="006B40B8">
        <w:rPr>
          <w:rFonts w:ascii="Arial" w:hAnsi="Arial" w:cs="Arial"/>
          <w:szCs w:val="24"/>
        </w:rPr>
        <w:t xml:space="preserve">Lorraine Kerr, </w:t>
      </w:r>
      <w:r w:rsidR="000E7F15" w:rsidRPr="006B40B8">
        <w:rPr>
          <w:rFonts w:ascii="Arial" w:hAnsi="Arial" w:cs="Arial"/>
          <w:szCs w:val="24"/>
        </w:rPr>
        <w:t xml:space="preserve">Michael </w:t>
      </w:r>
      <w:proofErr w:type="spellStart"/>
      <w:r w:rsidR="000E7F15" w:rsidRPr="006B40B8">
        <w:rPr>
          <w:rFonts w:ascii="Arial" w:hAnsi="Arial" w:cs="Arial"/>
          <w:szCs w:val="24"/>
        </w:rPr>
        <w:t>Lo</w:t>
      </w:r>
      <w:r w:rsidR="00CA1E8E" w:rsidRPr="006B40B8">
        <w:rPr>
          <w:rFonts w:ascii="Arial" w:hAnsi="Arial" w:cs="Arial"/>
          <w:szCs w:val="24"/>
        </w:rPr>
        <w:t>w</w:t>
      </w:r>
      <w:r w:rsidR="000E7F15" w:rsidRPr="006B40B8">
        <w:rPr>
          <w:rFonts w:ascii="Arial" w:hAnsi="Arial" w:cs="Arial"/>
          <w:szCs w:val="24"/>
        </w:rPr>
        <w:t>rie</w:t>
      </w:r>
      <w:proofErr w:type="spellEnd"/>
      <w:r w:rsidR="000E7F15" w:rsidRPr="006B40B8">
        <w:rPr>
          <w:rFonts w:ascii="Arial" w:hAnsi="Arial" w:cs="Arial"/>
          <w:szCs w:val="24"/>
        </w:rPr>
        <w:t xml:space="preserve">, </w:t>
      </w:r>
      <w:proofErr w:type="spellStart"/>
      <w:r w:rsidR="000C27B0" w:rsidRPr="006B40B8">
        <w:rPr>
          <w:rFonts w:ascii="Arial" w:hAnsi="Arial" w:cs="Arial"/>
          <w:szCs w:val="24"/>
        </w:rPr>
        <w:t>Minglye</w:t>
      </w:r>
      <w:proofErr w:type="spellEnd"/>
      <w:r w:rsidR="000C27B0" w:rsidRPr="006B40B8">
        <w:rPr>
          <w:rFonts w:ascii="Arial" w:hAnsi="Arial" w:cs="Arial"/>
          <w:szCs w:val="24"/>
        </w:rPr>
        <w:t xml:space="preserve"> Lee, </w:t>
      </w:r>
      <w:r w:rsidR="0087436E" w:rsidRPr="006B40B8">
        <w:rPr>
          <w:rFonts w:ascii="Arial" w:hAnsi="Arial" w:cs="Arial"/>
          <w:szCs w:val="24"/>
        </w:rPr>
        <w:t xml:space="preserve">Solomon </w:t>
      </w:r>
      <w:proofErr w:type="spellStart"/>
      <w:r w:rsidR="0087436E" w:rsidRPr="006B40B8">
        <w:rPr>
          <w:rFonts w:ascii="Arial" w:hAnsi="Arial" w:cs="Arial"/>
          <w:szCs w:val="24"/>
        </w:rPr>
        <w:t>Obulor</w:t>
      </w:r>
      <w:proofErr w:type="spellEnd"/>
      <w:r w:rsidR="00AA41DB" w:rsidRPr="006B40B8">
        <w:rPr>
          <w:rFonts w:ascii="Arial" w:hAnsi="Arial" w:cs="Arial"/>
          <w:szCs w:val="24"/>
        </w:rPr>
        <w:t>,</w:t>
      </w:r>
      <w:r w:rsidR="006B40B8" w:rsidRPr="006B40B8">
        <w:rPr>
          <w:rFonts w:ascii="Arial" w:hAnsi="Arial" w:cs="Arial"/>
          <w:szCs w:val="24"/>
        </w:rPr>
        <w:t xml:space="preserve"> Sylvia Matheson,</w:t>
      </w:r>
      <w:r w:rsidR="00C565F5" w:rsidRPr="006B40B8">
        <w:rPr>
          <w:rFonts w:ascii="Arial" w:hAnsi="Arial" w:cs="Arial"/>
          <w:szCs w:val="24"/>
        </w:rPr>
        <w:t xml:space="preserve"> Thomson Johnston and</w:t>
      </w:r>
      <w:r w:rsidR="00AA41DB" w:rsidRPr="006B40B8">
        <w:rPr>
          <w:rFonts w:ascii="Arial" w:hAnsi="Arial" w:cs="Arial"/>
          <w:szCs w:val="24"/>
        </w:rPr>
        <w:t xml:space="preserve"> </w:t>
      </w:r>
      <w:r w:rsidR="00C565F5" w:rsidRPr="006B40B8">
        <w:rPr>
          <w:rFonts w:ascii="Arial" w:hAnsi="Arial" w:cs="Arial"/>
          <w:szCs w:val="24"/>
        </w:rPr>
        <w:t>Xing Zhu</w:t>
      </w:r>
      <w:r w:rsidR="00245D02" w:rsidRPr="006B40B8">
        <w:rPr>
          <w:rFonts w:ascii="Arial" w:hAnsi="Arial" w:cs="Arial"/>
          <w:szCs w:val="24"/>
        </w:rPr>
        <w:t>.</w:t>
      </w:r>
    </w:p>
    <w:p w14:paraId="1A4EFCCE" w14:textId="4855D87F" w:rsidR="00CA031A" w:rsidRPr="00CA031A" w:rsidRDefault="00CA031A" w:rsidP="00CA031A">
      <w:pPr>
        <w:rPr>
          <w:rFonts w:ascii="Arial" w:hAnsi="Arial" w:cs="Arial"/>
          <w:szCs w:val="24"/>
        </w:rPr>
      </w:pPr>
      <w:r w:rsidRPr="006B40B8">
        <w:rPr>
          <w:rFonts w:ascii="Arial" w:hAnsi="Arial" w:cs="Arial"/>
          <w:b/>
          <w:bCs/>
          <w:szCs w:val="24"/>
        </w:rPr>
        <w:t>In attendance:</w:t>
      </w:r>
      <w:r w:rsidR="008544B9" w:rsidRPr="006B40B8">
        <w:rPr>
          <w:rFonts w:ascii="Arial" w:hAnsi="Arial" w:cs="Arial"/>
          <w:szCs w:val="24"/>
        </w:rPr>
        <w:t xml:space="preserve"> Sue Carter</w:t>
      </w:r>
      <w:r w:rsidR="003404D8" w:rsidRPr="006B40B8">
        <w:rPr>
          <w:rFonts w:ascii="Arial" w:hAnsi="Arial" w:cs="Arial"/>
          <w:szCs w:val="24"/>
        </w:rPr>
        <w:t xml:space="preserve"> </w:t>
      </w:r>
      <w:r w:rsidR="008544B9" w:rsidRPr="006B40B8">
        <w:rPr>
          <w:rFonts w:ascii="Arial" w:hAnsi="Arial" w:cs="Arial"/>
          <w:szCs w:val="24"/>
        </w:rPr>
        <w:t>(Lay Council Member</w:t>
      </w:r>
      <w:r w:rsidR="007300DC" w:rsidRPr="006B40B8">
        <w:rPr>
          <w:rFonts w:ascii="Arial" w:hAnsi="Arial" w:cs="Arial"/>
          <w:szCs w:val="24"/>
        </w:rPr>
        <w:t>) Fiona Larg (Lay Council Member)</w:t>
      </w:r>
      <w:r w:rsidR="008544B9" w:rsidRPr="006B40B8">
        <w:rPr>
          <w:rFonts w:ascii="Arial" w:hAnsi="Arial" w:cs="Arial"/>
          <w:szCs w:val="24"/>
        </w:rPr>
        <w:t>,</w:t>
      </w:r>
      <w:r w:rsidR="00916F61" w:rsidRPr="006B40B8">
        <w:rPr>
          <w:rFonts w:ascii="Arial" w:hAnsi="Arial" w:cs="Arial"/>
          <w:szCs w:val="24"/>
        </w:rPr>
        <w:t xml:space="preserve"> </w:t>
      </w:r>
      <w:r w:rsidRPr="006B40B8">
        <w:rPr>
          <w:rFonts w:ascii="Arial" w:hAnsi="Arial" w:cs="Arial"/>
          <w:szCs w:val="24"/>
        </w:rPr>
        <w:t xml:space="preserve">Rachel Wood (Executive Director of Regulation), Kevin Lang (Executive Director of External Relations), Liz Campbell (Executive Director of Education, Training and Qualifications), Paul Mosson (Executive Director of Member Services &amp; Engagement), </w:t>
      </w:r>
      <w:r w:rsidR="00E72C06" w:rsidRPr="006B40B8">
        <w:rPr>
          <w:rFonts w:ascii="Arial" w:hAnsi="Arial" w:cs="Arial"/>
          <w:szCs w:val="24"/>
        </w:rPr>
        <w:t xml:space="preserve">James Ness (Head of Member Registration and Business Intelligence), </w:t>
      </w:r>
      <w:r w:rsidR="00CA1E8E" w:rsidRPr="006B40B8">
        <w:rPr>
          <w:rFonts w:ascii="Arial" w:hAnsi="Arial" w:cs="Arial"/>
          <w:szCs w:val="24"/>
        </w:rPr>
        <w:t xml:space="preserve">Fiona Watson, </w:t>
      </w:r>
      <w:r w:rsidR="00E72C06" w:rsidRPr="006B40B8">
        <w:rPr>
          <w:rFonts w:ascii="Arial" w:hAnsi="Arial" w:cs="Arial"/>
          <w:szCs w:val="24"/>
        </w:rPr>
        <w:t>Valerie McEwan (Media and Communications Manager)</w:t>
      </w:r>
      <w:r w:rsidR="00A66D3B" w:rsidRPr="006B40B8">
        <w:rPr>
          <w:rFonts w:ascii="Arial" w:hAnsi="Arial" w:cs="Arial"/>
          <w:szCs w:val="24"/>
        </w:rPr>
        <w:t>, Ian Messer (Director of Financial Compliance),</w:t>
      </w:r>
      <w:r w:rsidR="00245D02" w:rsidRPr="006B40B8">
        <w:rPr>
          <w:rFonts w:ascii="Arial" w:hAnsi="Arial" w:cs="Arial"/>
          <w:szCs w:val="24"/>
        </w:rPr>
        <w:t xml:space="preserve"> Samantha Hollywood</w:t>
      </w:r>
      <w:r w:rsidR="00A66D3B" w:rsidRPr="006B40B8">
        <w:rPr>
          <w:rFonts w:ascii="Arial" w:hAnsi="Arial" w:cs="Arial"/>
          <w:szCs w:val="24"/>
        </w:rPr>
        <w:t xml:space="preserve"> </w:t>
      </w:r>
      <w:r w:rsidR="007C7DBE" w:rsidRPr="006B40B8">
        <w:rPr>
          <w:rFonts w:ascii="Arial" w:hAnsi="Arial" w:cs="Arial"/>
          <w:szCs w:val="24"/>
        </w:rPr>
        <w:t xml:space="preserve">(Regulation Solicitor), </w:t>
      </w:r>
      <w:r w:rsidR="00531052" w:rsidRPr="006B40B8">
        <w:rPr>
          <w:rFonts w:ascii="Arial" w:hAnsi="Arial" w:cs="Arial"/>
          <w:szCs w:val="24"/>
        </w:rPr>
        <w:t>Alex Spence (Council Secretary</w:t>
      </w:r>
      <w:r w:rsidR="00760C93" w:rsidRPr="006B40B8">
        <w:rPr>
          <w:rFonts w:ascii="Arial" w:hAnsi="Arial" w:cs="Arial"/>
          <w:szCs w:val="24"/>
        </w:rPr>
        <w:t xml:space="preserve">, </w:t>
      </w:r>
      <w:proofErr w:type="spellStart"/>
      <w:r w:rsidR="00760C93" w:rsidRPr="006B40B8">
        <w:rPr>
          <w:rFonts w:ascii="Arial" w:hAnsi="Arial" w:cs="Arial"/>
          <w:szCs w:val="24"/>
        </w:rPr>
        <w:t>Vialex</w:t>
      </w:r>
      <w:proofErr w:type="spellEnd"/>
      <w:r w:rsidR="00760C93" w:rsidRPr="006B40B8">
        <w:rPr>
          <w:rFonts w:ascii="Arial" w:hAnsi="Arial" w:cs="Arial"/>
          <w:szCs w:val="24"/>
        </w:rPr>
        <w:t xml:space="preserve"> Limited) </w:t>
      </w:r>
      <w:r w:rsidRPr="006B40B8">
        <w:rPr>
          <w:rFonts w:ascii="Arial" w:hAnsi="Arial" w:cs="Arial"/>
          <w:szCs w:val="24"/>
        </w:rPr>
        <w:t xml:space="preserve">and Laura Crocker (Minute </w:t>
      </w:r>
      <w:r w:rsidR="00760C93" w:rsidRPr="006B40B8">
        <w:rPr>
          <w:rFonts w:ascii="Arial" w:hAnsi="Arial" w:cs="Arial"/>
          <w:szCs w:val="24"/>
        </w:rPr>
        <w:t>Taker,</w:t>
      </w:r>
      <w:r w:rsidRPr="006B40B8">
        <w:rPr>
          <w:rFonts w:ascii="Arial" w:hAnsi="Arial" w:cs="Arial"/>
          <w:szCs w:val="24"/>
        </w:rPr>
        <w:t xml:space="preserve"> </w:t>
      </w:r>
      <w:proofErr w:type="spellStart"/>
      <w:r w:rsidRPr="006B40B8">
        <w:rPr>
          <w:rFonts w:ascii="Arial" w:hAnsi="Arial" w:cs="Arial"/>
          <w:szCs w:val="24"/>
        </w:rPr>
        <w:t>Vialex</w:t>
      </w:r>
      <w:proofErr w:type="spellEnd"/>
      <w:r w:rsidRPr="006B40B8">
        <w:rPr>
          <w:rFonts w:ascii="Arial" w:hAnsi="Arial" w:cs="Arial"/>
          <w:szCs w:val="24"/>
        </w:rPr>
        <w:t xml:space="preserve"> Limited).</w:t>
      </w:r>
    </w:p>
    <w:p w14:paraId="3C07F5CE" w14:textId="3067051D" w:rsidR="00CF1B08" w:rsidRPr="00EE16AB" w:rsidRDefault="00CA031A" w:rsidP="00395982">
      <w:pPr>
        <w:rPr>
          <w:rFonts w:ascii="Arial" w:hAnsi="Arial" w:cs="Arial"/>
          <w:szCs w:val="24"/>
        </w:rPr>
      </w:pPr>
      <w:r w:rsidRPr="00CA031A">
        <w:rPr>
          <w:rFonts w:ascii="Arial" w:hAnsi="Arial" w:cs="Arial"/>
          <w:b/>
          <w:bCs/>
          <w:szCs w:val="24"/>
        </w:rPr>
        <w:t>Apologies</w:t>
      </w:r>
      <w:r w:rsidRPr="00CA031A">
        <w:rPr>
          <w:rFonts w:ascii="Arial" w:hAnsi="Arial" w:cs="Arial"/>
          <w:szCs w:val="24"/>
        </w:rPr>
        <w:t xml:space="preserve"> for absence were intimated from: </w:t>
      </w:r>
      <w:r>
        <w:rPr>
          <w:rFonts w:ascii="Arial" w:hAnsi="Arial" w:cs="Arial"/>
          <w:szCs w:val="24"/>
        </w:rPr>
        <w:t>Peter Walsh and Kirsty Thomson.</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8010"/>
      </w:tblGrid>
      <w:tr w:rsidR="00FE210E" w:rsidRPr="00EE16AB" w14:paraId="5351D7D8" w14:textId="77777777" w:rsidTr="002D3AF4">
        <w:tc>
          <w:tcPr>
            <w:tcW w:w="918" w:type="dxa"/>
          </w:tcPr>
          <w:p w14:paraId="1FC1EC34" w14:textId="77777777" w:rsidR="00FE210E" w:rsidRPr="00EE16AB" w:rsidRDefault="00FE210E" w:rsidP="00395982">
            <w:pPr>
              <w:pStyle w:val="ListParagraph"/>
              <w:numPr>
                <w:ilvl w:val="0"/>
                <w:numId w:val="17"/>
              </w:numPr>
              <w:rPr>
                <w:rFonts w:ascii="Arial" w:hAnsi="Arial" w:cs="Arial"/>
                <w:szCs w:val="24"/>
              </w:rPr>
            </w:pPr>
          </w:p>
        </w:tc>
        <w:tc>
          <w:tcPr>
            <w:tcW w:w="8010" w:type="dxa"/>
          </w:tcPr>
          <w:p w14:paraId="6D8F38A4" w14:textId="492E7D22" w:rsidR="00395982" w:rsidRPr="00EE16AB" w:rsidRDefault="00395982" w:rsidP="00395982">
            <w:pPr>
              <w:tabs>
                <w:tab w:val="clear" w:pos="504"/>
              </w:tabs>
              <w:spacing w:after="0"/>
              <w:jc w:val="left"/>
              <w:rPr>
                <w:rFonts w:ascii="Arial" w:hAnsi="Arial" w:cs="Arial"/>
                <w:b/>
                <w:szCs w:val="24"/>
                <w:u w:val="single"/>
                <w:lang w:eastAsia="en-GB"/>
              </w:rPr>
            </w:pPr>
            <w:r w:rsidRPr="00EE16AB">
              <w:rPr>
                <w:rFonts w:ascii="Arial" w:hAnsi="Arial" w:cs="Arial"/>
                <w:b/>
                <w:szCs w:val="24"/>
                <w:u w:val="single"/>
                <w:lang w:eastAsia="en-GB"/>
              </w:rPr>
              <w:t>W</w:t>
            </w:r>
            <w:r w:rsidR="005039A4">
              <w:rPr>
                <w:rFonts w:ascii="Arial" w:hAnsi="Arial" w:cs="Arial"/>
                <w:b/>
                <w:szCs w:val="24"/>
                <w:u w:val="single"/>
                <w:lang w:eastAsia="en-GB"/>
              </w:rPr>
              <w:t>elcome</w:t>
            </w:r>
          </w:p>
          <w:p w14:paraId="2A7CDCCC" w14:textId="77777777" w:rsidR="00395982" w:rsidRPr="00EE16AB" w:rsidRDefault="00395982" w:rsidP="00395982">
            <w:pPr>
              <w:tabs>
                <w:tab w:val="clear" w:pos="504"/>
              </w:tabs>
              <w:spacing w:after="0"/>
              <w:jc w:val="left"/>
              <w:rPr>
                <w:rFonts w:ascii="Arial" w:hAnsi="Arial" w:cs="Arial"/>
                <w:szCs w:val="24"/>
                <w:u w:val="single"/>
                <w:lang w:eastAsia="en-GB"/>
              </w:rPr>
            </w:pPr>
          </w:p>
          <w:p w14:paraId="132F4345" w14:textId="60B2066F" w:rsidR="00623BCA" w:rsidRPr="00EE16AB" w:rsidRDefault="00F94F30" w:rsidP="00623BCA">
            <w:pPr>
              <w:tabs>
                <w:tab w:val="clear" w:pos="504"/>
              </w:tabs>
              <w:spacing w:after="0"/>
              <w:rPr>
                <w:rFonts w:ascii="Arial" w:hAnsi="Arial" w:cs="Arial"/>
                <w:szCs w:val="24"/>
                <w:lang w:eastAsia="en-GB"/>
              </w:rPr>
            </w:pPr>
            <w:r w:rsidRPr="00EE16AB">
              <w:rPr>
                <w:rFonts w:ascii="Arial" w:hAnsi="Arial" w:cs="Arial"/>
                <w:szCs w:val="24"/>
                <w:lang w:eastAsia="en-GB"/>
              </w:rPr>
              <w:t>The President welcomed everyone to th</w:t>
            </w:r>
            <w:r w:rsidR="00182955">
              <w:rPr>
                <w:rFonts w:ascii="Arial" w:hAnsi="Arial" w:cs="Arial"/>
                <w:szCs w:val="24"/>
                <w:lang w:eastAsia="en-GB"/>
              </w:rPr>
              <w:t>e</w:t>
            </w:r>
            <w:r w:rsidRPr="00EE16AB">
              <w:rPr>
                <w:rFonts w:ascii="Arial" w:hAnsi="Arial" w:cs="Arial"/>
                <w:szCs w:val="24"/>
                <w:lang w:eastAsia="en-GB"/>
              </w:rPr>
              <w:t xml:space="preserve"> Special General Meeting </w:t>
            </w:r>
            <w:r w:rsidR="00CF1B08">
              <w:rPr>
                <w:rFonts w:ascii="Arial" w:hAnsi="Arial" w:cs="Arial"/>
                <w:szCs w:val="24"/>
                <w:lang w:eastAsia="en-GB"/>
              </w:rPr>
              <w:t>of the Law Society of Scotland</w:t>
            </w:r>
            <w:r w:rsidR="00AB094C">
              <w:rPr>
                <w:rFonts w:ascii="Arial" w:hAnsi="Arial" w:cs="Arial"/>
                <w:szCs w:val="24"/>
                <w:lang w:eastAsia="en-GB"/>
              </w:rPr>
              <w:t xml:space="preserve"> </w:t>
            </w:r>
            <w:r w:rsidR="001F5276">
              <w:rPr>
                <w:rFonts w:ascii="Arial" w:hAnsi="Arial" w:cs="Arial"/>
                <w:szCs w:val="24"/>
                <w:lang w:eastAsia="en-GB"/>
              </w:rPr>
              <w:t>(the “</w:t>
            </w:r>
            <w:r w:rsidR="001F5276" w:rsidRPr="001F5276">
              <w:rPr>
                <w:rFonts w:ascii="Arial" w:hAnsi="Arial" w:cs="Arial"/>
                <w:b/>
                <w:bCs/>
                <w:szCs w:val="24"/>
                <w:lang w:eastAsia="en-GB"/>
              </w:rPr>
              <w:t>Society</w:t>
            </w:r>
            <w:r w:rsidR="001F5276">
              <w:rPr>
                <w:rFonts w:ascii="Arial" w:hAnsi="Arial" w:cs="Arial"/>
                <w:szCs w:val="24"/>
                <w:lang w:eastAsia="en-GB"/>
              </w:rPr>
              <w:t xml:space="preserve">”) </w:t>
            </w:r>
            <w:r w:rsidR="00AB094C" w:rsidRPr="001F5276">
              <w:rPr>
                <w:rFonts w:ascii="Arial" w:hAnsi="Arial" w:cs="Arial"/>
                <w:szCs w:val="24"/>
                <w:lang w:eastAsia="en-GB"/>
              </w:rPr>
              <w:t>and</w:t>
            </w:r>
            <w:r w:rsidR="00AB094C">
              <w:rPr>
                <w:rFonts w:ascii="Arial" w:hAnsi="Arial" w:cs="Arial"/>
                <w:szCs w:val="24"/>
                <w:lang w:eastAsia="en-GB"/>
              </w:rPr>
              <w:t xml:space="preserve"> thanked all for their attendance</w:t>
            </w:r>
            <w:r w:rsidR="00CF1B08">
              <w:rPr>
                <w:rFonts w:ascii="Arial" w:hAnsi="Arial" w:cs="Arial"/>
                <w:szCs w:val="24"/>
                <w:lang w:eastAsia="en-GB"/>
              </w:rPr>
              <w:t xml:space="preserve">.  </w:t>
            </w:r>
          </w:p>
          <w:p w14:paraId="17347AA5" w14:textId="77777777" w:rsidR="00395982" w:rsidRPr="00EE16AB" w:rsidRDefault="00395982" w:rsidP="00623BCA">
            <w:pPr>
              <w:tabs>
                <w:tab w:val="clear" w:pos="504"/>
              </w:tabs>
              <w:spacing w:after="0"/>
              <w:rPr>
                <w:rFonts w:ascii="Arial" w:hAnsi="Arial" w:cs="Arial"/>
                <w:szCs w:val="24"/>
              </w:rPr>
            </w:pPr>
          </w:p>
        </w:tc>
      </w:tr>
      <w:tr w:rsidR="00395982" w:rsidRPr="00EE16AB" w14:paraId="62B7CB0C" w14:textId="77777777" w:rsidTr="005039A4">
        <w:trPr>
          <w:trHeight w:val="1677"/>
        </w:trPr>
        <w:tc>
          <w:tcPr>
            <w:tcW w:w="918" w:type="dxa"/>
          </w:tcPr>
          <w:p w14:paraId="05D25363" w14:textId="77777777" w:rsidR="00395982" w:rsidRPr="00EE16AB" w:rsidRDefault="00395982" w:rsidP="00395982">
            <w:pPr>
              <w:pStyle w:val="ListParagraph"/>
              <w:numPr>
                <w:ilvl w:val="0"/>
                <w:numId w:val="17"/>
              </w:numPr>
              <w:rPr>
                <w:rFonts w:ascii="Arial" w:hAnsi="Arial" w:cs="Arial"/>
                <w:szCs w:val="24"/>
              </w:rPr>
            </w:pPr>
          </w:p>
        </w:tc>
        <w:tc>
          <w:tcPr>
            <w:tcW w:w="8010" w:type="dxa"/>
          </w:tcPr>
          <w:p w14:paraId="70D5AF3D" w14:textId="50FB2862" w:rsidR="00395982" w:rsidRPr="00EE16AB" w:rsidRDefault="00F94F30" w:rsidP="00395982">
            <w:pPr>
              <w:tabs>
                <w:tab w:val="clear" w:pos="504"/>
              </w:tabs>
              <w:spacing w:after="0"/>
              <w:rPr>
                <w:rFonts w:ascii="Arial" w:hAnsi="Arial" w:cs="Arial"/>
                <w:b/>
                <w:szCs w:val="24"/>
                <w:u w:val="single"/>
                <w:lang w:eastAsia="en-GB"/>
              </w:rPr>
            </w:pPr>
            <w:r w:rsidRPr="00EE16AB">
              <w:rPr>
                <w:rFonts w:ascii="Arial" w:hAnsi="Arial" w:cs="Arial"/>
                <w:b/>
                <w:szCs w:val="24"/>
                <w:u w:val="single"/>
                <w:lang w:eastAsia="en-GB"/>
              </w:rPr>
              <w:t>P</w:t>
            </w:r>
            <w:r w:rsidR="005039A4">
              <w:rPr>
                <w:rFonts w:ascii="Arial" w:hAnsi="Arial" w:cs="Arial"/>
                <w:b/>
                <w:szCs w:val="24"/>
                <w:u w:val="single"/>
                <w:lang w:eastAsia="en-GB"/>
              </w:rPr>
              <w:t xml:space="preserve">rocedural Arrangements </w:t>
            </w:r>
          </w:p>
          <w:p w14:paraId="50B0B2CB" w14:textId="77777777" w:rsidR="007F6F73" w:rsidRPr="00EE16AB" w:rsidRDefault="007F6F73" w:rsidP="00395982">
            <w:pPr>
              <w:tabs>
                <w:tab w:val="clear" w:pos="504"/>
              </w:tabs>
              <w:spacing w:after="0"/>
              <w:rPr>
                <w:rFonts w:ascii="Arial" w:hAnsi="Arial" w:cs="Arial"/>
                <w:szCs w:val="24"/>
                <w:lang w:eastAsia="en-GB"/>
              </w:rPr>
            </w:pPr>
          </w:p>
          <w:p w14:paraId="09E62FD5" w14:textId="3D5FF683" w:rsidR="00F94F30" w:rsidRPr="00F663A0" w:rsidRDefault="00F94F30" w:rsidP="00F663A0">
            <w:pPr>
              <w:tabs>
                <w:tab w:val="clear" w:pos="504"/>
              </w:tabs>
              <w:spacing w:after="0"/>
              <w:rPr>
                <w:rFonts w:ascii="Arial" w:hAnsi="Arial" w:cs="Arial"/>
                <w:szCs w:val="24"/>
                <w:lang w:eastAsia="en-GB"/>
              </w:rPr>
            </w:pPr>
            <w:r w:rsidRPr="00EE16AB">
              <w:rPr>
                <w:rFonts w:ascii="Arial" w:hAnsi="Arial" w:cs="Arial"/>
                <w:szCs w:val="24"/>
                <w:lang w:eastAsia="en-GB"/>
              </w:rPr>
              <w:t xml:space="preserve">The </w:t>
            </w:r>
            <w:r w:rsidR="00AB094C">
              <w:rPr>
                <w:rFonts w:ascii="Arial" w:hAnsi="Arial" w:cs="Arial"/>
                <w:szCs w:val="24"/>
                <w:lang w:eastAsia="en-GB"/>
              </w:rPr>
              <w:t>Council Secr</w:t>
            </w:r>
            <w:r w:rsidR="0088663F">
              <w:rPr>
                <w:rFonts w:ascii="Arial" w:hAnsi="Arial" w:cs="Arial"/>
                <w:szCs w:val="24"/>
                <w:lang w:eastAsia="en-GB"/>
              </w:rPr>
              <w:t>etary</w:t>
            </w:r>
            <w:r w:rsidRPr="00EE16AB">
              <w:rPr>
                <w:rFonts w:ascii="Arial" w:hAnsi="Arial" w:cs="Arial"/>
                <w:szCs w:val="24"/>
                <w:lang w:eastAsia="en-GB"/>
              </w:rPr>
              <w:t xml:space="preserve"> ran through the procedural arrangements for </w:t>
            </w:r>
            <w:r w:rsidR="00F3538F">
              <w:rPr>
                <w:rFonts w:ascii="Arial" w:hAnsi="Arial" w:cs="Arial"/>
                <w:szCs w:val="24"/>
                <w:lang w:eastAsia="en-GB"/>
              </w:rPr>
              <w:t>this</w:t>
            </w:r>
            <w:r w:rsidRPr="00EE16AB">
              <w:rPr>
                <w:rFonts w:ascii="Arial" w:hAnsi="Arial" w:cs="Arial"/>
                <w:szCs w:val="24"/>
                <w:lang w:eastAsia="en-GB"/>
              </w:rPr>
              <w:t xml:space="preserve"> Special General Meeting</w:t>
            </w:r>
            <w:r w:rsidR="005039A4">
              <w:rPr>
                <w:rFonts w:ascii="Arial" w:hAnsi="Arial" w:cs="Arial"/>
                <w:szCs w:val="24"/>
                <w:lang w:eastAsia="en-GB"/>
              </w:rPr>
              <w:t xml:space="preserve">, </w:t>
            </w:r>
            <w:r w:rsidR="002820DD">
              <w:rPr>
                <w:rFonts w:ascii="Arial" w:hAnsi="Arial" w:cs="Arial"/>
                <w:szCs w:val="24"/>
                <w:lang w:eastAsia="en-GB"/>
              </w:rPr>
              <w:t xml:space="preserve">noting apologies and </w:t>
            </w:r>
            <w:r w:rsidR="005039A4">
              <w:rPr>
                <w:rFonts w:ascii="Arial" w:hAnsi="Arial" w:cs="Arial"/>
                <w:szCs w:val="24"/>
                <w:lang w:eastAsia="en-GB"/>
              </w:rPr>
              <w:t>highlighting that</w:t>
            </w:r>
            <w:r w:rsidRPr="00EE16AB">
              <w:rPr>
                <w:rFonts w:ascii="Arial" w:hAnsi="Arial" w:cs="Arial"/>
                <w:szCs w:val="24"/>
                <w:lang w:eastAsia="en-GB"/>
              </w:rPr>
              <w:t xml:space="preserve"> notice for the meeting had been sent out </w:t>
            </w:r>
            <w:r w:rsidR="00182955">
              <w:rPr>
                <w:rFonts w:ascii="Arial" w:hAnsi="Arial" w:cs="Arial"/>
                <w:szCs w:val="24"/>
                <w:lang w:eastAsia="en-GB"/>
              </w:rPr>
              <w:t>on</w:t>
            </w:r>
            <w:r w:rsidR="005039A4">
              <w:rPr>
                <w:rFonts w:ascii="Arial" w:hAnsi="Arial" w:cs="Arial"/>
                <w:szCs w:val="24"/>
                <w:lang w:eastAsia="en-GB"/>
              </w:rPr>
              <w:t xml:space="preserve"> Wednesday 28 September 2022. </w:t>
            </w:r>
          </w:p>
          <w:p w14:paraId="7BFADB02" w14:textId="77777777" w:rsidR="00623BCA" w:rsidRDefault="00623BCA" w:rsidP="00623BCA">
            <w:pPr>
              <w:tabs>
                <w:tab w:val="clear" w:pos="504"/>
              </w:tabs>
              <w:spacing w:after="0"/>
              <w:rPr>
                <w:rFonts w:ascii="Arial" w:hAnsi="Arial" w:cs="Arial"/>
                <w:szCs w:val="24"/>
                <w:u w:val="single"/>
                <w:lang w:eastAsia="en-GB"/>
              </w:rPr>
            </w:pPr>
          </w:p>
          <w:p w14:paraId="5EC5BB85" w14:textId="77777777" w:rsidR="00BE0C28" w:rsidRPr="00EE16AB" w:rsidRDefault="00BE0C28" w:rsidP="00623BCA">
            <w:pPr>
              <w:tabs>
                <w:tab w:val="clear" w:pos="504"/>
              </w:tabs>
              <w:spacing w:after="0"/>
              <w:rPr>
                <w:rFonts w:ascii="Arial" w:hAnsi="Arial" w:cs="Arial"/>
                <w:szCs w:val="24"/>
                <w:u w:val="single"/>
                <w:lang w:eastAsia="en-GB"/>
              </w:rPr>
            </w:pPr>
          </w:p>
        </w:tc>
      </w:tr>
      <w:tr w:rsidR="005039A4" w:rsidRPr="00EE16AB" w14:paraId="5F337A03" w14:textId="77777777" w:rsidTr="005039A4">
        <w:trPr>
          <w:trHeight w:val="1677"/>
        </w:trPr>
        <w:tc>
          <w:tcPr>
            <w:tcW w:w="918" w:type="dxa"/>
          </w:tcPr>
          <w:p w14:paraId="4F878567" w14:textId="77777777" w:rsidR="005039A4" w:rsidRPr="00EE16AB" w:rsidRDefault="005039A4" w:rsidP="00395982">
            <w:pPr>
              <w:pStyle w:val="ListParagraph"/>
              <w:numPr>
                <w:ilvl w:val="0"/>
                <w:numId w:val="17"/>
              </w:numPr>
              <w:rPr>
                <w:rFonts w:ascii="Arial" w:hAnsi="Arial" w:cs="Arial"/>
                <w:szCs w:val="24"/>
              </w:rPr>
            </w:pPr>
          </w:p>
        </w:tc>
        <w:tc>
          <w:tcPr>
            <w:tcW w:w="8010" w:type="dxa"/>
          </w:tcPr>
          <w:p w14:paraId="4F74DC51" w14:textId="77777777" w:rsidR="000B41F0" w:rsidRPr="000B41F0" w:rsidRDefault="000B41F0" w:rsidP="000B41F0">
            <w:pPr>
              <w:tabs>
                <w:tab w:val="clear" w:pos="504"/>
              </w:tabs>
              <w:spacing w:after="0"/>
              <w:rPr>
                <w:rFonts w:ascii="Arial" w:hAnsi="Arial" w:cs="Arial"/>
                <w:b/>
                <w:szCs w:val="24"/>
                <w:u w:val="single"/>
                <w:lang w:eastAsia="en-GB"/>
              </w:rPr>
            </w:pPr>
            <w:r w:rsidRPr="000B41F0">
              <w:rPr>
                <w:rFonts w:ascii="Arial" w:hAnsi="Arial" w:cs="Arial"/>
                <w:b/>
                <w:szCs w:val="24"/>
                <w:u w:val="single"/>
                <w:lang w:eastAsia="en-GB"/>
              </w:rPr>
              <w:t>The President’s Address</w:t>
            </w:r>
          </w:p>
          <w:p w14:paraId="5134EA8A" w14:textId="77777777" w:rsidR="000B41F0" w:rsidRPr="000B41F0" w:rsidRDefault="000B41F0" w:rsidP="000B41F0">
            <w:pPr>
              <w:tabs>
                <w:tab w:val="clear" w:pos="504"/>
              </w:tabs>
              <w:spacing w:after="0"/>
              <w:rPr>
                <w:rFonts w:ascii="Arial" w:hAnsi="Arial" w:cs="Arial"/>
                <w:b/>
                <w:szCs w:val="24"/>
                <w:u w:val="single"/>
                <w:lang w:eastAsia="en-GB"/>
              </w:rPr>
            </w:pPr>
          </w:p>
          <w:p w14:paraId="00541CFE" w14:textId="77777777" w:rsidR="005039A4" w:rsidRDefault="000B41F0" w:rsidP="000B41F0">
            <w:pPr>
              <w:tabs>
                <w:tab w:val="clear" w:pos="504"/>
              </w:tabs>
              <w:spacing w:after="0"/>
              <w:rPr>
                <w:rFonts w:ascii="Arial" w:hAnsi="Arial" w:cs="Arial"/>
                <w:bCs/>
                <w:szCs w:val="24"/>
                <w:lang w:eastAsia="en-GB"/>
              </w:rPr>
            </w:pPr>
            <w:r w:rsidRPr="000B41F0">
              <w:rPr>
                <w:rFonts w:ascii="Arial" w:hAnsi="Arial" w:cs="Arial"/>
                <w:bCs/>
                <w:szCs w:val="24"/>
                <w:lang w:eastAsia="en-GB"/>
              </w:rPr>
              <w:t xml:space="preserve">The President addressed the meeting </w:t>
            </w:r>
            <w:r w:rsidR="008B6352">
              <w:rPr>
                <w:rFonts w:ascii="Arial" w:hAnsi="Arial" w:cs="Arial"/>
                <w:bCs/>
                <w:szCs w:val="24"/>
                <w:lang w:eastAsia="en-GB"/>
              </w:rPr>
              <w:t xml:space="preserve">and began by highlighting the publication of the Society’s new five-year strategy for 2022-2027 </w:t>
            </w:r>
            <w:r w:rsidRPr="000B41F0">
              <w:rPr>
                <w:rFonts w:ascii="Arial" w:hAnsi="Arial" w:cs="Arial"/>
                <w:bCs/>
                <w:szCs w:val="24"/>
                <w:lang w:eastAsia="en-GB"/>
              </w:rPr>
              <w:t>stating:</w:t>
            </w:r>
          </w:p>
          <w:p w14:paraId="4659125E" w14:textId="77777777" w:rsidR="00E77EE5" w:rsidRDefault="00E77EE5" w:rsidP="000B41F0">
            <w:pPr>
              <w:tabs>
                <w:tab w:val="clear" w:pos="504"/>
              </w:tabs>
              <w:spacing w:after="0"/>
              <w:rPr>
                <w:rFonts w:ascii="Arial" w:hAnsi="Arial" w:cs="Arial"/>
                <w:bCs/>
                <w:szCs w:val="24"/>
                <w:lang w:eastAsia="en-GB"/>
              </w:rPr>
            </w:pPr>
          </w:p>
          <w:p w14:paraId="760F050C" w14:textId="7BAFB7DE" w:rsidR="00E77EE5" w:rsidRPr="00E77EE5" w:rsidRDefault="00F671FF" w:rsidP="00E77EE5">
            <w:pPr>
              <w:tabs>
                <w:tab w:val="clear" w:pos="504"/>
              </w:tabs>
              <w:spacing w:after="0"/>
              <w:rPr>
                <w:rFonts w:ascii="Arial" w:hAnsi="Arial" w:cs="Arial"/>
                <w:bCs/>
                <w:szCs w:val="24"/>
                <w:lang w:eastAsia="en-GB"/>
              </w:rPr>
            </w:pPr>
            <w:r>
              <w:rPr>
                <w:rFonts w:ascii="Arial" w:hAnsi="Arial" w:cs="Arial"/>
                <w:bCs/>
                <w:szCs w:val="24"/>
                <w:lang w:eastAsia="en-GB"/>
              </w:rPr>
              <w:t>“</w:t>
            </w:r>
            <w:r w:rsidR="00E77EE5" w:rsidRPr="00E77EE5">
              <w:rPr>
                <w:rFonts w:ascii="Arial" w:hAnsi="Arial" w:cs="Arial"/>
                <w:bCs/>
                <w:szCs w:val="24"/>
                <w:lang w:eastAsia="en-GB"/>
              </w:rPr>
              <w:t xml:space="preserve">The new strategy expresses our commitment to a diverse, </w:t>
            </w:r>
            <w:proofErr w:type="gramStart"/>
            <w:r w:rsidR="00E77EE5" w:rsidRPr="00E77EE5">
              <w:rPr>
                <w:rFonts w:ascii="Arial" w:hAnsi="Arial" w:cs="Arial"/>
                <w:bCs/>
                <w:szCs w:val="24"/>
                <w:lang w:eastAsia="en-GB"/>
              </w:rPr>
              <w:t>sustainable</w:t>
            </w:r>
            <w:proofErr w:type="gramEnd"/>
            <w:r w:rsidR="00E77EE5" w:rsidRPr="00E77EE5">
              <w:rPr>
                <w:rFonts w:ascii="Arial" w:hAnsi="Arial" w:cs="Arial"/>
                <w:bCs/>
                <w:szCs w:val="24"/>
                <w:lang w:eastAsia="en-GB"/>
              </w:rPr>
              <w:t xml:space="preserve"> and thriving Scottish legal sector and outlines how we will support our members to help them succeed in the coming years</w:t>
            </w:r>
            <w:r w:rsidR="003404D8">
              <w:rPr>
                <w:rFonts w:ascii="Arial" w:hAnsi="Arial" w:cs="Arial"/>
                <w:bCs/>
                <w:szCs w:val="24"/>
                <w:lang w:eastAsia="en-GB"/>
              </w:rPr>
              <w:t>. P</w:t>
            </w:r>
            <w:r w:rsidR="00E77EE5" w:rsidRPr="00E77EE5">
              <w:rPr>
                <w:rFonts w:ascii="Arial" w:hAnsi="Arial" w:cs="Arial"/>
                <w:bCs/>
                <w:szCs w:val="24"/>
                <w:lang w:eastAsia="en-GB"/>
              </w:rPr>
              <w:t>articularly as we continue to move on from the pandemic in a post-Brexit UK, and of course as we navigate the current cost of living crisis in among adapting to a vastly changed working environment.</w:t>
            </w:r>
          </w:p>
          <w:p w14:paraId="39419073" w14:textId="77777777" w:rsidR="00E77EE5" w:rsidRPr="00E77EE5" w:rsidRDefault="00E77EE5" w:rsidP="00E77EE5">
            <w:pPr>
              <w:tabs>
                <w:tab w:val="clear" w:pos="504"/>
              </w:tabs>
              <w:spacing w:after="0"/>
              <w:rPr>
                <w:rFonts w:ascii="Arial" w:hAnsi="Arial" w:cs="Arial"/>
                <w:bCs/>
                <w:szCs w:val="24"/>
                <w:lang w:eastAsia="en-GB"/>
              </w:rPr>
            </w:pPr>
          </w:p>
          <w:p w14:paraId="234F659E"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One of the key things about our new strategy is that it has been developed with our members, drawing on their experience and insight from the outset.</w:t>
            </w:r>
          </w:p>
          <w:p w14:paraId="37FA3012" w14:textId="77777777" w:rsidR="00E77EE5" w:rsidRPr="00E77EE5" w:rsidRDefault="00E77EE5" w:rsidP="00E77EE5">
            <w:pPr>
              <w:tabs>
                <w:tab w:val="clear" w:pos="504"/>
              </w:tabs>
              <w:spacing w:after="0"/>
              <w:rPr>
                <w:rFonts w:ascii="Arial" w:hAnsi="Arial" w:cs="Arial"/>
                <w:bCs/>
                <w:szCs w:val="24"/>
                <w:lang w:eastAsia="en-GB"/>
              </w:rPr>
            </w:pPr>
          </w:p>
          <w:p w14:paraId="1412FBEE" w14:textId="0D78B11E"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We consulted widely, seeking input from our members as well as our committees, the staff team at the Society, MSPs and other stakeholders to ensure that the strategy is relevant to the legal sector more widely, and to you, as individual members</w:t>
            </w:r>
            <w:r w:rsidR="00B63205">
              <w:rPr>
                <w:rFonts w:ascii="Arial" w:hAnsi="Arial" w:cs="Arial"/>
                <w:bCs/>
                <w:szCs w:val="24"/>
                <w:lang w:eastAsia="en-GB"/>
              </w:rPr>
              <w:t xml:space="preserve"> </w:t>
            </w:r>
            <w:r w:rsidRPr="00E77EE5">
              <w:rPr>
                <w:rFonts w:ascii="Arial" w:hAnsi="Arial" w:cs="Arial"/>
                <w:bCs/>
                <w:szCs w:val="24"/>
                <w:lang w:eastAsia="en-GB"/>
              </w:rPr>
              <w:t>and that as your professional body, we can help support you in doing what you do best</w:t>
            </w:r>
            <w:r w:rsidR="00B63205">
              <w:rPr>
                <w:rFonts w:ascii="Arial" w:hAnsi="Arial" w:cs="Arial"/>
                <w:bCs/>
                <w:szCs w:val="24"/>
                <w:lang w:eastAsia="en-GB"/>
              </w:rPr>
              <w:t>,</w:t>
            </w:r>
            <w:r w:rsidRPr="00E77EE5">
              <w:rPr>
                <w:rFonts w:ascii="Arial" w:hAnsi="Arial" w:cs="Arial"/>
                <w:bCs/>
                <w:szCs w:val="24"/>
                <w:lang w:eastAsia="en-GB"/>
              </w:rPr>
              <w:t xml:space="preserve"> provid</w:t>
            </w:r>
            <w:r w:rsidR="00B63205">
              <w:rPr>
                <w:rFonts w:ascii="Arial" w:hAnsi="Arial" w:cs="Arial"/>
                <w:bCs/>
                <w:szCs w:val="24"/>
                <w:lang w:eastAsia="en-GB"/>
              </w:rPr>
              <w:t>ing</w:t>
            </w:r>
            <w:r w:rsidRPr="00E77EE5">
              <w:rPr>
                <w:rFonts w:ascii="Arial" w:hAnsi="Arial" w:cs="Arial"/>
                <w:bCs/>
                <w:szCs w:val="24"/>
                <w:lang w:eastAsia="en-GB"/>
              </w:rPr>
              <w:t xml:space="preserve"> high quality legal advice and representation. </w:t>
            </w:r>
          </w:p>
          <w:p w14:paraId="3757A7B0" w14:textId="77777777" w:rsidR="00E77EE5" w:rsidRPr="00E77EE5" w:rsidRDefault="00E77EE5" w:rsidP="00E77EE5">
            <w:pPr>
              <w:tabs>
                <w:tab w:val="clear" w:pos="504"/>
              </w:tabs>
              <w:spacing w:after="0"/>
              <w:rPr>
                <w:rFonts w:ascii="Arial" w:hAnsi="Arial" w:cs="Arial"/>
                <w:bCs/>
                <w:szCs w:val="24"/>
                <w:lang w:eastAsia="en-GB"/>
              </w:rPr>
            </w:pPr>
          </w:p>
          <w:p w14:paraId="38C8D6B1"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As part of developing the strategy, we examined the demographics of the profession today and where it’s headed.</w:t>
            </w:r>
          </w:p>
          <w:p w14:paraId="0BE11048" w14:textId="77777777" w:rsidR="00E77EE5" w:rsidRPr="00E77EE5" w:rsidRDefault="00E77EE5" w:rsidP="00E77EE5">
            <w:pPr>
              <w:tabs>
                <w:tab w:val="clear" w:pos="504"/>
              </w:tabs>
              <w:spacing w:after="0"/>
              <w:rPr>
                <w:rFonts w:ascii="Arial" w:hAnsi="Arial" w:cs="Arial"/>
                <w:bCs/>
                <w:szCs w:val="24"/>
                <w:lang w:eastAsia="en-GB"/>
              </w:rPr>
            </w:pPr>
          </w:p>
          <w:p w14:paraId="543A54AD" w14:textId="0F256FF3"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 xml:space="preserve">We also looked at the economic, political, societal, </w:t>
            </w:r>
            <w:proofErr w:type="gramStart"/>
            <w:r w:rsidRPr="00E77EE5">
              <w:rPr>
                <w:rFonts w:ascii="Arial" w:hAnsi="Arial" w:cs="Arial"/>
                <w:bCs/>
                <w:szCs w:val="24"/>
                <w:lang w:eastAsia="en-GB"/>
              </w:rPr>
              <w:t>technological</w:t>
            </w:r>
            <w:proofErr w:type="gramEnd"/>
            <w:r w:rsidRPr="00E77EE5">
              <w:rPr>
                <w:rFonts w:ascii="Arial" w:hAnsi="Arial" w:cs="Arial"/>
                <w:bCs/>
                <w:szCs w:val="24"/>
                <w:lang w:eastAsia="en-GB"/>
              </w:rPr>
              <w:t xml:space="preserve"> and environmental contexts to ensure we could develop a strategic plan that did not sit in isolation. That broad outlook is to mak</w:t>
            </w:r>
            <w:r w:rsidR="00EA3DE1">
              <w:rPr>
                <w:rFonts w:ascii="Arial" w:hAnsi="Arial" w:cs="Arial"/>
                <w:bCs/>
                <w:szCs w:val="24"/>
                <w:lang w:eastAsia="en-GB"/>
              </w:rPr>
              <w:t>e</w:t>
            </w:r>
            <w:r w:rsidRPr="00E77EE5">
              <w:rPr>
                <w:rFonts w:ascii="Arial" w:hAnsi="Arial" w:cs="Arial"/>
                <w:bCs/>
                <w:szCs w:val="24"/>
                <w:lang w:eastAsia="en-GB"/>
              </w:rPr>
              <w:t xml:space="preserve"> sure we do not take </w:t>
            </w:r>
            <w:proofErr w:type="gramStart"/>
            <w:r w:rsidRPr="00E77EE5">
              <w:rPr>
                <w:rFonts w:ascii="Arial" w:hAnsi="Arial" w:cs="Arial"/>
                <w:bCs/>
                <w:szCs w:val="24"/>
                <w:lang w:eastAsia="en-GB"/>
              </w:rPr>
              <w:t>too</w:t>
            </w:r>
            <w:proofErr w:type="gramEnd"/>
            <w:r w:rsidRPr="00E77EE5">
              <w:rPr>
                <w:rFonts w:ascii="Arial" w:hAnsi="Arial" w:cs="Arial"/>
                <w:bCs/>
                <w:szCs w:val="24"/>
                <w:lang w:eastAsia="en-GB"/>
              </w:rPr>
              <w:t xml:space="preserve"> narrow a view and miss important developments</w:t>
            </w:r>
            <w:r w:rsidR="00EA3DE1">
              <w:rPr>
                <w:rFonts w:ascii="Arial" w:hAnsi="Arial" w:cs="Arial"/>
                <w:bCs/>
                <w:szCs w:val="24"/>
                <w:lang w:eastAsia="en-GB"/>
              </w:rPr>
              <w:t xml:space="preserve">. It </w:t>
            </w:r>
            <w:r w:rsidRPr="00E77EE5">
              <w:rPr>
                <w:rFonts w:ascii="Arial" w:hAnsi="Arial" w:cs="Arial"/>
                <w:bCs/>
                <w:szCs w:val="24"/>
                <w:lang w:eastAsia="en-GB"/>
              </w:rPr>
              <w:t xml:space="preserve">will allow us to be agile and respond when </w:t>
            </w:r>
            <w:r w:rsidR="00EA3DE1">
              <w:rPr>
                <w:rFonts w:ascii="Arial" w:hAnsi="Arial" w:cs="Arial"/>
                <w:bCs/>
                <w:szCs w:val="24"/>
                <w:lang w:eastAsia="en-GB"/>
              </w:rPr>
              <w:t xml:space="preserve">needed. </w:t>
            </w:r>
          </w:p>
          <w:p w14:paraId="5CCF455E" w14:textId="77777777" w:rsidR="00E77EE5" w:rsidRPr="00E77EE5" w:rsidRDefault="00E77EE5" w:rsidP="00E77EE5">
            <w:pPr>
              <w:tabs>
                <w:tab w:val="clear" w:pos="504"/>
              </w:tabs>
              <w:spacing w:after="0"/>
              <w:rPr>
                <w:rFonts w:ascii="Arial" w:hAnsi="Arial" w:cs="Arial"/>
                <w:bCs/>
                <w:szCs w:val="24"/>
                <w:lang w:eastAsia="en-GB"/>
              </w:rPr>
            </w:pPr>
          </w:p>
          <w:p w14:paraId="16A4FCCB"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We have set out five key aims.</w:t>
            </w:r>
          </w:p>
          <w:p w14:paraId="5282C2D3" w14:textId="77777777" w:rsidR="00E77EE5" w:rsidRPr="00F671FF" w:rsidRDefault="00E77EE5" w:rsidP="00E77EE5">
            <w:pPr>
              <w:tabs>
                <w:tab w:val="clear" w:pos="504"/>
              </w:tabs>
              <w:spacing w:after="0"/>
              <w:rPr>
                <w:rFonts w:ascii="Arial" w:hAnsi="Arial" w:cs="Arial"/>
                <w:b/>
                <w:szCs w:val="24"/>
                <w:lang w:eastAsia="en-GB"/>
              </w:rPr>
            </w:pPr>
          </w:p>
          <w:p w14:paraId="7D78F2A3" w14:textId="354DA019" w:rsidR="00E77EE5" w:rsidRPr="00F671FF" w:rsidRDefault="00E77EE5" w:rsidP="00F671FF">
            <w:pPr>
              <w:pStyle w:val="ListParagraph"/>
              <w:numPr>
                <w:ilvl w:val="0"/>
                <w:numId w:val="38"/>
              </w:numPr>
              <w:tabs>
                <w:tab w:val="clear" w:pos="504"/>
              </w:tabs>
              <w:spacing w:after="0"/>
              <w:rPr>
                <w:rFonts w:ascii="Arial" w:hAnsi="Arial" w:cs="Arial"/>
                <w:bCs/>
                <w:szCs w:val="24"/>
                <w:lang w:eastAsia="en-GB"/>
              </w:rPr>
            </w:pPr>
            <w:r w:rsidRPr="00F671FF">
              <w:rPr>
                <w:rFonts w:ascii="Arial" w:hAnsi="Arial" w:cs="Arial"/>
                <w:b/>
                <w:szCs w:val="24"/>
                <w:lang w:eastAsia="en-GB"/>
              </w:rPr>
              <w:t>Supporting our members to thrive:</w:t>
            </w:r>
            <w:r w:rsidRPr="00F671FF">
              <w:rPr>
                <w:rFonts w:ascii="Arial" w:hAnsi="Arial" w:cs="Arial"/>
                <w:bCs/>
                <w:szCs w:val="24"/>
                <w:lang w:eastAsia="en-GB"/>
              </w:rPr>
              <w:t xml:space="preserve"> </w:t>
            </w:r>
          </w:p>
          <w:p w14:paraId="24015D30" w14:textId="77777777" w:rsidR="00E77EE5" w:rsidRPr="00E77EE5" w:rsidRDefault="00E77EE5" w:rsidP="00F671FF">
            <w:pPr>
              <w:tabs>
                <w:tab w:val="clear" w:pos="504"/>
              </w:tabs>
              <w:spacing w:after="0"/>
              <w:ind w:left="360"/>
              <w:rPr>
                <w:rFonts w:ascii="Arial" w:hAnsi="Arial" w:cs="Arial"/>
                <w:bCs/>
                <w:szCs w:val="24"/>
                <w:lang w:eastAsia="en-GB"/>
              </w:rPr>
            </w:pPr>
            <w:r w:rsidRPr="00E77EE5">
              <w:rPr>
                <w:rFonts w:ascii="Arial" w:hAnsi="Arial" w:cs="Arial"/>
                <w:bCs/>
                <w:szCs w:val="24"/>
                <w:lang w:eastAsia="en-GB"/>
              </w:rPr>
              <w:t xml:space="preserve">Scotland benefits from having an excellent legal profession and you, our members are trusted to deliver for your clients.  Our role is to support this through professional development and advice and by promoting wellbeing. </w:t>
            </w:r>
          </w:p>
          <w:p w14:paraId="6360CB95" w14:textId="77777777" w:rsidR="00E77EE5" w:rsidRPr="00E77EE5" w:rsidRDefault="00E77EE5" w:rsidP="00E77EE5">
            <w:pPr>
              <w:tabs>
                <w:tab w:val="clear" w:pos="504"/>
              </w:tabs>
              <w:spacing w:after="0"/>
              <w:rPr>
                <w:rFonts w:ascii="Arial" w:hAnsi="Arial" w:cs="Arial"/>
                <w:bCs/>
                <w:szCs w:val="24"/>
                <w:lang w:eastAsia="en-GB"/>
              </w:rPr>
            </w:pPr>
          </w:p>
          <w:p w14:paraId="136F0878" w14:textId="7E434270" w:rsidR="00E77EE5" w:rsidRPr="00F671FF" w:rsidRDefault="00E77EE5" w:rsidP="00F671FF">
            <w:pPr>
              <w:pStyle w:val="ListParagraph"/>
              <w:numPr>
                <w:ilvl w:val="0"/>
                <w:numId w:val="38"/>
              </w:numPr>
              <w:tabs>
                <w:tab w:val="clear" w:pos="504"/>
              </w:tabs>
              <w:spacing w:after="0"/>
              <w:rPr>
                <w:rFonts w:ascii="Arial" w:hAnsi="Arial" w:cs="Arial"/>
                <w:b/>
                <w:szCs w:val="24"/>
                <w:lang w:eastAsia="en-GB"/>
              </w:rPr>
            </w:pPr>
            <w:r w:rsidRPr="00F671FF">
              <w:rPr>
                <w:rFonts w:ascii="Arial" w:hAnsi="Arial" w:cs="Arial"/>
                <w:b/>
                <w:szCs w:val="24"/>
                <w:lang w:eastAsia="en-GB"/>
              </w:rPr>
              <w:t xml:space="preserve">Acting in the public interest through modern and effective regulation: </w:t>
            </w:r>
          </w:p>
          <w:p w14:paraId="25A4A84E" w14:textId="77777777" w:rsidR="00E77EE5" w:rsidRPr="00E77EE5" w:rsidRDefault="00E77EE5" w:rsidP="00F671FF">
            <w:pPr>
              <w:tabs>
                <w:tab w:val="clear" w:pos="504"/>
              </w:tabs>
              <w:spacing w:after="0"/>
              <w:ind w:left="360"/>
              <w:rPr>
                <w:rFonts w:ascii="Arial" w:hAnsi="Arial" w:cs="Arial"/>
                <w:bCs/>
                <w:szCs w:val="24"/>
                <w:lang w:eastAsia="en-GB"/>
              </w:rPr>
            </w:pPr>
            <w:r w:rsidRPr="00E77EE5">
              <w:rPr>
                <w:rFonts w:ascii="Arial" w:hAnsi="Arial" w:cs="Arial"/>
                <w:bCs/>
                <w:szCs w:val="24"/>
                <w:lang w:eastAsia="en-GB"/>
              </w:rPr>
              <w:t xml:space="preserve">Our regulatory system works, but we want to see improvement. which means we will maintain robust standards, regulate independently, and protect the public interest. </w:t>
            </w:r>
          </w:p>
          <w:p w14:paraId="38D98177" w14:textId="77777777" w:rsidR="00E77EE5" w:rsidRPr="00E77EE5" w:rsidRDefault="00E77EE5" w:rsidP="00E77EE5">
            <w:pPr>
              <w:tabs>
                <w:tab w:val="clear" w:pos="504"/>
              </w:tabs>
              <w:spacing w:after="0"/>
              <w:rPr>
                <w:rFonts w:ascii="Arial" w:hAnsi="Arial" w:cs="Arial"/>
                <w:bCs/>
                <w:szCs w:val="24"/>
                <w:lang w:eastAsia="en-GB"/>
              </w:rPr>
            </w:pPr>
          </w:p>
          <w:p w14:paraId="0B4896DD" w14:textId="0B82277D" w:rsidR="00E77EE5" w:rsidRPr="00F671FF" w:rsidRDefault="00E77EE5" w:rsidP="00F671FF">
            <w:pPr>
              <w:pStyle w:val="ListParagraph"/>
              <w:numPr>
                <w:ilvl w:val="0"/>
                <w:numId w:val="38"/>
              </w:numPr>
              <w:tabs>
                <w:tab w:val="clear" w:pos="504"/>
              </w:tabs>
              <w:spacing w:after="0"/>
              <w:rPr>
                <w:rFonts w:ascii="Arial" w:hAnsi="Arial" w:cs="Arial"/>
                <w:b/>
                <w:szCs w:val="24"/>
                <w:lang w:eastAsia="en-GB"/>
              </w:rPr>
            </w:pPr>
            <w:r w:rsidRPr="00F671FF">
              <w:rPr>
                <w:rFonts w:ascii="Arial" w:hAnsi="Arial" w:cs="Arial"/>
                <w:b/>
                <w:szCs w:val="24"/>
                <w:lang w:eastAsia="en-GB"/>
              </w:rPr>
              <w:t xml:space="preserve">Innovation and efficiency: </w:t>
            </w:r>
          </w:p>
          <w:p w14:paraId="7AD04D96" w14:textId="77777777" w:rsidR="00E77EE5" w:rsidRPr="00E77EE5" w:rsidRDefault="00E77EE5" w:rsidP="00F671FF">
            <w:pPr>
              <w:tabs>
                <w:tab w:val="clear" w:pos="504"/>
              </w:tabs>
              <w:spacing w:after="0"/>
              <w:ind w:left="360"/>
              <w:rPr>
                <w:rFonts w:ascii="Arial" w:hAnsi="Arial" w:cs="Arial"/>
                <w:bCs/>
                <w:szCs w:val="24"/>
                <w:lang w:eastAsia="en-GB"/>
              </w:rPr>
            </w:pPr>
            <w:r w:rsidRPr="00E77EE5">
              <w:rPr>
                <w:rFonts w:ascii="Arial" w:hAnsi="Arial" w:cs="Arial"/>
                <w:bCs/>
                <w:szCs w:val="24"/>
                <w:lang w:eastAsia="en-GB"/>
              </w:rPr>
              <w:t xml:space="preserve">We will work with innovators to learn and improve how we support our members. </w:t>
            </w:r>
          </w:p>
          <w:p w14:paraId="243D6144" w14:textId="77777777" w:rsidR="00E77EE5" w:rsidRPr="00E77EE5" w:rsidRDefault="00E77EE5" w:rsidP="00E77EE5">
            <w:pPr>
              <w:tabs>
                <w:tab w:val="clear" w:pos="504"/>
              </w:tabs>
              <w:spacing w:after="0"/>
              <w:rPr>
                <w:rFonts w:ascii="Arial" w:hAnsi="Arial" w:cs="Arial"/>
                <w:bCs/>
                <w:szCs w:val="24"/>
                <w:lang w:eastAsia="en-GB"/>
              </w:rPr>
            </w:pPr>
          </w:p>
          <w:p w14:paraId="61C92539" w14:textId="3E49436E" w:rsidR="00E77EE5" w:rsidRPr="00F671FF" w:rsidRDefault="00E77EE5" w:rsidP="00F671FF">
            <w:pPr>
              <w:pStyle w:val="ListParagraph"/>
              <w:numPr>
                <w:ilvl w:val="0"/>
                <w:numId w:val="38"/>
              </w:numPr>
              <w:tabs>
                <w:tab w:val="clear" w:pos="504"/>
              </w:tabs>
              <w:spacing w:after="0"/>
              <w:rPr>
                <w:rFonts w:ascii="Arial" w:hAnsi="Arial" w:cs="Arial"/>
                <w:b/>
                <w:szCs w:val="24"/>
                <w:lang w:eastAsia="en-GB"/>
              </w:rPr>
            </w:pPr>
            <w:r w:rsidRPr="00F671FF">
              <w:rPr>
                <w:rFonts w:ascii="Arial" w:hAnsi="Arial" w:cs="Arial"/>
                <w:b/>
                <w:szCs w:val="24"/>
                <w:lang w:eastAsia="en-GB"/>
              </w:rPr>
              <w:t xml:space="preserve">Using our voice to enhance our legal sector and justice: </w:t>
            </w:r>
          </w:p>
          <w:p w14:paraId="7CA5EC65" w14:textId="77777777" w:rsidR="00E77EE5" w:rsidRPr="00E77EE5" w:rsidRDefault="00E77EE5" w:rsidP="00F671FF">
            <w:pPr>
              <w:tabs>
                <w:tab w:val="clear" w:pos="504"/>
              </w:tabs>
              <w:spacing w:after="0"/>
              <w:ind w:left="360"/>
              <w:rPr>
                <w:rFonts w:ascii="Arial" w:hAnsi="Arial" w:cs="Arial"/>
                <w:bCs/>
                <w:szCs w:val="24"/>
                <w:lang w:eastAsia="en-GB"/>
              </w:rPr>
            </w:pPr>
            <w:r w:rsidRPr="00E77EE5">
              <w:rPr>
                <w:rFonts w:ascii="Arial" w:hAnsi="Arial" w:cs="Arial"/>
                <w:bCs/>
                <w:szCs w:val="24"/>
                <w:lang w:eastAsia="en-GB"/>
              </w:rPr>
              <w:lastRenderedPageBreak/>
              <w:t xml:space="preserve">We will continue to offer insight, perspectives, protect the rule of law, lobby to revive the legal aid sector, and regulate well. </w:t>
            </w:r>
          </w:p>
          <w:p w14:paraId="046AE617" w14:textId="77777777" w:rsidR="00E77EE5" w:rsidRPr="00E77EE5" w:rsidRDefault="00E77EE5" w:rsidP="00E77EE5">
            <w:pPr>
              <w:tabs>
                <w:tab w:val="clear" w:pos="504"/>
              </w:tabs>
              <w:spacing w:after="0"/>
              <w:rPr>
                <w:rFonts w:ascii="Arial" w:hAnsi="Arial" w:cs="Arial"/>
                <w:bCs/>
                <w:szCs w:val="24"/>
                <w:lang w:eastAsia="en-GB"/>
              </w:rPr>
            </w:pPr>
          </w:p>
          <w:p w14:paraId="1409BC87" w14:textId="47E8B13A" w:rsidR="00E77EE5" w:rsidRPr="00F671FF" w:rsidRDefault="00E77EE5" w:rsidP="00F671FF">
            <w:pPr>
              <w:pStyle w:val="ListParagraph"/>
              <w:numPr>
                <w:ilvl w:val="0"/>
                <w:numId w:val="38"/>
              </w:numPr>
              <w:tabs>
                <w:tab w:val="clear" w:pos="504"/>
              </w:tabs>
              <w:spacing w:after="0"/>
              <w:rPr>
                <w:rFonts w:ascii="Arial" w:hAnsi="Arial" w:cs="Arial"/>
                <w:b/>
                <w:szCs w:val="24"/>
                <w:lang w:eastAsia="en-GB"/>
              </w:rPr>
            </w:pPr>
            <w:r w:rsidRPr="00F671FF">
              <w:rPr>
                <w:rFonts w:ascii="Arial" w:hAnsi="Arial" w:cs="Arial"/>
                <w:b/>
                <w:szCs w:val="24"/>
                <w:lang w:eastAsia="en-GB"/>
              </w:rPr>
              <w:t xml:space="preserve">Leading the profession: </w:t>
            </w:r>
          </w:p>
          <w:p w14:paraId="5492350C" w14:textId="77777777" w:rsidR="00E77EE5" w:rsidRPr="00E77EE5" w:rsidRDefault="00E77EE5" w:rsidP="00F671FF">
            <w:pPr>
              <w:tabs>
                <w:tab w:val="clear" w:pos="504"/>
              </w:tabs>
              <w:spacing w:after="0"/>
              <w:ind w:left="360"/>
              <w:rPr>
                <w:rFonts w:ascii="Arial" w:hAnsi="Arial" w:cs="Arial"/>
                <w:bCs/>
                <w:szCs w:val="24"/>
                <w:lang w:eastAsia="en-GB"/>
              </w:rPr>
            </w:pPr>
            <w:r w:rsidRPr="00E77EE5">
              <w:rPr>
                <w:rFonts w:ascii="Arial" w:hAnsi="Arial" w:cs="Arial"/>
                <w:bCs/>
                <w:szCs w:val="24"/>
                <w:lang w:eastAsia="en-GB"/>
              </w:rPr>
              <w:t xml:space="preserve">We will support social mobility and diversity and also aim to demonstrate leadership on sustainability and will support the profession in taking positive </w:t>
            </w:r>
            <w:proofErr w:type="gramStart"/>
            <w:r w:rsidRPr="00E77EE5">
              <w:rPr>
                <w:rFonts w:ascii="Arial" w:hAnsi="Arial" w:cs="Arial"/>
                <w:bCs/>
                <w:szCs w:val="24"/>
                <w:lang w:eastAsia="en-GB"/>
              </w:rPr>
              <w:t>action</w:t>
            </w:r>
            <w:proofErr w:type="gramEnd"/>
            <w:r w:rsidRPr="00E77EE5">
              <w:rPr>
                <w:rFonts w:ascii="Arial" w:hAnsi="Arial" w:cs="Arial"/>
                <w:bCs/>
                <w:szCs w:val="24"/>
                <w:lang w:eastAsia="en-GB"/>
              </w:rPr>
              <w:t xml:space="preserve"> </w:t>
            </w:r>
          </w:p>
          <w:p w14:paraId="0809FB6F"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 xml:space="preserve"> </w:t>
            </w:r>
          </w:p>
          <w:p w14:paraId="01FF7E49" w14:textId="77777777" w:rsidR="00E77EE5" w:rsidRPr="00E77EE5" w:rsidRDefault="00E77EE5" w:rsidP="00E77EE5">
            <w:pPr>
              <w:tabs>
                <w:tab w:val="clear" w:pos="504"/>
              </w:tabs>
              <w:spacing w:after="0"/>
              <w:rPr>
                <w:rFonts w:ascii="Arial" w:hAnsi="Arial" w:cs="Arial"/>
                <w:bCs/>
                <w:szCs w:val="24"/>
                <w:lang w:eastAsia="en-GB"/>
              </w:rPr>
            </w:pPr>
          </w:p>
          <w:p w14:paraId="419C6965"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In short, our strategy sets out how we will support the Scottish legal sector to make a difference.</w:t>
            </w:r>
          </w:p>
          <w:p w14:paraId="28842E59" w14:textId="77777777" w:rsidR="00E77EE5" w:rsidRPr="00E77EE5" w:rsidRDefault="00E77EE5" w:rsidP="00E77EE5">
            <w:pPr>
              <w:tabs>
                <w:tab w:val="clear" w:pos="504"/>
              </w:tabs>
              <w:spacing w:after="0"/>
              <w:rPr>
                <w:rFonts w:ascii="Arial" w:hAnsi="Arial" w:cs="Arial"/>
                <w:bCs/>
                <w:szCs w:val="24"/>
                <w:lang w:eastAsia="en-GB"/>
              </w:rPr>
            </w:pPr>
          </w:p>
          <w:p w14:paraId="71F2D0F7" w14:textId="054FEE7B"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 xml:space="preserve">Solicitors play a crucial role in our </w:t>
            </w:r>
            <w:proofErr w:type="gramStart"/>
            <w:r w:rsidRPr="00E77EE5">
              <w:rPr>
                <w:rFonts w:ascii="Arial" w:hAnsi="Arial" w:cs="Arial"/>
                <w:bCs/>
                <w:szCs w:val="24"/>
                <w:lang w:eastAsia="en-GB"/>
              </w:rPr>
              <w:t>society</w:t>
            </w:r>
            <w:proofErr w:type="gramEnd"/>
            <w:r w:rsidRPr="00E77EE5">
              <w:rPr>
                <w:rFonts w:ascii="Arial" w:hAnsi="Arial" w:cs="Arial"/>
                <w:bCs/>
                <w:szCs w:val="24"/>
                <w:lang w:eastAsia="en-GB"/>
              </w:rPr>
              <w:t xml:space="preserve"> and this is reflected throughout the strategy. The rule of law, supported by an independent legal sector and judiciary, is essential. It helps ensure that the law applies equally to everyone</w:t>
            </w:r>
            <w:r w:rsidR="00EA3DE1">
              <w:rPr>
                <w:rFonts w:ascii="Arial" w:hAnsi="Arial" w:cs="Arial"/>
                <w:bCs/>
                <w:szCs w:val="24"/>
                <w:lang w:eastAsia="en-GB"/>
              </w:rPr>
              <w:t>,</w:t>
            </w:r>
            <w:r w:rsidRPr="00E77EE5">
              <w:rPr>
                <w:rFonts w:ascii="Arial" w:hAnsi="Arial" w:cs="Arial"/>
                <w:bCs/>
                <w:szCs w:val="24"/>
                <w:lang w:eastAsia="en-GB"/>
              </w:rPr>
              <w:t xml:space="preserve"> that rights are </w:t>
            </w:r>
            <w:proofErr w:type="gramStart"/>
            <w:r w:rsidRPr="00E77EE5">
              <w:rPr>
                <w:rFonts w:ascii="Arial" w:hAnsi="Arial" w:cs="Arial"/>
                <w:bCs/>
                <w:szCs w:val="24"/>
                <w:lang w:eastAsia="en-GB"/>
              </w:rPr>
              <w:t>protected</w:t>
            </w:r>
            <w:proofErr w:type="gramEnd"/>
            <w:r w:rsidRPr="00E77EE5">
              <w:rPr>
                <w:rFonts w:ascii="Arial" w:hAnsi="Arial" w:cs="Arial"/>
                <w:bCs/>
                <w:szCs w:val="24"/>
                <w:lang w:eastAsia="en-GB"/>
              </w:rPr>
              <w:t xml:space="preserve"> and disputes resolved and that government acts within and upholds the law. </w:t>
            </w:r>
          </w:p>
          <w:p w14:paraId="0B477C42" w14:textId="77777777" w:rsidR="00E77EE5" w:rsidRPr="00E77EE5" w:rsidRDefault="00E77EE5" w:rsidP="00E77EE5">
            <w:pPr>
              <w:tabs>
                <w:tab w:val="clear" w:pos="504"/>
              </w:tabs>
              <w:spacing w:after="0"/>
              <w:rPr>
                <w:rFonts w:ascii="Arial" w:hAnsi="Arial" w:cs="Arial"/>
                <w:bCs/>
                <w:szCs w:val="24"/>
                <w:lang w:eastAsia="en-GB"/>
              </w:rPr>
            </w:pPr>
          </w:p>
          <w:p w14:paraId="5076B270"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 xml:space="preserve">It’s also vital that we have a sustainable legal aid system, ensuring access to justice so that people can uphold their rights – which is why we have launched a campaign to raise the profile of the crisis in legal aid across Scotland. </w:t>
            </w:r>
          </w:p>
          <w:p w14:paraId="74A850F2" w14:textId="77777777" w:rsidR="00E77EE5" w:rsidRPr="00E77EE5" w:rsidRDefault="00E77EE5" w:rsidP="00E77EE5">
            <w:pPr>
              <w:tabs>
                <w:tab w:val="clear" w:pos="504"/>
              </w:tabs>
              <w:spacing w:after="0"/>
              <w:rPr>
                <w:rFonts w:ascii="Arial" w:hAnsi="Arial" w:cs="Arial"/>
                <w:bCs/>
                <w:szCs w:val="24"/>
                <w:lang w:eastAsia="en-GB"/>
              </w:rPr>
            </w:pPr>
          </w:p>
          <w:p w14:paraId="78364115"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This is in addition to continuing our discussions with the Scottish Government on laying the necessary regulations for the proposed £11 million funding boost to go ahead as quickly as possible. We also continue to press the government to introduce a mechanism for regular fee reviews to end the current ad hoc approach to funding legal aid.</w:t>
            </w:r>
          </w:p>
          <w:p w14:paraId="546BB57E" w14:textId="77777777" w:rsidR="00E77EE5" w:rsidRPr="00E77EE5" w:rsidRDefault="00E77EE5" w:rsidP="00E77EE5">
            <w:pPr>
              <w:tabs>
                <w:tab w:val="clear" w:pos="504"/>
              </w:tabs>
              <w:spacing w:after="0"/>
              <w:rPr>
                <w:rFonts w:ascii="Arial" w:hAnsi="Arial" w:cs="Arial"/>
                <w:bCs/>
                <w:szCs w:val="24"/>
                <w:lang w:eastAsia="en-GB"/>
              </w:rPr>
            </w:pPr>
          </w:p>
          <w:p w14:paraId="431E8E25"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There is of course an important focus in the strategy about regulation and protection of the public.</w:t>
            </w:r>
          </w:p>
          <w:p w14:paraId="06400673" w14:textId="77777777" w:rsidR="00E77EE5" w:rsidRPr="00E77EE5" w:rsidRDefault="00E77EE5" w:rsidP="00E77EE5">
            <w:pPr>
              <w:tabs>
                <w:tab w:val="clear" w:pos="504"/>
              </w:tabs>
              <w:spacing w:after="0"/>
              <w:rPr>
                <w:rFonts w:ascii="Arial" w:hAnsi="Arial" w:cs="Arial"/>
                <w:bCs/>
                <w:szCs w:val="24"/>
                <w:lang w:eastAsia="en-GB"/>
              </w:rPr>
            </w:pPr>
          </w:p>
          <w:p w14:paraId="6144178F"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We know that Scottish Government ministers intend to bring forward a package of reforms to our courts, wider system of justice and changes to legal aid. The government is also committed to bringing forward new legislation on the regulation of legal services within the lifetime of this strategy and we will be prepared for the changes this may bring.</w:t>
            </w:r>
          </w:p>
          <w:p w14:paraId="0C48A21E" w14:textId="77777777" w:rsidR="00E77EE5" w:rsidRPr="00E77EE5" w:rsidRDefault="00E77EE5" w:rsidP="00E77EE5">
            <w:pPr>
              <w:tabs>
                <w:tab w:val="clear" w:pos="504"/>
              </w:tabs>
              <w:spacing w:after="0"/>
              <w:rPr>
                <w:rFonts w:ascii="Arial" w:hAnsi="Arial" w:cs="Arial"/>
                <w:bCs/>
                <w:szCs w:val="24"/>
                <w:lang w:eastAsia="en-GB"/>
              </w:rPr>
            </w:pPr>
          </w:p>
          <w:p w14:paraId="59801238" w14:textId="77777777"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We have long said that much of today’s legislation is unfit for Scotland’s modern legal sector and the international markets in which we now compete. New legislation represents an opportunity to bring real improvements, which better protect consumers and allow the legal profession to thrive</w:t>
            </w:r>
          </w:p>
          <w:p w14:paraId="2147C676" w14:textId="77777777" w:rsidR="00E77EE5" w:rsidRPr="00E77EE5" w:rsidRDefault="00E77EE5" w:rsidP="00E77EE5">
            <w:pPr>
              <w:tabs>
                <w:tab w:val="clear" w:pos="504"/>
              </w:tabs>
              <w:spacing w:after="0"/>
              <w:rPr>
                <w:rFonts w:ascii="Arial" w:hAnsi="Arial" w:cs="Arial"/>
                <w:bCs/>
                <w:szCs w:val="24"/>
                <w:lang w:eastAsia="en-GB"/>
              </w:rPr>
            </w:pPr>
          </w:p>
          <w:p w14:paraId="599567B8" w14:textId="675590AE" w:rsidR="00E77EE5" w:rsidRP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It’s something we have set out in our strategy</w:t>
            </w:r>
            <w:r w:rsidR="004E6FA1">
              <w:rPr>
                <w:rFonts w:ascii="Arial" w:hAnsi="Arial" w:cs="Arial"/>
                <w:bCs/>
                <w:szCs w:val="24"/>
                <w:lang w:eastAsia="en-GB"/>
              </w:rPr>
              <w:t>.</w:t>
            </w:r>
            <w:r w:rsidRPr="00E77EE5">
              <w:rPr>
                <w:rFonts w:ascii="Arial" w:hAnsi="Arial" w:cs="Arial"/>
                <w:bCs/>
                <w:szCs w:val="24"/>
                <w:lang w:eastAsia="en-GB"/>
              </w:rPr>
              <w:t xml:space="preserve"> </w:t>
            </w:r>
            <w:r w:rsidR="004E6FA1">
              <w:rPr>
                <w:rFonts w:ascii="Arial" w:hAnsi="Arial" w:cs="Arial"/>
                <w:bCs/>
                <w:szCs w:val="24"/>
                <w:lang w:eastAsia="en-GB"/>
              </w:rPr>
              <w:t>N</w:t>
            </w:r>
            <w:r w:rsidRPr="00E77EE5">
              <w:rPr>
                <w:rFonts w:ascii="Arial" w:hAnsi="Arial" w:cs="Arial"/>
                <w:bCs/>
                <w:szCs w:val="24"/>
                <w:lang w:eastAsia="en-GB"/>
              </w:rPr>
              <w:t xml:space="preserve">ot only how we will ensure we are a strong regulator, but also how we will be a powerful voice for the public, the profession, and the Scottish jurisdiction. </w:t>
            </w:r>
          </w:p>
          <w:p w14:paraId="53B8E94A" w14:textId="77777777" w:rsidR="00E77EE5" w:rsidRPr="00E77EE5" w:rsidRDefault="00E77EE5" w:rsidP="00E77EE5">
            <w:pPr>
              <w:tabs>
                <w:tab w:val="clear" w:pos="504"/>
              </w:tabs>
              <w:spacing w:after="0"/>
              <w:rPr>
                <w:rFonts w:ascii="Arial" w:hAnsi="Arial" w:cs="Arial"/>
                <w:bCs/>
                <w:szCs w:val="24"/>
                <w:lang w:eastAsia="en-GB"/>
              </w:rPr>
            </w:pPr>
          </w:p>
          <w:p w14:paraId="095FA842" w14:textId="77777777" w:rsidR="00E77EE5" w:rsidRDefault="00E77EE5" w:rsidP="00E77EE5">
            <w:pPr>
              <w:tabs>
                <w:tab w:val="clear" w:pos="504"/>
              </w:tabs>
              <w:spacing w:after="0"/>
              <w:rPr>
                <w:rFonts w:ascii="Arial" w:hAnsi="Arial" w:cs="Arial"/>
                <w:bCs/>
                <w:szCs w:val="24"/>
                <w:lang w:eastAsia="en-GB"/>
              </w:rPr>
            </w:pPr>
            <w:r w:rsidRPr="00E77EE5">
              <w:rPr>
                <w:rFonts w:ascii="Arial" w:hAnsi="Arial" w:cs="Arial"/>
                <w:bCs/>
                <w:szCs w:val="24"/>
                <w:lang w:eastAsia="en-GB"/>
              </w:rPr>
              <w:t xml:space="preserve">It is with our public interest and public protection duties in mind, which in themselves safeguard the reputation of the solicitor profession, that these </w:t>
            </w:r>
            <w:r w:rsidRPr="00E77EE5">
              <w:rPr>
                <w:rFonts w:ascii="Arial" w:hAnsi="Arial" w:cs="Arial"/>
                <w:bCs/>
                <w:szCs w:val="24"/>
                <w:lang w:eastAsia="en-GB"/>
              </w:rPr>
              <w:lastRenderedPageBreak/>
              <w:t>amendments to the rules have been made to bring improvements to the way we and our members operate</w:t>
            </w:r>
            <w:r>
              <w:rPr>
                <w:rFonts w:ascii="Arial" w:hAnsi="Arial" w:cs="Arial"/>
                <w:bCs/>
                <w:szCs w:val="24"/>
                <w:lang w:eastAsia="en-GB"/>
              </w:rPr>
              <w:t>”</w:t>
            </w:r>
            <w:r w:rsidR="00F671FF">
              <w:rPr>
                <w:rFonts w:ascii="Arial" w:hAnsi="Arial" w:cs="Arial"/>
                <w:bCs/>
                <w:szCs w:val="24"/>
                <w:lang w:eastAsia="en-GB"/>
              </w:rPr>
              <w:t>.</w:t>
            </w:r>
          </w:p>
          <w:p w14:paraId="1D158F9F" w14:textId="5A83B265" w:rsidR="00E75C72" w:rsidRPr="000B41F0" w:rsidRDefault="00E75C72" w:rsidP="00E77EE5">
            <w:pPr>
              <w:tabs>
                <w:tab w:val="clear" w:pos="504"/>
              </w:tabs>
              <w:spacing w:after="0"/>
              <w:rPr>
                <w:rFonts w:ascii="Arial" w:hAnsi="Arial" w:cs="Arial"/>
                <w:bCs/>
                <w:szCs w:val="24"/>
                <w:lang w:eastAsia="en-GB"/>
              </w:rPr>
            </w:pPr>
          </w:p>
        </w:tc>
      </w:tr>
      <w:tr w:rsidR="00F671FF" w:rsidRPr="00EE16AB" w14:paraId="3F25FA71" w14:textId="77777777" w:rsidTr="005039A4">
        <w:trPr>
          <w:trHeight w:val="1677"/>
        </w:trPr>
        <w:tc>
          <w:tcPr>
            <w:tcW w:w="918" w:type="dxa"/>
          </w:tcPr>
          <w:p w14:paraId="7B639E9F" w14:textId="77777777" w:rsidR="00F671FF" w:rsidRPr="00EE16AB" w:rsidRDefault="00F671FF" w:rsidP="00395982">
            <w:pPr>
              <w:pStyle w:val="ListParagraph"/>
              <w:numPr>
                <w:ilvl w:val="0"/>
                <w:numId w:val="17"/>
              </w:numPr>
              <w:rPr>
                <w:rFonts w:ascii="Arial" w:hAnsi="Arial" w:cs="Arial"/>
                <w:szCs w:val="24"/>
              </w:rPr>
            </w:pPr>
          </w:p>
        </w:tc>
        <w:tc>
          <w:tcPr>
            <w:tcW w:w="8010" w:type="dxa"/>
          </w:tcPr>
          <w:p w14:paraId="16E780E2" w14:textId="77777777" w:rsidR="00F671FF" w:rsidRDefault="00380283" w:rsidP="000B41F0">
            <w:pPr>
              <w:tabs>
                <w:tab w:val="clear" w:pos="504"/>
              </w:tabs>
              <w:spacing w:after="0"/>
              <w:rPr>
                <w:rFonts w:ascii="Arial" w:hAnsi="Arial" w:cs="Arial"/>
                <w:b/>
                <w:szCs w:val="24"/>
                <w:u w:val="single"/>
                <w:lang w:eastAsia="en-GB"/>
              </w:rPr>
            </w:pPr>
            <w:r>
              <w:rPr>
                <w:rFonts w:ascii="Arial" w:hAnsi="Arial" w:cs="Arial"/>
                <w:b/>
                <w:szCs w:val="24"/>
                <w:u w:val="single"/>
                <w:lang w:eastAsia="en-GB"/>
              </w:rPr>
              <w:t xml:space="preserve">Resolution – Proposed Changes to the Practice Rules on Standards of Conduct and Accounts </w:t>
            </w:r>
          </w:p>
          <w:p w14:paraId="4C9D2C7E" w14:textId="77777777" w:rsidR="00380283" w:rsidRDefault="00380283" w:rsidP="000B41F0">
            <w:pPr>
              <w:tabs>
                <w:tab w:val="clear" w:pos="504"/>
              </w:tabs>
              <w:spacing w:after="0"/>
              <w:rPr>
                <w:rFonts w:ascii="Arial" w:hAnsi="Arial" w:cs="Arial"/>
                <w:b/>
                <w:szCs w:val="24"/>
                <w:u w:val="single"/>
                <w:lang w:eastAsia="en-GB"/>
              </w:rPr>
            </w:pPr>
          </w:p>
          <w:p w14:paraId="1E5099E4" w14:textId="68672E5A" w:rsidR="00E75C72" w:rsidRDefault="00380283" w:rsidP="000B41F0">
            <w:pPr>
              <w:tabs>
                <w:tab w:val="clear" w:pos="504"/>
              </w:tabs>
              <w:spacing w:after="0"/>
              <w:rPr>
                <w:rFonts w:ascii="Arial" w:hAnsi="Arial" w:cs="Arial"/>
                <w:bCs/>
                <w:szCs w:val="24"/>
                <w:lang w:eastAsia="en-GB"/>
              </w:rPr>
            </w:pPr>
            <w:r w:rsidRPr="00380283">
              <w:rPr>
                <w:rFonts w:ascii="Arial" w:hAnsi="Arial" w:cs="Arial"/>
                <w:bCs/>
                <w:szCs w:val="24"/>
                <w:lang w:eastAsia="en-GB"/>
              </w:rPr>
              <w:t xml:space="preserve">The President </w:t>
            </w:r>
            <w:r w:rsidR="00E75C72">
              <w:rPr>
                <w:rFonts w:ascii="Arial" w:hAnsi="Arial" w:cs="Arial"/>
                <w:bCs/>
                <w:szCs w:val="24"/>
                <w:lang w:eastAsia="en-GB"/>
              </w:rPr>
              <w:t>referred to the resolution circulated within the notice of the meeting as detailed within the Appendix (the “</w:t>
            </w:r>
            <w:r w:rsidR="00E75C72" w:rsidRPr="00E75C72">
              <w:rPr>
                <w:rFonts w:ascii="Arial" w:hAnsi="Arial" w:cs="Arial"/>
                <w:b/>
                <w:szCs w:val="24"/>
                <w:lang w:eastAsia="en-GB"/>
              </w:rPr>
              <w:t>Resolution</w:t>
            </w:r>
            <w:r w:rsidR="00E75C72">
              <w:rPr>
                <w:rFonts w:ascii="Arial" w:hAnsi="Arial" w:cs="Arial"/>
                <w:bCs/>
                <w:szCs w:val="24"/>
                <w:lang w:eastAsia="en-GB"/>
              </w:rPr>
              <w:t xml:space="preserve">”). </w:t>
            </w:r>
          </w:p>
          <w:p w14:paraId="6A01D2F3" w14:textId="77777777" w:rsidR="00E75C72" w:rsidRDefault="00E75C72" w:rsidP="000B41F0">
            <w:pPr>
              <w:tabs>
                <w:tab w:val="clear" w:pos="504"/>
              </w:tabs>
              <w:spacing w:after="0"/>
              <w:rPr>
                <w:rFonts w:ascii="Arial" w:hAnsi="Arial" w:cs="Arial"/>
                <w:bCs/>
                <w:szCs w:val="24"/>
                <w:lang w:eastAsia="en-GB"/>
              </w:rPr>
            </w:pPr>
          </w:p>
          <w:p w14:paraId="512E2A16" w14:textId="481141E0" w:rsidR="00380283" w:rsidRDefault="00E75C72" w:rsidP="000B41F0">
            <w:pPr>
              <w:tabs>
                <w:tab w:val="clear" w:pos="504"/>
              </w:tabs>
              <w:spacing w:after="0"/>
              <w:rPr>
                <w:rFonts w:ascii="Arial" w:hAnsi="Arial" w:cs="Arial"/>
                <w:bCs/>
                <w:szCs w:val="24"/>
                <w:lang w:eastAsia="en-GB"/>
              </w:rPr>
            </w:pPr>
            <w:r>
              <w:rPr>
                <w:rFonts w:ascii="Arial" w:hAnsi="Arial" w:cs="Arial"/>
                <w:bCs/>
                <w:szCs w:val="24"/>
                <w:lang w:eastAsia="en-GB"/>
              </w:rPr>
              <w:t xml:space="preserve">The President </w:t>
            </w:r>
            <w:r w:rsidR="0045740E">
              <w:rPr>
                <w:rFonts w:ascii="Arial" w:hAnsi="Arial" w:cs="Arial"/>
                <w:bCs/>
                <w:szCs w:val="24"/>
                <w:lang w:eastAsia="en-GB"/>
              </w:rPr>
              <w:t xml:space="preserve">invited the Executive Director of Regulation to speak to the </w:t>
            </w:r>
            <w:r>
              <w:rPr>
                <w:rFonts w:ascii="Arial" w:hAnsi="Arial" w:cs="Arial"/>
                <w:bCs/>
                <w:szCs w:val="24"/>
                <w:lang w:eastAsia="en-GB"/>
              </w:rPr>
              <w:t>R</w:t>
            </w:r>
            <w:r w:rsidR="0045740E">
              <w:rPr>
                <w:rFonts w:ascii="Arial" w:hAnsi="Arial" w:cs="Arial"/>
                <w:bCs/>
                <w:szCs w:val="24"/>
                <w:lang w:eastAsia="en-GB"/>
              </w:rPr>
              <w:t>esolution</w:t>
            </w:r>
            <w:r>
              <w:rPr>
                <w:rFonts w:ascii="Arial" w:hAnsi="Arial" w:cs="Arial"/>
                <w:bCs/>
                <w:szCs w:val="24"/>
                <w:lang w:eastAsia="en-GB"/>
              </w:rPr>
              <w:t>.</w:t>
            </w:r>
            <w:r w:rsidR="007E74CA">
              <w:rPr>
                <w:rFonts w:ascii="Arial" w:hAnsi="Arial" w:cs="Arial"/>
                <w:bCs/>
                <w:szCs w:val="24"/>
                <w:lang w:eastAsia="en-GB"/>
              </w:rPr>
              <w:t xml:space="preserve"> </w:t>
            </w:r>
          </w:p>
          <w:p w14:paraId="7E72C06B" w14:textId="77777777" w:rsidR="00B92B1D" w:rsidRDefault="00B92B1D" w:rsidP="000B41F0">
            <w:pPr>
              <w:tabs>
                <w:tab w:val="clear" w:pos="504"/>
              </w:tabs>
              <w:spacing w:after="0"/>
              <w:rPr>
                <w:rFonts w:ascii="Arial" w:hAnsi="Arial" w:cs="Arial"/>
                <w:bCs/>
                <w:szCs w:val="24"/>
                <w:lang w:eastAsia="en-GB"/>
              </w:rPr>
            </w:pPr>
          </w:p>
          <w:p w14:paraId="746E22E5" w14:textId="3EB42C8A" w:rsidR="004A0BA0" w:rsidRDefault="00B92B1D" w:rsidP="00D9201A">
            <w:pPr>
              <w:tabs>
                <w:tab w:val="clear" w:pos="504"/>
              </w:tabs>
              <w:spacing w:after="0"/>
              <w:rPr>
                <w:rFonts w:ascii="Arial" w:hAnsi="Arial" w:cs="Arial"/>
                <w:bCs/>
                <w:szCs w:val="24"/>
                <w:lang w:eastAsia="en-GB"/>
              </w:rPr>
            </w:pPr>
            <w:r>
              <w:rPr>
                <w:rFonts w:ascii="Arial" w:hAnsi="Arial" w:cs="Arial"/>
                <w:bCs/>
                <w:szCs w:val="24"/>
                <w:lang w:eastAsia="en-GB"/>
              </w:rPr>
              <w:t xml:space="preserve">The Executive Director of Regulation </w:t>
            </w:r>
            <w:r w:rsidR="00B404A7">
              <w:rPr>
                <w:rFonts w:ascii="Arial" w:hAnsi="Arial" w:cs="Arial"/>
                <w:bCs/>
                <w:szCs w:val="24"/>
                <w:lang w:eastAsia="en-GB"/>
              </w:rPr>
              <w:t xml:space="preserve">thanked the President and </w:t>
            </w:r>
            <w:r w:rsidR="00404244">
              <w:rPr>
                <w:rFonts w:ascii="Arial" w:hAnsi="Arial" w:cs="Arial"/>
                <w:bCs/>
                <w:szCs w:val="24"/>
                <w:lang w:eastAsia="en-GB"/>
              </w:rPr>
              <w:t xml:space="preserve">reported to the meeting, stating: </w:t>
            </w:r>
          </w:p>
          <w:p w14:paraId="211D7763" w14:textId="77777777" w:rsidR="00E75C72" w:rsidRDefault="00E75C72" w:rsidP="00D9201A">
            <w:pPr>
              <w:tabs>
                <w:tab w:val="clear" w:pos="504"/>
              </w:tabs>
              <w:spacing w:after="0"/>
              <w:rPr>
                <w:rFonts w:ascii="Arial" w:hAnsi="Arial" w:cs="Arial"/>
                <w:bCs/>
                <w:szCs w:val="24"/>
                <w:lang w:eastAsia="en-GB"/>
              </w:rPr>
            </w:pPr>
          </w:p>
          <w:p w14:paraId="599666FF" w14:textId="0398FD00" w:rsidR="00D9201A" w:rsidRPr="00D9201A" w:rsidRDefault="00404244" w:rsidP="00D9201A">
            <w:pPr>
              <w:tabs>
                <w:tab w:val="clear" w:pos="504"/>
              </w:tabs>
              <w:spacing w:after="0"/>
              <w:rPr>
                <w:rFonts w:ascii="Arial" w:hAnsi="Arial" w:cs="Arial"/>
                <w:bCs/>
                <w:szCs w:val="24"/>
                <w:lang w:eastAsia="en-GB"/>
              </w:rPr>
            </w:pPr>
            <w:r>
              <w:rPr>
                <w:rFonts w:ascii="Arial" w:hAnsi="Arial" w:cs="Arial"/>
                <w:bCs/>
                <w:szCs w:val="24"/>
                <w:lang w:eastAsia="en-GB"/>
              </w:rPr>
              <w:t>“</w:t>
            </w:r>
            <w:r w:rsidR="00D9201A" w:rsidRPr="00D9201A">
              <w:rPr>
                <w:rFonts w:ascii="Arial" w:hAnsi="Arial" w:cs="Arial"/>
                <w:bCs/>
                <w:szCs w:val="24"/>
                <w:lang w:eastAsia="en-GB"/>
              </w:rPr>
              <w:t xml:space="preserve">The Regulatory Committee intend to make a new rule B1.17 which will create a duty on solicitors to cooperate with the SLCC in an open, timely and co-operative manner, </w:t>
            </w:r>
            <w:proofErr w:type="gramStart"/>
            <w:r w:rsidR="00D9201A" w:rsidRPr="00D9201A">
              <w:rPr>
                <w:rFonts w:ascii="Arial" w:hAnsi="Arial" w:cs="Arial"/>
                <w:bCs/>
                <w:szCs w:val="24"/>
                <w:lang w:eastAsia="en-GB"/>
              </w:rPr>
              <w:t>so as to</w:t>
            </w:r>
            <w:proofErr w:type="gramEnd"/>
            <w:r w:rsidR="00D9201A" w:rsidRPr="00D9201A">
              <w:rPr>
                <w:rFonts w:ascii="Arial" w:hAnsi="Arial" w:cs="Arial"/>
                <w:bCs/>
                <w:szCs w:val="24"/>
                <w:lang w:eastAsia="en-GB"/>
              </w:rPr>
              <w:t xml:space="preserve"> enable the Commission properly to exercise and fulfil its statutory functions. This new rule mirrors the existing Rule B1.6 in relation to solicitors’ duty to cooperate with the Society. It is intended to assist with a more efficient complaints system and help to protect the reputation of the profession.</w:t>
            </w:r>
          </w:p>
          <w:p w14:paraId="79FA339A" w14:textId="77777777" w:rsidR="00D9201A" w:rsidRPr="00D9201A" w:rsidRDefault="00D9201A" w:rsidP="00D9201A">
            <w:pPr>
              <w:tabs>
                <w:tab w:val="clear" w:pos="504"/>
              </w:tabs>
              <w:spacing w:after="0"/>
              <w:rPr>
                <w:rFonts w:ascii="Arial" w:hAnsi="Arial" w:cs="Arial"/>
                <w:bCs/>
                <w:szCs w:val="24"/>
                <w:lang w:eastAsia="en-GB"/>
              </w:rPr>
            </w:pPr>
          </w:p>
          <w:p w14:paraId="0E9A9B87" w14:textId="77777777" w:rsidR="00D9201A" w:rsidRPr="00D9201A" w:rsidRDefault="00D9201A" w:rsidP="00D9201A">
            <w:pPr>
              <w:tabs>
                <w:tab w:val="clear" w:pos="504"/>
              </w:tabs>
              <w:spacing w:after="0"/>
              <w:rPr>
                <w:rFonts w:ascii="Arial" w:hAnsi="Arial" w:cs="Arial"/>
                <w:bCs/>
                <w:szCs w:val="24"/>
                <w:lang w:eastAsia="en-GB"/>
              </w:rPr>
            </w:pPr>
            <w:r w:rsidRPr="00D9201A">
              <w:rPr>
                <w:rFonts w:ascii="Arial" w:hAnsi="Arial" w:cs="Arial"/>
                <w:bCs/>
                <w:szCs w:val="24"/>
                <w:lang w:eastAsia="en-GB"/>
              </w:rPr>
              <w:t xml:space="preserve">The Regulatory Committee also intend to make various amendments to the existing Accounts Rules at B6. The proposed changes aim to modernise the existing 2011 rules, address identified weaknesses and where possible, simplify requirements placed on members while ensuring continued high professional standards and robust protection for the public. </w:t>
            </w:r>
          </w:p>
          <w:p w14:paraId="5C4D31D4" w14:textId="77777777" w:rsidR="00D9201A" w:rsidRPr="00D9201A" w:rsidRDefault="00D9201A" w:rsidP="00D9201A">
            <w:pPr>
              <w:tabs>
                <w:tab w:val="clear" w:pos="504"/>
              </w:tabs>
              <w:spacing w:after="0"/>
              <w:rPr>
                <w:rFonts w:ascii="Arial" w:hAnsi="Arial" w:cs="Arial"/>
                <w:bCs/>
                <w:szCs w:val="24"/>
                <w:lang w:eastAsia="en-GB"/>
              </w:rPr>
            </w:pPr>
          </w:p>
          <w:p w14:paraId="187D7D2A" w14:textId="1F2E8E8B" w:rsidR="00D9201A" w:rsidRDefault="00D9201A" w:rsidP="00D9201A">
            <w:pPr>
              <w:tabs>
                <w:tab w:val="clear" w:pos="504"/>
              </w:tabs>
              <w:spacing w:after="0"/>
              <w:rPr>
                <w:rFonts w:ascii="Arial" w:hAnsi="Arial" w:cs="Arial"/>
                <w:bCs/>
                <w:szCs w:val="24"/>
                <w:lang w:eastAsia="en-GB"/>
              </w:rPr>
            </w:pPr>
            <w:r w:rsidRPr="00D9201A">
              <w:rPr>
                <w:rFonts w:ascii="Arial" w:hAnsi="Arial" w:cs="Arial"/>
                <w:bCs/>
                <w:szCs w:val="24"/>
                <w:lang w:eastAsia="en-GB"/>
              </w:rPr>
              <w:t xml:space="preserve">The proposals include the introduction of an ability to set assessments for </w:t>
            </w:r>
            <w:proofErr w:type="spellStart"/>
            <w:r w:rsidRPr="00D9201A">
              <w:rPr>
                <w:rFonts w:ascii="Arial" w:hAnsi="Arial" w:cs="Arial"/>
                <w:bCs/>
                <w:szCs w:val="24"/>
                <w:lang w:eastAsia="en-GB"/>
              </w:rPr>
              <w:t>cashroom</w:t>
            </w:r>
            <w:proofErr w:type="spellEnd"/>
            <w:r w:rsidRPr="00D9201A">
              <w:rPr>
                <w:rFonts w:ascii="Arial" w:hAnsi="Arial" w:cs="Arial"/>
                <w:bCs/>
                <w:szCs w:val="24"/>
                <w:lang w:eastAsia="en-GB"/>
              </w:rPr>
              <w:t xml:space="preserve"> managers regarding their knowledge of the </w:t>
            </w:r>
            <w:proofErr w:type="gramStart"/>
            <w:r w:rsidRPr="00D9201A">
              <w:rPr>
                <w:rFonts w:ascii="Arial" w:hAnsi="Arial" w:cs="Arial"/>
                <w:bCs/>
                <w:szCs w:val="24"/>
                <w:lang w:eastAsia="en-GB"/>
              </w:rPr>
              <w:t>accounts</w:t>
            </w:r>
            <w:proofErr w:type="gramEnd"/>
            <w:r w:rsidRPr="00D9201A">
              <w:rPr>
                <w:rFonts w:ascii="Arial" w:hAnsi="Arial" w:cs="Arial"/>
                <w:bCs/>
                <w:szCs w:val="24"/>
                <w:lang w:eastAsia="en-GB"/>
              </w:rPr>
              <w:t xml:space="preserve"> rules and additional requirements on the management of client accounts.</w:t>
            </w:r>
          </w:p>
          <w:p w14:paraId="581F1E0C" w14:textId="77777777" w:rsidR="00E75C72" w:rsidRPr="00D9201A" w:rsidRDefault="00E75C72" w:rsidP="00D9201A">
            <w:pPr>
              <w:tabs>
                <w:tab w:val="clear" w:pos="504"/>
              </w:tabs>
              <w:spacing w:after="0"/>
              <w:rPr>
                <w:rFonts w:ascii="Arial" w:hAnsi="Arial" w:cs="Arial"/>
                <w:bCs/>
                <w:szCs w:val="24"/>
                <w:lang w:eastAsia="en-GB"/>
              </w:rPr>
            </w:pPr>
          </w:p>
          <w:p w14:paraId="2137845C" w14:textId="77777777" w:rsidR="00D9201A" w:rsidRPr="00D9201A" w:rsidRDefault="00D9201A" w:rsidP="00D9201A">
            <w:pPr>
              <w:tabs>
                <w:tab w:val="clear" w:pos="504"/>
              </w:tabs>
              <w:spacing w:after="0"/>
              <w:rPr>
                <w:rFonts w:ascii="Arial" w:hAnsi="Arial" w:cs="Arial"/>
                <w:bCs/>
                <w:szCs w:val="24"/>
                <w:lang w:eastAsia="en-GB"/>
              </w:rPr>
            </w:pPr>
            <w:r w:rsidRPr="00D9201A">
              <w:rPr>
                <w:rFonts w:ascii="Arial" w:hAnsi="Arial" w:cs="Arial"/>
                <w:bCs/>
                <w:szCs w:val="24"/>
                <w:lang w:eastAsia="en-GB"/>
              </w:rPr>
              <w:t>The precise wording of the new rule B1.17 and the amendments to the Accounts Rules were included in the SGM notice and are available on our website.</w:t>
            </w:r>
          </w:p>
          <w:p w14:paraId="69DD7790" w14:textId="77777777" w:rsidR="00D9201A" w:rsidRPr="00D9201A" w:rsidRDefault="00D9201A" w:rsidP="00D9201A">
            <w:pPr>
              <w:tabs>
                <w:tab w:val="clear" w:pos="504"/>
              </w:tabs>
              <w:spacing w:after="0"/>
              <w:rPr>
                <w:rFonts w:ascii="Arial" w:hAnsi="Arial" w:cs="Arial"/>
                <w:bCs/>
                <w:szCs w:val="24"/>
                <w:lang w:eastAsia="en-GB"/>
              </w:rPr>
            </w:pPr>
          </w:p>
          <w:p w14:paraId="7A5D530E" w14:textId="403D9584" w:rsidR="00B92B1D" w:rsidRDefault="00D9201A" w:rsidP="00D9201A">
            <w:pPr>
              <w:tabs>
                <w:tab w:val="clear" w:pos="504"/>
              </w:tabs>
              <w:spacing w:after="0"/>
              <w:rPr>
                <w:rFonts w:ascii="Arial" w:hAnsi="Arial" w:cs="Arial"/>
                <w:bCs/>
                <w:szCs w:val="24"/>
                <w:lang w:eastAsia="en-GB"/>
              </w:rPr>
            </w:pPr>
            <w:r w:rsidRPr="00D9201A">
              <w:rPr>
                <w:rFonts w:ascii="Arial" w:hAnsi="Arial" w:cs="Arial"/>
                <w:bCs/>
                <w:szCs w:val="24"/>
                <w:lang w:eastAsia="en-GB"/>
              </w:rPr>
              <w:t>These draft practice rules are presented at the SGM for the information and comments of members. Any comments from members will be considered by the Regulatory Committee before the rules are presented to the Lord President for his formal approval</w:t>
            </w:r>
            <w:r>
              <w:rPr>
                <w:rFonts w:ascii="Arial" w:hAnsi="Arial" w:cs="Arial"/>
                <w:bCs/>
                <w:szCs w:val="24"/>
                <w:lang w:eastAsia="en-GB"/>
              </w:rPr>
              <w:t>”</w:t>
            </w:r>
            <w:r w:rsidR="004A0BA0">
              <w:rPr>
                <w:rFonts w:ascii="Arial" w:hAnsi="Arial" w:cs="Arial"/>
                <w:bCs/>
                <w:szCs w:val="24"/>
                <w:lang w:eastAsia="en-GB"/>
              </w:rPr>
              <w:t>.</w:t>
            </w:r>
          </w:p>
          <w:p w14:paraId="11E8BEE0" w14:textId="77777777" w:rsidR="00D9201A" w:rsidRDefault="00D9201A" w:rsidP="00D9201A">
            <w:pPr>
              <w:tabs>
                <w:tab w:val="clear" w:pos="504"/>
              </w:tabs>
              <w:spacing w:after="0"/>
              <w:rPr>
                <w:rFonts w:ascii="Arial" w:hAnsi="Arial" w:cs="Arial"/>
                <w:bCs/>
                <w:szCs w:val="24"/>
                <w:lang w:eastAsia="en-GB"/>
              </w:rPr>
            </w:pPr>
          </w:p>
          <w:p w14:paraId="6EDC22D9" w14:textId="63D4E7A2" w:rsidR="00D9201A" w:rsidRDefault="001559B1" w:rsidP="00D9201A">
            <w:pPr>
              <w:tabs>
                <w:tab w:val="clear" w:pos="504"/>
              </w:tabs>
              <w:spacing w:after="0"/>
              <w:rPr>
                <w:rFonts w:ascii="Arial" w:hAnsi="Arial" w:cs="Arial"/>
                <w:bCs/>
                <w:szCs w:val="24"/>
                <w:lang w:eastAsia="en-GB"/>
              </w:rPr>
            </w:pPr>
            <w:r>
              <w:rPr>
                <w:rFonts w:ascii="Arial" w:hAnsi="Arial" w:cs="Arial"/>
                <w:bCs/>
                <w:szCs w:val="24"/>
                <w:lang w:eastAsia="en-GB"/>
              </w:rPr>
              <w:t xml:space="preserve">The President invited questions. None were raised </w:t>
            </w:r>
          </w:p>
          <w:p w14:paraId="29185BAC" w14:textId="77777777" w:rsidR="001559B1" w:rsidRDefault="001559B1" w:rsidP="00D9201A">
            <w:pPr>
              <w:tabs>
                <w:tab w:val="clear" w:pos="504"/>
              </w:tabs>
              <w:spacing w:after="0"/>
              <w:rPr>
                <w:rFonts w:ascii="Arial" w:hAnsi="Arial" w:cs="Arial"/>
                <w:bCs/>
                <w:szCs w:val="24"/>
                <w:lang w:eastAsia="en-GB"/>
              </w:rPr>
            </w:pPr>
          </w:p>
          <w:p w14:paraId="1FAC3925" w14:textId="2F2F253C" w:rsidR="001559B1" w:rsidRDefault="00326F82" w:rsidP="00D9201A">
            <w:pPr>
              <w:tabs>
                <w:tab w:val="clear" w:pos="504"/>
              </w:tabs>
              <w:spacing w:after="0"/>
              <w:rPr>
                <w:rFonts w:ascii="Arial" w:hAnsi="Arial" w:cs="Arial"/>
                <w:bCs/>
                <w:szCs w:val="24"/>
                <w:lang w:eastAsia="en-GB"/>
              </w:rPr>
            </w:pPr>
            <w:r>
              <w:rPr>
                <w:rFonts w:ascii="Arial" w:hAnsi="Arial" w:cs="Arial"/>
                <w:bCs/>
                <w:szCs w:val="24"/>
                <w:lang w:eastAsia="en-GB"/>
              </w:rPr>
              <w:t xml:space="preserve">The </w:t>
            </w:r>
            <w:r w:rsidR="00E75C72">
              <w:rPr>
                <w:rFonts w:ascii="Arial" w:hAnsi="Arial" w:cs="Arial"/>
                <w:bCs/>
                <w:szCs w:val="24"/>
                <w:lang w:eastAsia="en-GB"/>
              </w:rPr>
              <w:t>R</w:t>
            </w:r>
            <w:r>
              <w:rPr>
                <w:rFonts w:ascii="Arial" w:hAnsi="Arial" w:cs="Arial"/>
                <w:bCs/>
                <w:szCs w:val="24"/>
                <w:lang w:eastAsia="en-GB"/>
              </w:rPr>
              <w:t xml:space="preserve">esolution was approved. </w:t>
            </w:r>
          </w:p>
          <w:p w14:paraId="37C94342" w14:textId="35C69E1B" w:rsidR="00E75C72" w:rsidRPr="00380283" w:rsidRDefault="00E75C72" w:rsidP="00D9201A">
            <w:pPr>
              <w:tabs>
                <w:tab w:val="clear" w:pos="504"/>
              </w:tabs>
              <w:spacing w:after="0"/>
              <w:rPr>
                <w:rFonts w:ascii="Arial" w:hAnsi="Arial" w:cs="Arial"/>
                <w:bCs/>
                <w:szCs w:val="24"/>
                <w:lang w:eastAsia="en-GB"/>
              </w:rPr>
            </w:pPr>
          </w:p>
        </w:tc>
      </w:tr>
      <w:tr w:rsidR="00326F82" w:rsidRPr="00EE16AB" w14:paraId="7E85F5D5" w14:textId="77777777" w:rsidTr="005039A4">
        <w:trPr>
          <w:trHeight w:val="1677"/>
        </w:trPr>
        <w:tc>
          <w:tcPr>
            <w:tcW w:w="918" w:type="dxa"/>
          </w:tcPr>
          <w:p w14:paraId="09433885" w14:textId="77777777" w:rsidR="00326F82" w:rsidRPr="00EE16AB" w:rsidRDefault="00326F82" w:rsidP="00395982">
            <w:pPr>
              <w:pStyle w:val="ListParagraph"/>
              <w:numPr>
                <w:ilvl w:val="0"/>
                <w:numId w:val="17"/>
              </w:numPr>
              <w:rPr>
                <w:rFonts w:ascii="Arial" w:hAnsi="Arial" w:cs="Arial"/>
                <w:szCs w:val="24"/>
              </w:rPr>
            </w:pPr>
          </w:p>
        </w:tc>
        <w:tc>
          <w:tcPr>
            <w:tcW w:w="8010" w:type="dxa"/>
          </w:tcPr>
          <w:p w14:paraId="72A182B1" w14:textId="77777777" w:rsidR="00326F82" w:rsidRPr="00326F82" w:rsidRDefault="00326F82" w:rsidP="00326F82">
            <w:pPr>
              <w:tabs>
                <w:tab w:val="clear" w:pos="504"/>
              </w:tabs>
              <w:spacing w:after="0"/>
              <w:rPr>
                <w:rFonts w:ascii="Arial" w:hAnsi="Arial" w:cs="Arial"/>
                <w:b/>
                <w:szCs w:val="24"/>
                <w:u w:val="single"/>
                <w:lang w:eastAsia="en-GB"/>
              </w:rPr>
            </w:pPr>
            <w:r w:rsidRPr="00326F82">
              <w:rPr>
                <w:rFonts w:ascii="Arial" w:hAnsi="Arial" w:cs="Arial"/>
                <w:b/>
                <w:szCs w:val="24"/>
                <w:u w:val="single"/>
                <w:lang w:eastAsia="en-GB"/>
              </w:rPr>
              <w:t>Close of Meeting</w:t>
            </w:r>
          </w:p>
          <w:p w14:paraId="391FB20B" w14:textId="77777777" w:rsidR="00326F82" w:rsidRPr="00326F82" w:rsidRDefault="00326F82" w:rsidP="00326F82">
            <w:pPr>
              <w:tabs>
                <w:tab w:val="clear" w:pos="504"/>
              </w:tabs>
              <w:spacing w:after="0"/>
              <w:rPr>
                <w:rFonts w:ascii="Arial" w:hAnsi="Arial" w:cs="Arial"/>
                <w:b/>
                <w:szCs w:val="24"/>
                <w:u w:val="single"/>
                <w:lang w:eastAsia="en-GB"/>
              </w:rPr>
            </w:pPr>
          </w:p>
          <w:p w14:paraId="0FFE1FA6" w14:textId="77777777" w:rsidR="00326F82" w:rsidRPr="00326F82" w:rsidRDefault="00326F82" w:rsidP="00326F82">
            <w:pPr>
              <w:tabs>
                <w:tab w:val="clear" w:pos="504"/>
              </w:tabs>
              <w:spacing w:after="0"/>
              <w:rPr>
                <w:rFonts w:ascii="Arial" w:hAnsi="Arial" w:cs="Arial"/>
                <w:bCs/>
                <w:szCs w:val="24"/>
                <w:lang w:eastAsia="en-GB"/>
              </w:rPr>
            </w:pPr>
            <w:r w:rsidRPr="00326F82">
              <w:rPr>
                <w:rFonts w:ascii="Arial" w:hAnsi="Arial" w:cs="Arial"/>
                <w:bCs/>
                <w:szCs w:val="24"/>
                <w:lang w:eastAsia="en-GB"/>
              </w:rPr>
              <w:t xml:space="preserve">The President concluded the meeting by thanking everyone who had attended.  The President also thanked everyone at the Society who had been involved in organising today’s meeting.  </w:t>
            </w:r>
          </w:p>
          <w:p w14:paraId="2310DA01" w14:textId="77777777" w:rsidR="00326F82" w:rsidRPr="00326F82" w:rsidRDefault="00326F82" w:rsidP="00326F82">
            <w:pPr>
              <w:tabs>
                <w:tab w:val="clear" w:pos="504"/>
              </w:tabs>
              <w:spacing w:after="0"/>
              <w:rPr>
                <w:rFonts w:ascii="Arial" w:hAnsi="Arial" w:cs="Arial"/>
                <w:bCs/>
                <w:szCs w:val="24"/>
                <w:lang w:eastAsia="en-GB"/>
              </w:rPr>
            </w:pPr>
          </w:p>
          <w:p w14:paraId="72DC0A59" w14:textId="310BCD5A" w:rsidR="00326F82" w:rsidRDefault="00326F82" w:rsidP="00E75C72">
            <w:pPr>
              <w:tabs>
                <w:tab w:val="clear" w:pos="504"/>
              </w:tabs>
              <w:spacing w:after="0"/>
              <w:rPr>
                <w:rFonts w:ascii="Arial" w:hAnsi="Arial" w:cs="Arial"/>
                <w:b/>
                <w:szCs w:val="24"/>
                <w:u w:val="single"/>
                <w:lang w:eastAsia="en-GB"/>
              </w:rPr>
            </w:pPr>
            <w:r w:rsidRPr="00326F82">
              <w:rPr>
                <w:rFonts w:ascii="Arial" w:hAnsi="Arial" w:cs="Arial"/>
                <w:bCs/>
                <w:szCs w:val="24"/>
                <w:lang w:eastAsia="en-GB"/>
              </w:rPr>
              <w:t xml:space="preserve">There being no other business the meeting closed at </w:t>
            </w:r>
            <w:r>
              <w:rPr>
                <w:rFonts w:ascii="Arial" w:hAnsi="Arial" w:cs="Arial"/>
                <w:bCs/>
                <w:szCs w:val="24"/>
                <w:lang w:eastAsia="en-GB"/>
              </w:rPr>
              <w:t>5</w:t>
            </w:r>
            <w:r w:rsidRPr="00326F82">
              <w:rPr>
                <w:rFonts w:ascii="Arial" w:hAnsi="Arial" w:cs="Arial"/>
                <w:bCs/>
                <w:szCs w:val="24"/>
                <w:lang w:eastAsia="en-GB"/>
              </w:rPr>
              <w:t>:</w:t>
            </w:r>
            <w:r>
              <w:rPr>
                <w:rFonts w:ascii="Arial" w:hAnsi="Arial" w:cs="Arial"/>
                <w:bCs/>
                <w:szCs w:val="24"/>
                <w:lang w:eastAsia="en-GB"/>
              </w:rPr>
              <w:t>4</w:t>
            </w:r>
            <w:r w:rsidR="00154650">
              <w:rPr>
                <w:rFonts w:ascii="Arial" w:hAnsi="Arial" w:cs="Arial"/>
                <w:bCs/>
                <w:szCs w:val="24"/>
                <w:lang w:eastAsia="en-GB"/>
              </w:rPr>
              <w:t>0</w:t>
            </w:r>
            <w:r>
              <w:rPr>
                <w:rFonts w:ascii="Arial" w:hAnsi="Arial" w:cs="Arial"/>
                <w:bCs/>
                <w:szCs w:val="24"/>
                <w:lang w:eastAsia="en-GB"/>
              </w:rPr>
              <w:t>p</w:t>
            </w:r>
            <w:r w:rsidRPr="00326F82">
              <w:rPr>
                <w:rFonts w:ascii="Arial" w:hAnsi="Arial" w:cs="Arial"/>
                <w:bCs/>
                <w:szCs w:val="24"/>
                <w:lang w:eastAsia="en-GB"/>
              </w:rPr>
              <w:t xml:space="preserve">m. </w:t>
            </w:r>
          </w:p>
        </w:tc>
      </w:tr>
    </w:tbl>
    <w:p w14:paraId="2DC4FFDE" w14:textId="574D26C1" w:rsidR="007A32D6" w:rsidRPr="00E75C72" w:rsidRDefault="001F5276" w:rsidP="00E75C72">
      <w:pPr>
        <w:jc w:val="center"/>
      </w:pPr>
      <w:r>
        <w:br w:type="page"/>
      </w:r>
      <w:r w:rsidR="001711BF" w:rsidRPr="001711BF">
        <w:rPr>
          <w:rFonts w:ascii="Arial" w:hAnsi="Arial" w:cs="Arial"/>
          <w:b/>
          <w:szCs w:val="24"/>
          <w:u w:val="single"/>
          <w:lang w:eastAsia="en-GB"/>
        </w:rPr>
        <w:lastRenderedPageBreak/>
        <w:t>Appendix</w:t>
      </w:r>
    </w:p>
    <w:p w14:paraId="4CA53786" w14:textId="794FDBE1" w:rsidR="00E75C72" w:rsidRDefault="00E75C72" w:rsidP="001711BF">
      <w:pPr>
        <w:tabs>
          <w:tab w:val="clear" w:pos="504"/>
        </w:tabs>
        <w:spacing w:after="0"/>
        <w:jc w:val="center"/>
        <w:rPr>
          <w:rFonts w:ascii="Arial" w:hAnsi="Arial" w:cs="Arial"/>
          <w:b/>
          <w:szCs w:val="24"/>
          <w:u w:val="single"/>
          <w:lang w:eastAsia="en-GB"/>
        </w:rPr>
      </w:pPr>
    </w:p>
    <w:p w14:paraId="77107FE0" w14:textId="77777777" w:rsidR="00E75C72" w:rsidRDefault="00E75C72" w:rsidP="001711BF">
      <w:pPr>
        <w:tabs>
          <w:tab w:val="clear" w:pos="504"/>
        </w:tabs>
        <w:spacing w:after="0"/>
        <w:jc w:val="center"/>
        <w:rPr>
          <w:rFonts w:ascii="Arial" w:hAnsi="Arial" w:cs="Arial"/>
          <w:b/>
          <w:szCs w:val="24"/>
          <w:u w:val="single"/>
          <w:lang w:eastAsia="en-GB"/>
        </w:rPr>
      </w:pPr>
    </w:p>
    <w:p w14:paraId="5FF61A77" w14:textId="6FE1C355" w:rsidR="00E75C72" w:rsidRPr="00E75C72" w:rsidRDefault="00E75C72" w:rsidP="00E75C72">
      <w:pPr>
        <w:tabs>
          <w:tab w:val="clear" w:pos="504"/>
        </w:tabs>
        <w:spacing w:after="0"/>
        <w:jc w:val="center"/>
        <w:rPr>
          <w:rFonts w:ascii="Arial" w:hAnsi="Arial" w:cs="Arial"/>
          <w:b/>
          <w:szCs w:val="24"/>
          <w:lang w:eastAsia="en-GB"/>
        </w:rPr>
      </w:pPr>
      <w:r w:rsidRPr="00E75C72">
        <w:rPr>
          <w:rFonts w:ascii="Arial" w:hAnsi="Arial" w:cs="Arial"/>
          <w:b/>
          <w:noProof/>
          <w:szCs w:val="24"/>
          <w:lang w:eastAsia="en-GB"/>
        </w:rPr>
        <w:drawing>
          <wp:inline distT="0" distB="0" distL="0" distR="0" wp14:anchorId="6087572A" wp14:editId="689B423F">
            <wp:extent cx="5267325" cy="7439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735938AC" w14:textId="40E01ACA" w:rsidR="00E75C72" w:rsidRPr="00E75C72" w:rsidRDefault="00E75C72" w:rsidP="001711BF">
      <w:pPr>
        <w:tabs>
          <w:tab w:val="clear" w:pos="504"/>
        </w:tabs>
        <w:spacing w:after="0"/>
        <w:jc w:val="center"/>
        <w:rPr>
          <w:rFonts w:ascii="Arial" w:hAnsi="Arial" w:cs="Arial"/>
          <w:b/>
          <w:szCs w:val="24"/>
          <w:lang w:eastAsia="en-GB"/>
        </w:rPr>
      </w:pPr>
    </w:p>
    <w:p w14:paraId="70709E68" w14:textId="2B79F29E" w:rsidR="00E75C72" w:rsidRPr="00E75C72" w:rsidRDefault="00E75C72" w:rsidP="001711BF">
      <w:pPr>
        <w:tabs>
          <w:tab w:val="clear" w:pos="504"/>
        </w:tabs>
        <w:spacing w:after="0"/>
        <w:jc w:val="center"/>
        <w:rPr>
          <w:rFonts w:ascii="Arial" w:hAnsi="Arial" w:cs="Arial"/>
          <w:b/>
          <w:szCs w:val="24"/>
          <w:lang w:eastAsia="en-GB"/>
        </w:rPr>
      </w:pPr>
    </w:p>
    <w:p w14:paraId="005D748A" w14:textId="1C4C7D25" w:rsidR="00E75C72" w:rsidRPr="00E75C72" w:rsidRDefault="00E75C72" w:rsidP="001711BF">
      <w:pPr>
        <w:tabs>
          <w:tab w:val="clear" w:pos="504"/>
        </w:tabs>
        <w:spacing w:after="0"/>
        <w:jc w:val="center"/>
        <w:rPr>
          <w:rFonts w:ascii="Arial" w:hAnsi="Arial" w:cs="Arial"/>
          <w:b/>
          <w:szCs w:val="24"/>
          <w:lang w:eastAsia="en-GB"/>
        </w:rPr>
      </w:pPr>
    </w:p>
    <w:p w14:paraId="3D69B1F6" w14:textId="182B41D8" w:rsidR="00E75C72" w:rsidRDefault="00E75C72" w:rsidP="001711BF">
      <w:pPr>
        <w:tabs>
          <w:tab w:val="clear" w:pos="504"/>
        </w:tabs>
        <w:spacing w:after="0"/>
        <w:jc w:val="center"/>
        <w:rPr>
          <w:rFonts w:ascii="Arial" w:hAnsi="Arial" w:cs="Arial"/>
          <w:b/>
          <w:szCs w:val="24"/>
          <w:u w:val="single"/>
          <w:lang w:eastAsia="en-GB"/>
        </w:rPr>
      </w:pPr>
      <w:r w:rsidRPr="00E75C72">
        <w:rPr>
          <w:rFonts w:ascii="Arial" w:hAnsi="Arial" w:cs="Arial"/>
          <w:b/>
          <w:noProof/>
          <w:szCs w:val="24"/>
          <w:lang w:eastAsia="en-GB"/>
        </w:rPr>
        <w:lastRenderedPageBreak/>
        <w:drawing>
          <wp:inline distT="0" distB="0" distL="0" distR="0" wp14:anchorId="3272D4EE" wp14:editId="3A05703B">
            <wp:extent cx="5267325" cy="7439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4E89B3D0" w14:textId="4F611382" w:rsidR="00E75C72" w:rsidRDefault="00E75C72" w:rsidP="001711BF">
      <w:pPr>
        <w:tabs>
          <w:tab w:val="clear" w:pos="504"/>
        </w:tabs>
        <w:spacing w:after="0"/>
        <w:jc w:val="center"/>
        <w:rPr>
          <w:rFonts w:ascii="Arial" w:hAnsi="Arial" w:cs="Arial"/>
          <w:b/>
          <w:szCs w:val="24"/>
          <w:u w:val="single"/>
          <w:lang w:eastAsia="en-GB"/>
        </w:rPr>
      </w:pPr>
    </w:p>
    <w:p w14:paraId="5A362F40" w14:textId="6BBF9FF6" w:rsidR="00E75C72" w:rsidRDefault="00E75C72" w:rsidP="001711BF">
      <w:pPr>
        <w:tabs>
          <w:tab w:val="clear" w:pos="504"/>
        </w:tabs>
        <w:spacing w:after="0"/>
        <w:jc w:val="center"/>
        <w:rPr>
          <w:rFonts w:ascii="Arial" w:hAnsi="Arial" w:cs="Arial"/>
          <w:b/>
          <w:szCs w:val="24"/>
          <w:u w:val="single"/>
          <w:lang w:eastAsia="en-GB"/>
        </w:rPr>
      </w:pPr>
    </w:p>
    <w:p w14:paraId="316887EB" w14:textId="12331D69" w:rsidR="00E75C72" w:rsidRDefault="00E75C72" w:rsidP="001711BF">
      <w:pPr>
        <w:tabs>
          <w:tab w:val="clear" w:pos="504"/>
        </w:tabs>
        <w:spacing w:after="0"/>
        <w:jc w:val="center"/>
        <w:rPr>
          <w:rFonts w:ascii="Arial" w:hAnsi="Arial" w:cs="Arial"/>
          <w:b/>
          <w:szCs w:val="24"/>
          <w:u w:val="single"/>
          <w:lang w:eastAsia="en-GB"/>
        </w:rPr>
      </w:pPr>
    </w:p>
    <w:p w14:paraId="4DFC1338" w14:textId="5A7A2F86" w:rsidR="00E75C72" w:rsidRDefault="00E75C72" w:rsidP="001711BF">
      <w:pPr>
        <w:tabs>
          <w:tab w:val="clear" w:pos="504"/>
        </w:tabs>
        <w:spacing w:after="0"/>
        <w:jc w:val="center"/>
        <w:rPr>
          <w:rFonts w:ascii="Arial" w:hAnsi="Arial" w:cs="Arial"/>
          <w:b/>
          <w:szCs w:val="24"/>
          <w:u w:val="single"/>
          <w:lang w:eastAsia="en-GB"/>
        </w:rPr>
      </w:pPr>
    </w:p>
    <w:p w14:paraId="1C7DFBE7" w14:textId="283586B1" w:rsidR="00E75C72" w:rsidRDefault="00E75C72" w:rsidP="001711BF">
      <w:pPr>
        <w:tabs>
          <w:tab w:val="clear" w:pos="504"/>
        </w:tabs>
        <w:spacing w:after="0"/>
        <w:jc w:val="center"/>
        <w:rPr>
          <w:rFonts w:ascii="Arial" w:hAnsi="Arial" w:cs="Arial"/>
          <w:b/>
          <w:szCs w:val="24"/>
          <w:u w:val="single"/>
          <w:lang w:eastAsia="en-GB"/>
        </w:rPr>
      </w:pPr>
    </w:p>
    <w:p w14:paraId="287CE980" w14:textId="5B16ABFD" w:rsidR="00E75C72" w:rsidRDefault="00E75C72" w:rsidP="001711BF">
      <w:pPr>
        <w:tabs>
          <w:tab w:val="clear" w:pos="504"/>
        </w:tabs>
        <w:spacing w:after="0"/>
        <w:jc w:val="center"/>
        <w:rPr>
          <w:rFonts w:ascii="Arial" w:hAnsi="Arial" w:cs="Arial"/>
          <w:b/>
          <w:szCs w:val="24"/>
          <w:u w:val="single"/>
          <w:lang w:eastAsia="en-GB"/>
        </w:rPr>
      </w:pPr>
    </w:p>
    <w:p w14:paraId="0FD0F69C" w14:textId="5E916F26" w:rsidR="00E75C72" w:rsidRDefault="00E75C72" w:rsidP="001711BF">
      <w:pPr>
        <w:tabs>
          <w:tab w:val="clear" w:pos="504"/>
        </w:tabs>
        <w:spacing w:after="0"/>
        <w:jc w:val="center"/>
        <w:rPr>
          <w:rFonts w:ascii="Arial" w:hAnsi="Arial" w:cs="Arial"/>
          <w:b/>
          <w:szCs w:val="24"/>
          <w:u w:val="single"/>
          <w:lang w:eastAsia="en-GB"/>
        </w:rPr>
      </w:pPr>
    </w:p>
    <w:p w14:paraId="0C61F2A7" w14:textId="1C34B364" w:rsidR="00E75C72" w:rsidRDefault="00E75C72" w:rsidP="001711BF">
      <w:pPr>
        <w:tabs>
          <w:tab w:val="clear" w:pos="504"/>
        </w:tabs>
        <w:spacing w:after="0"/>
        <w:jc w:val="center"/>
        <w:rPr>
          <w:rFonts w:ascii="Arial" w:hAnsi="Arial" w:cs="Arial"/>
          <w:b/>
          <w:szCs w:val="24"/>
          <w:u w:val="single"/>
          <w:lang w:eastAsia="en-GB"/>
        </w:rPr>
      </w:pPr>
      <w:r w:rsidRPr="00E75C72">
        <w:rPr>
          <w:rFonts w:ascii="Arial" w:hAnsi="Arial" w:cs="Arial"/>
          <w:b/>
          <w:noProof/>
          <w:szCs w:val="24"/>
          <w:lang w:eastAsia="en-GB"/>
        </w:rPr>
        <w:lastRenderedPageBreak/>
        <w:drawing>
          <wp:inline distT="0" distB="0" distL="0" distR="0" wp14:anchorId="25B015EE" wp14:editId="4CEA7A0B">
            <wp:extent cx="5267325" cy="7439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2CD2C86A" w14:textId="2FF35D46" w:rsidR="00E75C72" w:rsidRDefault="00E75C72" w:rsidP="001711BF">
      <w:pPr>
        <w:tabs>
          <w:tab w:val="clear" w:pos="504"/>
        </w:tabs>
        <w:spacing w:after="0"/>
        <w:jc w:val="center"/>
        <w:rPr>
          <w:rFonts w:ascii="Arial" w:hAnsi="Arial" w:cs="Arial"/>
          <w:b/>
          <w:szCs w:val="24"/>
          <w:u w:val="single"/>
          <w:lang w:eastAsia="en-GB"/>
        </w:rPr>
      </w:pPr>
    </w:p>
    <w:p w14:paraId="264E2298" w14:textId="1E91E4BB" w:rsidR="00E75C72" w:rsidRDefault="00E75C72" w:rsidP="001711BF">
      <w:pPr>
        <w:tabs>
          <w:tab w:val="clear" w:pos="504"/>
        </w:tabs>
        <w:spacing w:after="0"/>
        <w:jc w:val="center"/>
        <w:rPr>
          <w:rFonts w:ascii="Arial" w:hAnsi="Arial" w:cs="Arial"/>
          <w:b/>
          <w:szCs w:val="24"/>
          <w:u w:val="single"/>
          <w:lang w:eastAsia="en-GB"/>
        </w:rPr>
      </w:pPr>
    </w:p>
    <w:p w14:paraId="5E00A6A9" w14:textId="5A067B3B" w:rsidR="00E75C72" w:rsidRDefault="00E75C72" w:rsidP="001711BF">
      <w:pPr>
        <w:tabs>
          <w:tab w:val="clear" w:pos="504"/>
        </w:tabs>
        <w:spacing w:after="0"/>
        <w:jc w:val="center"/>
        <w:rPr>
          <w:rFonts w:ascii="Arial" w:hAnsi="Arial" w:cs="Arial"/>
          <w:b/>
          <w:szCs w:val="24"/>
          <w:u w:val="single"/>
          <w:lang w:eastAsia="en-GB"/>
        </w:rPr>
      </w:pPr>
    </w:p>
    <w:p w14:paraId="45B27E78" w14:textId="6BAA9AFB" w:rsidR="00E75C72" w:rsidRDefault="00E75C72" w:rsidP="001711BF">
      <w:pPr>
        <w:tabs>
          <w:tab w:val="clear" w:pos="504"/>
        </w:tabs>
        <w:spacing w:after="0"/>
        <w:jc w:val="center"/>
        <w:rPr>
          <w:rFonts w:ascii="Arial" w:hAnsi="Arial" w:cs="Arial"/>
          <w:b/>
          <w:szCs w:val="24"/>
          <w:u w:val="single"/>
          <w:lang w:eastAsia="en-GB"/>
        </w:rPr>
      </w:pPr>
    </w:p>
    <w:p w14:paraId="0B0883C7" w14:textId="60B40EAE" w:rsidR="00E75C72" w:rsidRDefault="00E75C72" w:rsidP="001711BF">
      <w:pPr>
        <w:tabs>
          <w:tab w:val="clear" w:pos="504"/>
        </w:tabs>
        <w:spacing w:after="0"/>
        <w:jc w:val="center"/>
        <w:rPr>
          <w:rFonts w:ascii="Arial" w:hAnsi="Arial" w:cs="Arial"/>
          <w:b/>
          <w:szCs w:val="24"/>
          <w:u w:val="single"/>
          <w:lang w:eastAsia="en-GB"/>
        </w:rPr>
      </w:pPr>
    </w:p>
    <w:p w14:paraId="76A41B8C" w14:textId="10C1D11C" w:rsidR="00E75C72" w:rsidRDefault="00E75C72" w:rsidP="001711BF">
      <w:pPr>
        <w:tabs>
          <w:tab w:val="clear" w:pos="504"/>
        </w:tabs>
        <w:spacing w:after="0"/>
        <w:jc w:val="center"/>
        <w:rPr>
          <w:rFonts w:ascii="Arial" w:hAnsi="Arial" w:cs="Arial"/>
          <w:b/>
          <w:szCs w:val="24"/>
          <w:u w:val="single"/>
          <w:lang w:eastAsia="en-GB"/>
        </w:rPr>
      </w:pPr>
    </w:p>
    <w:p w14:paraId="767FCD66" w14:textId="1FF7C508" w:rsidR="00E75C72" w:rsidRDefault="00E75C72" w:rsidP="001711BF">
      <w:pPr>
        <w:tabs>
          <w:tab w:val="clear" w:pos="504"/>
        </w:tabs>
        <w:spacing w:after="0"/>
        <w:jc w:val="center"/>
        <w:rPr>
          <w:rFonts w:ascii="Arial" w:hAnsi="Arial" w:cs="Arial"/>
          <w:b/>
          <w:szCs w:val="24"/>
          <w:u w:val="single"/>
          <w:lang w:eastAsia="en-GB"/>
        </w:rPr>
      </w:pPr>
    </w:p>
    <w:p w14:paraId="7F4E8ADC" w14:textId="16F0BEF5" w:rsidR="00E75C72" w:rsidRDefault="00E75C72" w:rsidP="001711BF">
      <w:pPr>
        <w:tabs>
          <w:tab w:val="clear" w:pos="504"/>
        </w:tabs>
        <w:spacing w:after="0"/>
        <w:jc w:val="center"/>
        <w:rPr>
          <w:rFonts w:ascii="Arial" w:hAnsi="Arial" w:cs="Arial"/>
          <w:b/>
          <w:szCs w:val="24"/>
          <w:u w:val="single"/>
          <w:lang w:eastAsia="en-GB"/>
        </w:rPr>
      </w:pPr>
      <w:r w:rsidRPr="00E75C72">
        <w:rPr>
          <w:rFonts w:ascii="Arial" w:hAnsi="Arial" w:cs="Arial"/>
          <w:b/>
          <w:noProof/>
          <w:szCs w:val="24"/>
          <w:lang w:eastAsia="en-GB"/>
        </w:rPr>
        <w:lastRenderedPageBreak/>
        <w:drawing>
          <wp:inline distT="0" distB="0" distL="0" distR="0" wp14:anchorId="0693DA6F" wp14:editId="20AF890D">
            <wp:extent cx="5267325" cy="7439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2CDA841D" w14:textId="37CC9B21" w:rsidR="00E75C72" w:rsidRDefault="00E75C72" w:rsidP="001711BF">
      <w:pPr>
        <w:tabs>
          <w:tab w:val="clear" w:pos="504"/>
        </w:tabs>
        <w:spacing w:after="0"/>
        <w:jc w:val="center"/>
        <w:rPr>
          <w:rFonts w:ascii="Arial" w:hAnsi="Arial" w:cs="Arial"/>
          <w:b/>
          <w:szCs w:val="24"/>
          <w:u w:val="single"/>
          <w:lang w:eastAsia="en-GB"/>
        </w:rPr>
      </w:pPr>
    </w:p>
    <w:p w14:paraId="3F680ACB" w14:textId="1572EFD5" w:rsidR="00E75C72" w:rsidRDefault="00E75C72" w:rsidP="001711BF">
      <w:pPr>
        <w:tabs>
          <w:tab w:val="clear" w:pos="504"/>
        </w:tabs>
        <w:spacing w:after="0"/>
        <w:jc w:val="center"/>
        <w:rPr>
          <w:rFonts w:ascii="Arial" w:hAnsi="Arial" w:cs="Arial"/>
          <w:b/>
          <w:szCs w:val="24"/>
          <w:u w:val="single"/>
          <w:lang w:eastAsia="en-GB"/>
        </w:rPr>
      </w:pPr>
    </w:p>
    <w:p w14:paraId="756768EF" w14:textId="1B319F9F" w:rsidR="00E75C72" w:rsidRDefault="00E75C72" w:rsidP="001711BF">
      <w:pPr>
        <w:tabs>
          <w:tab w:val="clear" w:pos="504"/>
        </w:tabs>
        <w:spacing w:after="0"/>
        <w:jc w:val="center"/>
        <w:rPr>
          <w:rFonts w:ascii="Arial" w:hAnsi="Arial" w:cs="Arial"/>
          <w:b/>
          <w:szCs w:val="24"/>
          <w:u w:val="single"/>
          <w:lang w:eastAsia="en-GB"/>
        </w:rPr>
      </w:pPr>
    </w:p>
    <w:p w14:paraId="59C567E8" w14:textId="0530249F" w:rsidR="00E75C72" w:rsidRDefault="00E75C72" w:rsidP="001711BF">
      <w:pPr>
        <w:tabs>
          <w:tab w:val="clear" w:pos="504"/>
        </w:tabs>
        <w:spacing w:after="0"/>
        <w:jc w:val="center"/>
        <w:rPr>
          <w:rFonts w:ascii="Arial" w:hAnsi="Arial" w:cs="Arial"/>
          <w:b/>
          <w:szCs w:val="24"/>
          <w:u w:val="single"/>
          <w:lang w:eastAsia="en-GB"/>
        </w:rPr>
      </w:pPr>
    </w:p>
    <w:p w14:paraId="22F9AC79" w14:textId="5F5A6716" w:rsidR="00E75C72" w:rsidRDefault="00E75C72" w:rsidP="001711BF">
      <w:pPr>
        <w:tabs>
          <w:tab w:val="clear" w:pos="504"/>
        </w:tabs>
        <w:spacing w:after="0"/>
        <w:jc w:val="center"/>
        <w:rPr>
          <w:rFonts w:ascii="Arial" w:hAnsi="Arial" w:cs="Arial"/>
          <w:b/>
          <w:szCs w:val="24"/>
          <w:u w:val="single"/>
          <w:lang w:eastAsia="en-GB"/>
        </w:rPr>
      </w:pPr>
    </w:p>
    <w:p w14:paraId="2A319B9F" w14:textId="4C2BFA6D" w:rsidR="00E75C72" w:rsidRDefault="00E75C72" w:rsidP="001711BF">
      <w:pPr>
        <w:tabs>
          <w:tab w:val="clear" w:pos="504"/>
        </w:tabs>
        <w:spacing w:after="0"/>
        <w:jc w:val="center"/>
        <w:rPr>
          <w:rFonts w:ascii="Arial" w:hAnsi="Arial" w:cs="Arial"/>
          <w:b/>
          <w:szCs w:val="24"/>
          <w:u w:val="single"/>
          <w:lang w:eastAsia="en-GB"/>
        </w:rPr>
      </w:pPr>
    </w:p>
    <w:p w14:paraId="4E33155E" w14:textId="18C794F6" w:rsidR="00E75C72" w:rsidRDefault="00E75C72" w:rsidP="001711BF">
      <w:pPr>
        <w:tabs>
          <w:tab w:val="clear" w:pos="504"/>
        </w:tabs>
        <w:spacing w:after="0"/>
        <w:jc w:val="center"/>
        <w:rPr>
          <w:rFonts w:ascii="Arial" w:hAnsi="Arial" w:cs="Arial"/>
          <w:b/>
          <w:szCs w:val="24"/>
          <w:u w:val="single"/>
          <w:lang w:eastAsia="en-GB"/>
        </w:rPr>
      </w:pPr>
    </w:p>
    <w:p w14:paraId="3BAA64BA" w14:textId="514D6F87" w:rsidR="00E75C72" w:rsidRDefault="00E75C72" w:rsidP="001711BF">
      <w:pPr>
        <w:tabs>
          <w:tab w:val="clear" w:pos="504"/>
        </w:tabs>
        <w:spacing w:after="0"/>
        <w:jc w:val="center"/>
        <w:rPr>
          <w:rFonts w:ascii="Arial" w:hAnsi="Arial" w:cs="Arial"/>
          <w:b/>
          <w:szCs w:val="24"/>
          <w:u w:val="single"/>
          <w:lang w:eastAsia="en-GB"/>
        </w:rPr>
      </w:pPr>
      <w:r w:rsidRPr="00E75C72">
        <w:rPr>
          <w:rFonts w:ascii="Arial" w:hAnsi="Arial" w:cs="Arial"/>
          <w:b/>
          <w:noProof/>
          <w:szCs w:val="24"/>
          <w:lang w:eastAsia="en-GB"/>
        </w:rPr>
        <w:lastRenderedPageBreak/>
        <w:drawing>
          <wp:inline distT="0" distB="0" distL="0" distR="0" wp14:anchorId="22B8D545" wp14:editId="42D1B4AE">
            <wp:extent cx="5267325" cy="7439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22BC6890" w14:textId="4869A146" w:rsidR="00E75C72" w:rsidRDefault="00E75C72" w:rsidP="001711BF">
      <w:pPr>
        <w:tabs>
          <w:tab w:val="clear" w:pos="504"/>
        </w:tabs>
        <w:spacing w:after="0"/>
        <w:jc w:val="center"/>
        <w:rPr>
          <w:rFonts w:ascii="Arial" w:hAnsi="Arial" w:cs="Arial"/>
          <w:b/>
          <w:szCs w:val="24"/>
          <w:u w:val="single"/>
          <w:lang w:eastAsia="en-GB"/>
        </w:rPr>
      </w:pPr>
    </w:p>
    <w:p w14:paraId="175CCCC7" w14:textId="5E28B9AB" w:rsidR="00E75C72" w:rsidRDefault="00E75C72" w:rsidP="001711BF">
      <w:pPr>
        <w:tabs>
          <w:tab w:val="clear" w:pos="504"/>
        </w:tabs>
        <w:spacing w:after="0"/>
        <w:jc w:val="center"/>
        <w:rPr>
          <w:rFonts w:ascii="Arial" w:hAnsi="Arial" w:cs="Arial"/>
          <w:b/>
          <w:szCs w:val="24"/>
          <w:u w:val="single"/>
          <w:lang w:eastAsia="en-GB"/>
        </w:rPr>
      </w:pPr>
    </w:p>
    <w:p w14:paraId="5B67CAFB" w14:textId="37E2F4AC" w:rsidR="00E75C72" w:rsidRDefault="00E75C72" w:rsidP="001711BF">
      <w:pPr>
        <w:tabs>
          <w:tab w:val="clear" w:pos="504"/>
        </w:tabs>
        <w:spacing w:after="0"/>
        <w:jc w:val="center"/>
        <w:rPr>
          <w:rFonts w:ascii="Arial" w:hAnsi="Arial" w:cs="Arial"/>
          <w:b/>
          <w:szCs w:val="24"/>
          <w:u w:val="single"/>
          <w:lang w:eastAsia="en-GB"/>
        </w:rPr>
      </w:pPr>
    </w:p>
    <w:p w14:paraId="18D13D22" w14:textId="2E23023E" w:rsidR="00E75C72" w:rsidRDefault="00E75C72" w:rsidP="001711BF">
      <w:pPr>
        <w:tabs>
          <w:tab w:val="clear" w:pos="504"/>
        </w:tabs>
        <w:spacing w:after="0"/>
        <w:jc w:val="center"/>
        <w:rPr>
          <w:rFonts w:ascii="Arial" w:hAnsi="Arial" w:cs="Arial"/>
          <w:b/>
          <w:szCs w:val="24"/>
          <w:u w:val="single"/>
          <w:lang w:eastAsia="en-GB"/>
        </w:rPr>
      </w:pPr>
    </w:p>
    <w:p w14:paraId="1019C38B" w14:textId="476F55C1" w:rsidR="00E75C72" w:rsidRDefault="00E75C72" w:rsidP="001711BF">
      <w:pPr>
        <w:tabs>
          <w:tab w:val="clear" w:pos="504"/>
        </w:tabs>
        <w:spacing w:after="0"/>
        <w:jc w:val="center"/>
        <w:rPr>
          <w:rFonts w:ascii="Arial" w:hAnsi="Arial" w:cs="Arial"/>
          <w:b/>
          <w:szCs w:val="24"/>
          <w:u w:val="single"/>
          <w:lang w:eastAsia="en-GB"/>
        </w:rPr>
      </w:pPr>
    </w:p>
    <w:p w14:paraId="1539B80A" w14:textId="625612D3" w:rsidR="00E75C72" w:rsidRDefault="00E75C72" w:rsidP="001711BF">
      <w:pPr>
        <w:tabs>
          <w:tab w:val="clear" w:pos="504"/>
        </w:tabs>
        <w:spacing w:after="0"/>
        <w:jc w:val="center"/>
        <w:rPr>
          <w:rFonts w:ascii="Arial" w:hAnsi="Arial" w:cs="Arial"/>
          <w:b/>
          <w:szCs w:val="24"/>
          <w:u w:val="single"/>
          <w:lang w:eastAsia="en-GB"/>
        </w:rPr>
      </w:pPr>
    </w:p>
    <w:p w14:paraId="1B1D1587" w14:textId="45CF8C99" w:rsidR="00E75C72" w:rsidRDefault="00E75C72" w:rsidP="001711BF">
      <w:pPr>
        <w:tabs>
          <w:tab w:val="clear" w:pos="504"/>
        </w:tabs>
        <w:spacing w:after="0"/>
        <w:jc w:val="center"/>
        <w:rPr>
          <w:rFonts w:ascii="Arial" w:hAnsi="Arial" w:cs="Arial"/>
          <w:b/>
          <w:szCs w:val="24"/>
          <w:u w:val="single"/>
          <w:lang w:eastAsia="en-GB"/>
        </w:rPr>
      </w:pPr>
    </w:p>
    <w:p w14:paraId="46519808" w14:textId="4950D201" w:rsidR="00E75C72" w:rsidRDefault="00E75C72" w:rsidP="001711BF">
      <w:pPr>
        <w:tabs>
          <w:tab w:val="clear" w:pos="504"/>
        </w:tabs>
        <w:spacing w:after="0"/>
        <w:jc w:val="center"/>
        <w:rPr>
          <w:rFonts w:ascii="Arial" w:hAnsi="Arial" w:cs="Arial"/>
          <w:b/>
          <w:szCs w:val="24"/>
          <w:lang w:eastAsia="en-GB"/>
        </w:rPr>
      </w:pPr>
      <w:r>
        <w:rPr>
          <w:rFonts w:ascii="Arial" w:hAnsi="Arial" w:cs="Arial"/>
          <w:b/>
          <w:noProof/>
          <w:szCs w:val="24"/>
          <w:lang w:eastAsia="en-GB"/>
        </w:rPr>
        <w:lastRenderedPageBreak/>
        <w:drawing>
          <wp:inline distT="0" distB="0" distL="0" distR="0" wp14:anchorId="35BB4DC9" wp14:editId="2B2E4D7B">
            <wp:extent cx="5267325" cy="7439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3C954170" w14:textId="44FC2DB2" w:rsidR="00E75C72" w:rsidRDefault="00E75C72" w:rsidP="001711BF">
      <w:pPr>
        <w:tabs>
          <w:tab w:val="clear" w:pos="504"/>
        </w:tabs>
        <w:spacing w:after="0"/>
        <w:jc w:val="center"/>
        <w:rPr>
          <w:rFonts w:ascii="Arial" w:hAnsi="Arial" w:cs="Arial"/>
          <w:b/>
          <w:szCs w:val="24"/>
          <w:lang w:eastAsia="en-GB"/>
        </w:rPr>
      </w:pPr>
    </w:p>
    <w:p w14:paraId="1971CE7F" w14:textId="3E0BA6E4" w:rsidR="00E75C72" w:rsidRDefault="00E75C72" w:rsidP="001711BF">
      <w:pPr>
        <w:tabs>
          <w:tab w:val="clear" w:pos="504"/>
        </w:tabs>
        <w:spacing w:after="0"/>
        <w:jc w:val="center"/>
        <w:rPr>
          <w:rFonts w:ascii="Arial" w:hAnsi="Arial" w:cs="Arial"/>
          <w:b/>
          <w:szCs w:val="24"/>
          <w:lang w:eastAsia="en-GB"/>
        </w:rPr>
      </w:pPr>
    </w:p>
    <w:p w14:paraId="600E60FA" w14:textId="22AB4318" w:rsidR="00E75C72" w:rsidRDefault="00E75C72" w:rsidP="001711BF">
      <w:pPr>
        <w:tabs>
          <w:tab w:val="clear" w:pos="504"/>
        </w:tabs>
        <w:spacing w:after="0"/>
        <w:jc w:val="center"/>
        <w:rPr>
          <w:rFonts w:ascii="Arial" w:hAnsi="Arial" w:cs="Arial"/>
          <w:b/>
          <w:szCs w:val="24"/>
          <w:lang w:eastAsia="en-GB"/>
        </w:rPr>
      </w:pPr>
    </w:p>
    <w:p w14:paraId="1F39B541" w14:textId="03EB47AC" w:rsidR="00E75C72" w:rsidRDefault="00E75C72" w:rsidP="001711BF">
      <w:pPr>
        <w:tabs>
          <w:tab w:val="clear" w:pos="504"/>
        </w:tabs>
        <w:spacing w:after="0"/>
        <w:jc w:val="center"/>
        <w:rPr>
          <w:rFonts w:ascii="Arial" w:hAnsi="Arial" w:cs="Arial"/>
          <w:b/>
          <w:szCs w:val="24"/>
          <w:lang w:eastAsia="en-GB"/>
        </w:rPr>
      </w:pPr>
    </w:p>
    <w:p w14:paraId="742948C7" w14:textId="6ED9FC71" w:rsidR="00E75C72" w:rsidRDefault="00E75C72" w:rsidP="001711BF">
      <w:pPr>
        <w:tabs>
          <w:tab w:val="clear" w:pos="504"/>
        </w:tabs>
        <w:spacing w:after="0"/>
        <w:jc w:val="center"/>
        <w:rPr>
          <w:rFonts w:ascii="Arial" w:hAnsi="Arial" w:cs="Arial"/>
          <w:b/>
          <w:szCs w:val="24"/>
          <w:lang w:eastAsia="en-GB"/>
        </w:rPr>
      </w:pPr>
    </w:p>
    <w:p w14:paraId="3BB66886" w14:textId="5FD49EB1" w:rsidR="00E75C72" w:rsidRDefault="00E75C72" w:rsidP="001711BF">
      <w:pPr>
        <w:tabs>
          <w:tab w:val="clear" w:pos="504"/>
        </w:tabs>
        <w:spacing w:after="0"/>
        <w:jc w:val="center"/>
        <w:rPr>
          <w:rFonts w:ascii="Arial" w:hAnsi="Arial" w:cs="Arial"/>
          <w:b/>
          <w:szCs w:val="24"/>
          <w:lang w:eastAsia="en-GB"/>
        </w:rPr>
      </w:pPr>
    </w:p>
    <w:p w14:paraId="7AD8C71C" w14:textId="695B8311" w:rsidR="00E75C72" w:rsidRDefault="00E75C72" w:rsidP="001711BF">
      <w:pPr>
        <w:tabs>
          <w:tab w:val="clear" w:pos="504"/>
        </w:tabs>
        <w:spacing w:after="0"/>
        <w:jc w:val="center"/>
        <w:rPr>
          <w:rFonts w:ascii="Arial" w:hAnsi="Arial" w:cs="Arial"/>
          <w:b/>
          <w:szCs w:val="24"/>
          <w:lang w:eastAsia="en-GB"/>
        </w:rPr>
      </w:pPr>
    </w:p>
    <w:p w14:paraId="76C013CA" w14:textId="76A66CFE" w:rsidR="00E75C72" w:rsidRDefault="00E75C72" w:rsidP="001711BF">
      <w:pPr>
        <w:tabs>
          <w:tab w:val="clear" w:pos="504"/>
        </w:tabs>
        <w:spacing w:after="0"/>
        <w:jc w:val="center"/>
        <w:rPr>
          <w:rFonts w:ascii="Arial" w:hAnsi="Arial" w:cs="Arial"/>
          <w:b/>
          <w:szCs w:val="24"/>
          <w:lang w:eastAsia="en-GB"/>
        </w:rPr>
      </w:pPr>
      <w:r>
        <w:rPr>
          <w:rFonts w:ascii="Arial" w:hAnsi="Arial" w:cs="Arial"/>
          <w:b/>
          <w:noProof/>
          <w:szCs w:val="24"/>
          <w:lang w:eastAsia="en-GB"/>
        </w:rPr>
        <w:lastRenderedPageBreak/>
        <w:drawing>
          <wp:inline distT="0" distB="0" distL="0" distR="0" wp14:anchorId="0FEB0EEC" wp14:editId="22A05AF1">
            <wp:extent cx="5267325" cy="7439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p w14:paraId="69B03C70" w14:textId="290B91BF" w:rsidR="00E75C72" w:rsidRDefault="00E75C72" w:rsidP="001711BF">
      <w:pPr>
        <w:tabs>
          <w:tab w:val="clear" w:pos="504"/>
        </w:tabs>
        <w:spacing w:after="0"/>
        <w:jc w:val="center"/>
        <w:rPr>
          <w:rFonts w:ascii="Arial" w:hAnsi="Arial" w:cs="Arial"/>
          <w:b/>
          <w:szCs w:val="24"/>
          <w:lang w:eastAsia="en-GB"/>
        </w:rPr>
      </w:pPr>
    </w:p>
    <w:p w14:paraId="3BE305EF" w14:textId="0F67687C" w:rsidR="00E75C72" w:rsidRDefault="00E75C72" w:rsidP="001711BF">
      <w:pPr>
        <w:tabs>
          <w:tab w:val="clear" w:pos="504"/>
        </w:tabs>
        <w:spacing w:after="0"/>
        <w:jc w:val="center"/>
        <w:rPr>
          <w:rFonts w:ascii="Arial" w:hAnsi="Arial" w:cs="Arial"/>
          <w:b/>
          <w:szCs w:val="24"/>
          <w:lang w:eastAsia="en-GB"/>
        </w:rPr>
      </w:pPr>
    </w:p>
    <w:p w14:paraId="0D201B8A" w14:textId="23CD4358" w:rsidR="00E75C72" w:rsidRDefault="00E75C72" w:rsidP="001711BF">
      <w:pPr>
        <w:tabs>
          <w:tab w:val="clear" w:pos="504"/>
        </w:tabs>
        <w:spacing w:after="0"/>
        <w:jc w:val="center"/>
        <w:rPr>
          <w:rFonts w:ascii="Arial" w:hAnsi="Arial" w:cs="Arial"/>
          <w:b/>
          <w:szCs w:val="24"/>
          <w:lang w:eastAsia="en-GB"/>
        </w:rPr>
      </w:pPr>
    </w:p>
    <w:p w14:paraId="149D4204" w14:textId="6FFA4C05" w:rsidR="00E75C72" w:rsidRDefault="00E75C72" w:rsidP="001711BF">
      <w:pPr>
        <w:tabs>
          <w:tab w:val="clear" w:pos="504"/>
        </w:tabs>
        <w:spacing w:after="0"/>
        <w:jc w:val="center"/>
        <w:rPr>
          <w:rFonts w:ascii="Arial" w:hAnsi="Arial" w:cs="Arial"/>
          <w:b/>
          <w:szCs w:val="24"/>
          <w:lang w:eastAsia="en-GB"/>
        </w:rPr>
      </w:pPr>
    </w:p>
    <w:p w14:paraId="70436156" w14:textId="63FA1474" w:rsidR="00E75C72" w:rsidRDefault="00E75C72" w:rsidP="001711BF">
      <w:pPr>
        <w:tabs>
          <w:tab w:val="clear" w:pos="504"/>
        </w:tabs>
        <w:spacing w:after="0"/>
        <w:jc w:val="center"/>
        <w:rPr>
          <w:rFonts w:ascii="Arial" w:hAnsi="Arial" w:cs="Arial"/>
          <w:b/>
          <w:szCs w:val="24"/>
          <w:lang w:eastAsia="en-GB"/>
        </w:rPr>
      </w:pPr>
    </w:p>
    <w:p w14:paraId="0BEF9BDB" w14:textId="023AE1C0" w:rsidR="00E75C72" w:rsidRDefault="00E75C72" w:rsidP="001711BF">
      <w:pPr>
        <w:tabs>
          <w:tab w:val="clear" w:pos="504"/>
        </w:tabs>
        <w:spacing w:after="0"/>
        <w:jc w:val="center"/>
        <w:rPr>
          <w:rFonts w:ascii="Arial" w:hAnsi="Arial" w:cs="Arial"/>
          <w:b/>
          <w:szCs w:val="24"/>
          <w:lang w:eastAsia="en-GB"/>
        </w:rPr>
      </w:pPr>
    </w:p>
    <w:p w14:paraId="27F33747" w14:textId="389C5EEF" w:rsidR="00E75C72" w:rsidRDefault="00E75C72" w:rsidP="001711BF">
      <w:pPr>
        <w:tabs>
          <w:tab w:val="clear" w:pos="504"/>
        </w:tabs>
        <w:spacing w:after="0"/>
        <w:jc w:val="center"/>
        <w:rPr>
          <w:rFonts w:ascii="Arial" w:hAnsi="Arial" w:cs="Arial"/>
          <w:b/>
          <w:szCs w:val="24"/>
          <w:lang w:eastAsia="en-GB"/>
        </w:rPr>
      </w:pPr>
    </w:p>
    <w:p w14:paraId="61F2D3E2" w14:textId="561E111F" w:rsidR="00E75C72" w:rsidRPr="00E75C72" w:rsidRDefault="00E75C72" w:rsidP="001711BF">
      <w:pPr>
        <w:tabs>
          <w:tab w:val="clear" w:pos="504"/>
        </w:tabs>
        <w:spacing w:after="0"/>
        <w:jc w:val="center"/>
        <w:rPr>
          <w:rFonts w:ascii="Arial" w:hAnsi="Arial" w:cs="Arial"/>
          <w:b/>
          <w:szCs w:val="24"/>
          <w:lang w:eastAsia="en-GB"/>
        </w:rPr>
      </w:pPr>
      <w:r>
        <w:rPr>
          <w:rFonts w:ascii="Arial" w:hAnsi="Arial" w:cs="Arial"/>
          <w:b/>
          <w:noProof/>
          <w:szCs w:val="24"/>
          <w:lang w:eastAsia="en-GB"/>
        </w:rPr>
        <w:lastRenderedPageBreak/>
        <w:drawing>
          <wp:inline distT="0" distB="0" distL="0" distR="0" wp14:anchorId="40C93C5B" wp14:editId="5519B413">
            <wp:extent cx="5267325" cy="7439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7439025"/>
                    </a:xfrm>
                    <a:prstGeom prst="rect">
                      <a:avLst/>
                    </a:prstGeom>
                    <a:noFill/>
                    <a:ln>
                      <a:noFill/>
                    </a:ln>
                  </pic:spPr>
                </pic:pic>
              </a:graphicData>
            </a:graphic>
          </wp:inline>
        </w:drawing>
      </w:r>
    </w:p>
    <w:sectPr w:rsidR="00E75C72" w:rsidRPr="00E75C72" w:rsidSect="000944A7">
      <w:headerReference w:type="even" r:id="rId20"/>
      <w:headerReference w:type="default" r:id="rId21"/>
      <w:footerReference w:type="even" r:id="rId22"/>
      <w:footerReference w:type="default" r:id="rId23"/>
      <w:headerReference w:type="first" r:id="rId24"/>
      <w:footerReference w:type="first" r:id="rId25"/>
      <w:pgSz w:w="11909" w:h="16834" w:code="9"/>
      <w:pgMar w:top="1440" w:right="1800" w:bottom="1560" w:left="180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999AE" w14:textId="77777777" w:rsidR="001411F8" w:rsidRDefault="001411F8">
      <w:r>
        <w:separator/>
      </w:r>
    </w:p>
  </w:endnote>
  <w:endnote w:type="continuationSeparator" w:id="0">
    <w:p w14:paraId="57D3BF3A" w14:textId="77777777" w:rsidR="001411F8" w:rsidRDefault="001411F8">
      <w:r>
        <w:continuationSeparator/>
      </w:r>
    </w:p>
  </w:endnote>
  <w:endnote w:type="continuationNotice" w:id="1">
    <w:p w14:paraId="7C367A3F" w14:textId="77777777" w:rsidR="00B50945" w:rsidRDefault="00B509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5CED" w14:textId="77777777" w:rsidR="00E73B44" w:rsidRDefault="00E73B44">
    <w:pPr>
      <w:framePr w:wrap="around" w:vAnchor="text" w:hAnchor="margin" w:xAlign="right" w:y="1"/>
    </w:pPr>
    <w:r>
      <w:fldChar w:fldCharType="begin"/>
    </w:r>
    <w:r>
      <w:instrText xml:space="preserve">PAGE  </w:instrText>
    </w:r>
    <w:r>
      <w:fldChar w:fldCharType="end"/>
    </w:r>
  </w:p>
  <w:p w14:paraId="3D26B22F" w14:textId="77777777" w:rsidR="00E73B44" w:rsidRDefault="00E73B4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842917"/>
      <w:docPartObj>
        <w:docPartGallery w:val="Page Numbers (Bottom of Page)"/>
        <w:docPartUnique/>
      </w:docPartObj>
    </w:sdtPr>
    <w:sdtEndPr>
      <w:rPr>
        <w:noProof/>
      </w:rPr>
    </w:sdtEndPr>
    <w:sdtContent>
      <w:p w14:paraId="374EB14D" w14:textId="6FAE93B6" w:rsidR="00F3538F" w:rsidRDefault="00F3538F" w:rsidP="007A32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9853" w14:textId="77777777" w:rsidR="0076411B" w:rsidRDefault="00764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B96A9" w14:textId="77777777" w:rsidR="001411F8" w:rsidRDefault="001411F8">
      <w:r>
        <w:separator/>
      </w:r>
    </w:p>
  </w:footnote>
  <w:footnote w:type="continuationSeparator" w:id="0">
    <w:p w14:paraId="510BC843" w14:textId="77777777" w:rsidR="001411F8" w:rsidRDefault="001411F8">
      <w:r>
        <w:continuationSeparator/>
      </w:r>
    </w:p>
  </w:footnote>
  <w:footnote w:type="continuationNotice" w:id="1">
    <w:p w14:paraId="45E53A22" w14:textId="77777777" w:rsidR="00B50945" w:rsidRDefault="00B509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8E74" w14:textId="36F5E6CE" w:rsidR="00E73B44" w:rsidRDefault="00E973B6">
    <w:pPr>
      <w:framePr w:wrap="around" w:vAnchor="text" w:hAnchor="margin" w:xAlign="right" w:y="1"/>
    </w:pPr>
    <w:r>
      <w:rPr>
        <w:noProof/>
      </w:rPr>
      <w:pict w14:anchorId="3A42F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9641" o:spid="_x0000_s1026" type="#_x0000_t136" style="position:absolute;left:0;text-align:left;margin-left:0;margin-top:0;width:418.4pt;height:167.3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73B44">
      <w:fldChar w:fldCharType="begin"/>
    </w:r>
    <w:r w:rsidR="00E73B44">
      <w:instrText xml:space="preserve">PAGE  </w:instrText>
    </w:r>
    <w:r w:rsidR="00E73B44">
      <w:fldChar w:fldCharType="separate"/>
    </w:r>
    <w:r w:rsidR="00E73B44">
      <w:rPr>
        <w:noProof/>
      </w:rPr>
      <w:t>1</w:t>
    </w:r>
    <w:r w:rsidR="00E73B44">
      <w:fldChar w:fldCharType="end"/>
    </w:r>
  </w:p>
  <w:p w14:paraId="7588EB74" w14:textId="77777777" w:rsidR="00E73B44" w:rsidRDefault="00E73B44">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5AA5" w14:textId="597BB94F" w:rsidR="0076411B" w:rsidRDefault="00E973B6">
    <w:pPr>
      <w:pStyle w:val="Header"/>
    </w:pPr>
    <w:r>
      <w:rPr>
        <w:noProof/>
      </w:rPr>
      <w:pict w14:anchorId="7B49C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9642" o:spid="_x0000_s1027" type="#_x0000_t136" style="position:absolute;left:0;text-align:left;margin-left:0;margin-top:0;width:418.4pt;height:167.35pt;rotation:315;z-index:-25165823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3276" w14:textId="2D7A3A77" w:rsidR="0076411B" w:rsidRDefault="00E973B6">
    <w:pPr>
      <w:pStyle w:val="Header"/>
    </w:pPr>
    <w:r>
      <w:rPr>
        <w:noProof/>
      </w:rPr>
      <w:pict w14:anchorId="1C596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9640" o:spid="_x0000_s1025" type="#_x0000_t136" style="position:absolute;left:0;text-align:left;margin-left:0;margin-top:0;width:418.4pt;height:167.3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D5AFD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E3B5C"/>
    <w:multiLevelType w:val="hybridMultilevel"/>
    <w:tmpl w:val="0D5AB2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663FFF"/>
    <w:multiLevelType w:val="hybridMultilevel"/>
    <w:tmpl w:val="A530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3D"/>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6732579"/>
    <w:multiLevelType w:val="hybridMultilevel"/>
    <w:tmpl w:val="9EC805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C375A2"/>
    <w:multiLevelType w:val="hybridMultilevel"/>
    <w:tmpl w:val="39D649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285AB1"/>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130E457F"/>
    <w:multiLevelType w:val="singleLevel"/>
    <w:tmpl w:val="6D023F44"/>
    <w:lvl w:ilvl="0">
      <w:start w:val="1"/>
      <w:numFmt w:val="decimal"/>
      <w:lvlText w:val="%1."/>
      <w:lvlJc w:val="left"/>
      <w:pPr>
        <w:tabs>
          <w:tab w:val="num" w:pos="432"/>
        </w:tabs>
        <w:ind w:left="432" w:hanging="432"/>
      </w:pPr>
      <w:rPr>
        <w:rFonts w:ascii="Times New Roman" w:hAnsi="Times New Roman" w:hint="default"/>
        <w:effect w:val="none"/>
      </w:rPr>
    </w:lvl>
  </w:abstractNum>
  <w:abstractNum w:abstractNumId="8" w15:restartNumberingAfterBreak="0">
    <w:nsid w:val="15B43E4F"/>
    <w:multiLevelType w:val="hybridMultilevel"/>
    <w:tmpl w:val="ED2080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23FCE"/>
    <w:multiLevelType w:val="hybridMultilevel"/>
    <w:tmpl w:val="F2F2E1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273EA2"/>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228B5BAF"/>
    <w:multiLevelType w:val="hybridMultilevel"/>
    <w:tmpl w:val="74F20988"/>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4371789"/>
    <w:multiLevelType w:val="singleLevel"/>
    <w:tmpl w:val="C2B2CD26"/>
    <w:lvl w:ilvl="0">
      <w:start w:val="1"/>
      <w:numFmt w:val="decimal"/>
      <w:lvlText w:val="%1."/>
      <w:lvlJc w:val="left"/>
      <w:pPr>
        <w:tabs>
          <w:tab w:val="num" w:pos="432"/>
        </w:tabs>
        <w:ind w:left="432" w:hanging="432"/>
      </w:pPr>
      <w:rPr>
        <w:rFonts w:ascii="Times New Roman" w:hAnsi="Times New Roman" w:hint="default"/>
        <w:effect w:val="none"/>
      </w:rPr>
    </w:lvl>
  </w:abstractNum>
  <w:abstractNum w:abstractNumId="13" w15:restartNumberingAfterBreak="0">
    <w:nsid w:val="29932589"/>
    <w:multiLevelType w:val="hybridMultilevel"/>
    <w:tmpl w:val="C4C2C556"/>
    <w:lvl w:ilvl="0" w:tplc="64BE634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F7269C4"/>
    <w:multiLevelType w:val="hybridMultilevel"/>
    <w:tmpl w:val="94B8D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906099"/>
    <w:multiLevelType w:val="hybridMultilevel"/>
    <w:tmpl w:val="5302D7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AA61DD"/>
    <w:multiLevelType w:val="hybridMultilevel"/>
    <w:tmpl w:val="235E14B8"/>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7" w15:restartNumberingAfterBreak="0">
    <w:nsid w:val="35C461F6"/>
    <w:multiLevelType w:val="hybridMultilevel"/>
    <w:tmpl w:val="AC30544E"/>
    <w:lvl w:ilvl="0" w:tplc="5554CA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8F4F90"/>
    <w:multiLevelType w:val="hybridMultilevel"/>
    <w:tmpl w:val="FB988D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387577"/>
    <w:multiLevelType w:val="hybridMultilevel"/>
    <w:tmpl w:val="C4D2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905EE"/>
    <w:multiLevelType w:val="hybridMultilevel"/>
    <w:tmpl w:val="75EEBBA8"/>
    <w:lvl w:ilvl="0" w:tplc="1640EA1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707BC5"/>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536337E0"/>
    <w:multiLevelType w:val="singleLevel"/>
    <w:tmpl w:val="91F616C4"/>
    <w:lvl w:ilvl="0">
      <w:start w:val="1"/>
      <w:numFmt w:val="decimal"/>
      <w:lvlText w:val="%1."/>
      <w:lvlJc w:val="left"/>
      <w:pPr>
        <w:tabs>
          <w:tab w:val="num" w:pos="432"/>
        </w:tabs>
        <w:ind w:left="432" w:hanging="432"/>
      </w:pPr>
      <w:rPr>
        <w:rFonts w:ascii="Times New Roman" w:hAnsi="Times New Roman" w:hint="default"/>
        <w:effect w:val="none"/>
      </w:rPr>
    </w:lvl>
  </w:abstractNum>
  <w:abstractNum w:abstractNumId="23" w15:restartNumberingAfterBreak="0">
    <w:nsid w:val="5CB42FC1"/>
    <w:multiLevelType w:val="singleLevel"/>
    <w:tmpl w:val="84808900"/>
    <w:lvl w:ilvl="0">
      <w:start w:val="1"/>
      <w:numFmt w:val="decimal"/>
      <w:lvlText w:val="%1."/>
      <w:lvlJc w:val="left"/>
      <w:pPr>
        <w:tabs>
          <w:tab w:val="num" w:pos="432"/>
        </w:tabs>
        <w:ind w:left="432" w:hanging="432"/>
      </w:pPr>
      <w:rPr>
        <w:rFonts w:ascii="Times New Roman" w:hAnsi="Times New Roman" w:hint="default"/>
        <w:effect w:val="none"/>
      </w:rPr>
    </w:lvl>
  </w:abstractNum>
  <w:abstractNum w:abstractNumId="24" w15:restartNumberingAfterBreak="0">
    <w:nsid w:val="5E3E378A"/>
    <w:multiLevelType w:val="multilevel"/>
    <w:tmpl w:val="675EF194"/>
    <w:lvl w:ilvl="0">
      <w:start w:val="1"/>
      <w:numFmt w:val="decimal"/>
      <w:pStyle w:val="Level1Heading"/>
      <w:lvlText w:val="%1"/>
      <w:lvlJc w:val="left"/>
      <w:pPr>
        <w:tabs>
          <w:tab w:val="num" w:pos="720"/>
        </w:tabs>
        <w:ind w:left="720" w:hanging="720"/>
      </w:pPr>
      <w:rPr>
        <w:rFonts w:hint="default"/>
      </w:rPr>
    </w:lvl>
    <w:lvl w:ilvl="1">
      <w:start w:val="1"/>
      <w:numFmt w:val="decimal"/>
      <w:pStyle w:val="Level2Number"/>
      <w:lvlText w:val="%1.%2"/>
      <w:lvlJc w:val="left"/>
      <w:pPr>
        <w:tabs>
          <w:tab w:val="num" w:pos="720"/>
        </w:tabs>
        <w:ind w:left="720" w:hanging="720"/>
      </w:pPr>
      <w:rPr>
        <w:rFonts w:hint="default"/>
        <w:b w:val="0"/>
        <w:i w:val="0"/>
      </w:rPr>
    </w:lvl>
    <w:lvl w:ilvl="2">
      <w:start w:val="1"/>
      <w:numFmt w:val="decimal"/>
      <w:pStyle w:val="Level3Number"/>
      <w:lvlText w:val="%1.%2.%3"/>
      <w:lvlJc w:val="left"/>
      <w:pPr>
        <w:tabs>
          <w:tab w:val="num" w:pos="1728"/>
        </w:tabs>
        <w:ind w:left="1728" w:hanging="1008"/>
      </w:pPr>
      <w:rPr>
        <w:rFonts w:hint="default"/>
        <w:b w:val="0"/>
        <w:i w:val="0"/>
      </w:rPr>
    </w:lvl>
    <w:lvl w:ilvl="3">
      <w:start w:val="1"/>
      <w:numFmt w:val="decimal"/>
      <w:pStyle w:val="Level4Number"/>
      <w:lvlText w:val="%1.%2.%3.%4"/>
      <w:lvlJc w:val="left"/>
      <w:pPr>
        <w:tabs>
          <w:tab w:val="num" w:pos="2880"/>
        </w:tabs>
        <w:ind w:left="2880" w:hanging="1152"/>
      </w:pPr>
      <w:rPr>
        <w:rFonts w:hint="default"/>
        <w:b w:val="0"/>
        <w:i w:val="0"/>
      </w:rPr>
    </w:lvl>
    <w:lvl w:ilvl="4">
      <w:start w:val="1"/>
      <w:numFmt w:val="decimal"/>
      <w:pStyle w:val="Level5Number"/>
      <w:lvlText w:val="%1.%2.%3.%4.%5"/>
      <w:lvlJc w:val="left"/>
      <w:pPr>
        <w:tabs>
          <w:tab w:val="num" w:pos="4320"/>
        </w:tabs>
        <w:ind w:left="1440" w:firstLine="1440"/>
      </w:pPr>
      <w:rPr>
        <w:rFonts w:hint="default"/>
        <w:b w:val="0"/>
        <w:i w:val="0"/>
      </w:rPr>
    </w:lvl>
    <w:lvl w:ilvl="5">
      <w:start w:val="1"/>
      <w:numFmt w:val="lowerLetter"/>
      <w:pStyle w:val="Level6Number"/>
      <w:lvlText w:val="(%6)"/>
      <w:lvlJc w:val="left"/>
      <w:pPr>
        <w:tabs>
          <w:tab w:val="num" w:pos="5760"/>
        </w:tabs>
        <w:ind w:left="5760" w:hanging="21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5" w15:restartNumberingAfterBreak="0">
    <w:nsid w:val="6184551C"/>
    <w:multiLevelType w:val="hybridMultilevel"/>
    <w:tmpl w:val="E8CC6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C64768"/>
    <w:multiLevelType w:val="hybridMultilevel"/>
    <w:tmpl w:val="5BA2D83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FBE2B9A"/>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74302596"/>
    <w:multiLevelType w:val="singleLevel"/>
    <w:tmpl w:val="0409000F"/>
    <w:lvl w:ilvl="0">
      <w:start w:val="1"/>
      <w:numFmt w:val="decimal"/>
      <w:lvlText w:val="%1."/>
      <w:lvlJc w:val="left"/>
      <w:pPr>
        <w:tabs>
          <w:tab w:val="num" w:pos="360"/>
        </w:tabs>
        <w:ind w:left="360" w:hanging="360"/>
      </w:pPr>
      <w:rPr>
        <w:rFonts w:hint="default"/>
      </w:rPr>
    </w:lvl>
  </w:abstractNum>
  <w:abstractNum w:abstractNumId="29" w15:restartNumberingAfterBreak="0">
    <w:nsid w:val="76544656"/>
    <w:multiLevelType w:val="singleLevel"/>
    <w:tmpl w:val="0409000F"/>
    <w:lvl w:ilvl="0">
      <w:start w:val="1"/>
      <w:numFmt w:val="decimal"/>
      <w:lvlText w:val="%1."/>
      <w:lvlJc w:val="left"/>
      <w:pPr>
        <w:tabs>
          <w:tab w:val="num" w:pos="360"/>
        </w:tabs>
        <w:ind w:left="360" w:hanging="360"/>
      </w:pPr>
      <w:rPr>
        <w:rFonts w:hint="default"/>
      </w:rPr>
    </w:lvl>
  </w:abstractNum>
  <w:abstractNum w:abstractNumId="30" w15:restartNumberingAfterBreak="0">
    <w:nsid w:val="7A6B4075"/>
    <w:multiLevelType w:val="hybridMultilevel"/>
    <w:tmpl w:val="2A94C53C"/>
    <w:lvl w:ilvl="0" w:tplc="08090001">
      <w:start w:val="1"/>
      <w:numFmt w:val="bullet"/>
      <w:lvlText w:val=""/>
      <w:lvlJc w:val="left"/>
      <w:pPr>
        <w:tabs>
          <w:tab w:val="num" w:pos="-2085"/>
        </w:tabs>
        <w:ind w:left="-2085" w:hanging="360"/>
      </w:pPr>
      <w:rPr>
        <w:rFonts w:ascii="Symbol" w:hAnsi="Symbol" w:hint="default"/>
      </w:rPr>
    </w:lvl>
    <w:lvl w:ilvl="1" w:tplc="08090003" w:tentative="1">
      <w:start w:val="1"/>
      <w:numFmt w:val="bullet"/>
      <w:lvlText w:val="o"/>
      <w:lvlJc w:val="left"/>
      <w:pPr>
        <w:tabs>
          <w:tab w:val="num" w:pos="-1365"/>
        </w:tabs>
        <w:ind w:left="-1365" w:hanging="360"/>
      </w:pPr>
      <w:rPr>
        <w:rFonts w:ascii="Courier New" w:hAnsi="Courier New" w:cs="Courier New" w:hint="default"/>
      </w:rPr>
    </w:lvl>
    <w:lvl w:ilvl="2" w:tplc="08090005" w:tentative="1">
      <w:start w:val="1"/>
      <w:numFmt w:val="bullet"/>
      <w:lvlText w:val=""/>
      <w:lvlJc w:val="left"/>
      <w:pPr>
        <w:tabs>
          <w:tab w:val="num" w:pos="-645"/>
        </w:tabs>
        <w:ind w:left="-645" w:hanging="360"/>
      </w:pPr>
      <w:rPr>
        <w:rFonts w:ascii="Wingdings" w:hAnsi="Wingdings" w:hint="default"/>
      </w:rPr>
    </w:lvl>
    <w:lvl w:ilvl="3" w:tplc="08090001" w:tentative="1">
      <w:start w:val="1"/>
      <w:numFmt w:val="bullet"/>
      <w:lvlText w:val=""/>
      <w:lvlJc w:val="left"/>
      <w:pPr>
        <w:tabs>
          <w:tab w:val="num" w:pos="75"/>
        </w:tabs>
        <w:ind w:left="75" w:hanging="360"/>
      </w:pPr>
      <w:rPr>
        <w:rFonts w:ascii="Symbol" w:hAnsi="Symbol" w:hint="default"/>
      </w:rPr>
    </w:lvl>
    <w:lvl w:ilvl="4" w:tplc="08090003" w:tentative="1">
      <w:start w:val="1"/>
      <w:numFmt w:val="bullet"/>
      <w:lvlText w:val="o"/>
      <w:lvlJc w:val="left"/>
      <w:pPr>
        <w:tabs>
          <w:tab w:val="num" w:pos="795"/>
        </w:tabs>
        <w:ind w:left="795" w:hanging="360"/>
      </w:pPr>
      <w:rPr>
        <w:rFonts w:ascii="Courier New" w:hAnsi="Courier New" w:cs="Courier New" w:hint="default"/>
      </w:rPr>
    </w:lvl>
    <w:lvl w:ilvl="5" w:tplc="08090005" w:tentative="1">
      <w:start w:val="1"/>
      <w:numFmt w:val="bullet"/>
      <w:lvlText w:val=""/>
      <w:lvlJc w:val="left"/>
      <w:pPr>
        <w:tabs>
          <w:tab w:val="num" w:pos="1515"/>
        </w:tabs>
        <w:ind w:left="1515" w:hanging="360"/>
      </w:pPr>
      <w:rPr>
        <w:rFonts w:ascii="Wingdings" w:hAnsi="Wingdings" w:hint="default"/>
      </w:rPr>
    </w:lvl>
    <w:lvl w:ilvl="6" w:tplc="08090001" w:tentative="1">
      <w:start w:val="1"/>
      <w:numFmt w:val="bullet"/>
      <w:lvlText w:val=""/>
      <w:lvlJc w:val="left"/>
      <w:pPr>
        <w:tabs>
          <w:tab w:val="num" w:pos="2235"/>
        </w:tabs>
        <w:ind w:left="2235" w:hanging="360"/>
      </w:pPr>
      <w:rPr>
        <w:rFonts w:ascii="Symbol" w:hAnsi="Symbol" w:hint="default"/>
      </w:rPr>
    </w:lvl>
    <w:lvl w:ilvl="7" w:tplc="08090003" w:tentative="1">
      <w:start w:val="1"/>
      <w:numFmt w:val="bullet"/>
      <w:lvlText w:val="o"/>
      <w:lvlJc w:val="left"/>
      <w:pPr>
        <w:tabs>
          <w:tab w:val="num" w:pos="2955"/>
        </w:tabs>
        <w:ind w:left="2955" w:hanging="360"/>
      </w:pPr>
      <w:rPr>
        <w:rFonts w:ascii="Courier New" w:hAnsi="Courier New" w:cs="Courier New" w:hint="default"/>
      </w:rPr>
    </w:lvl>
    <w:lvl w:ilvl="8" w:tplc="08090005" w:tentative="1">
      <w:start w:val="1"/>
      <w:numFmt w:val="bullet"/>
      <w:lvlText w:val=""/>
      <w:lvlJc w:val="left"/>
      <w:pPr>
        <w:tabs>
          <w:tab w:val="num" w:pos="3675"/>
        </w:tabs>
        <w:ind w:left="3675" w:hanging="360"/>
      </w:pPr>
      <w:rPr>
        <w:rFonts w:ascii="Wingdings" w:hAnsi="Wingdings" w:hint="default"/>
      </w:rPr>
    </w:lvl>
  </w:abstractNum>
  <w:abstractNum w:abstractNumId="31" w15:restartNumberingAfterBreak="0">
    <w:nsid w:val="7EFF541A"/>
    <w:multiLevelType w:val="hybridMultilevel"/>
    <w:tmpl w:val="4CA4B0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F6C2C3C"/>
    <w:multiLevelType w:val="hybridMultilevel"/>
    <w:tmpl w:val="8E7A5B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F89034A"/>
    <w:multiLevelType w:val="hybridMultilevel"/>
    <w:tmpl w:val="9FF4D9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419714027">
    <w:abstractNumId w:val="29"/>
  </w:num>
  <w:num w:numId="2" w16cid:durableId="364137122">
    <w:abstractNumId w:val="6"/>
  </w:num>
  <w:num w:numId="3" w16cid:durableId="225340102">
    <w:abstractNumId w:val="27"/>
  </w:num>
  <w:num w:numId="4" w16cid:durableId="923224484">
    <w:abstractNumId w:val="28"/>
  </w:num>
  <w:num w:numId="5" w16cid:durableId="1001200175">
    <w:abstractNumId w:val="10"/>
  </w:num>
  <w:num w:numId="6" w16cid:durableId="1625425401">
    <w:abstractNumId w:val="21"/>
  </w:num>
  <w:num w:numId="7" w16cid:durableId="946429258">
    <w:abstractNumId w:val="3"/>
  </w:num>
  <w:num w:numId="8" w16cid:durableId="1370569492">
    <w:abstractNumId w:val="23"/>
  </w:num>
  <w:num w:numId="9" w16cid:durableId="1264148745">
    <w:abstractNumId w:val="23"/>
  </w:num>
  <w:num w:numId="10" w16cid:durableId="1603103250">
    <w:abstractNumId w:val="23"/>
  </w:num>
  <w:num w:numId="11" w16cid:durableId="586428017">
    <w:abstractNumId w:val="23"/>
  </w:num>
  <w:num w:numId="12" w16cid:durableId="528758921">
    <w:abstractNumId w:val="7"/>
  </w:num>
  <w:num w:numId="13" w16cid:durableId="116603901">
    <w:abstractNumId w:val="12"/>
  </w:num>
  <w:num w:numId="14" w16cid:durableId="1119107550">
    <w:abstractNumId w:val="12"/>
  </w:num>
  <w:num w:numId="15" w16cid:durableId="1839467214">
    <w:abstractNumId w:val="22"/>
  </w:num>
  <w:num w:numId="16" w16cid:durableId="23597952">
    <w:abstractNumId w:val="11"/>
  </w:num>
  <w:num w:numId="17" w16cid:durableId="1397511">
    <w:abstractNumId w:val="26"/>
  </w:num>
  <w:num w:numId="18" w16cid:durableId="1956518869">
    <w:abstractNumId w:val="14"/>
  </w:num>
  <w:num w:numId="19" w16cid:durableId="1029798397">
    <w:abstractNumId w:val="8"/>
  </w:num>
  <w:num w:numId="20" w16cid:durableId="2103648776">
    <w:abstractNumId w:val="15"/>
  </w:num>
  <w:num w:numId="21" w16cid:durableId="1377774232">
    <w:abstractNumId w:val="4"/>
  </w:num>
  <w:num w:numId="22" w16cid:durableId="1780880525">
    <w:abstractNumId w:val="32"/>
  </w:num>
  <w:num w:numId="23" w16cid:durableId="318001427">
    <w:abstractNumId w:val="18"/>
  </w:num>
  <w:num w:numId="24" w16cid:durableId="1229733392">
    <w:abstractNumId w:val="31"/>
  </w:num>
  <w:num w:numId="25" w16cid:durableId="1138036472">
    <w:abstractNumId w:val="9"/>
  </w:num>
  <w:num w:numId="26" w16cid:durableId="1539393469">
    <w:abstractNumId w:val="5"/>
  </w:num>
  <w:num w:numId="27" w16cid:durableId="1965886626">
    <w:abstractNumId w:val="33"/>
  </w:num>
  <w:num w:numId="28" w16cid:durableId="909074957">
    <w:abstractNumId w:val="30"/>
  </w:num>
  <w:num w:numId="29" w16cid:durableId="508763231">
    <w:abstractNumId w:val="1"/>
  </w:num>
  <w:num w:numId="30" w16cid:durableId="577055152">
    <w:abstractNumId w:val="0"/>
  </w:num>
  <w:num w:numId="31" w16cid:durableId="1596090693">
    <w:abstractNumId w:val="24"/>
  </w:num>
  <w:num w:numId="32" w16cid:durableId="898134886">
    <w:abstractNumId w:val="17"/>
  </w:num>
  <w:num w:numId="33" w16cid:durableId="118883183">
    <w:abstractNumId w:val="20"/>
  </w:num>
  <w:num w:numId="34" w16cid:durableId="1261989389">
    <w:abstractNumId w:val="13"/>
  </w:num>
  <w:num w:numId="35" w16cid:durableId="1962808317">
    <w:abstractNumId w:val="2"/>
  </w:num>
  <w:num w:numId="36" w16cid:durableId="1691105847">
    <w:abstractNumId w:val="19"/>
  </w:num>
  <w:num w:numId="37" w16cid:durableId="605770431">
    <w:abstractNumId w:val="16"/>
  </w:num>
  <w:num w:numId="38" w16cid:durableId="11054167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034"/>
    <w:rsid w:val="0000410A"/>
    <w:rsid w:val="0001548C"/>
    <w:rsid w:val="000417F0"/>
    <w:rsid w:val="00047EAB"/>
    <w:rsid w:val="00051E1E"/>
    <w:rsid w:val="000621D9"/>
    <w:rsid w:val="000944A7"/>
    <w:rsid w:val="000A597C"/>
    <w:rsid w:val="000B41F0"/>
    <w:rsid w:val="000C27B0"/>
    <w:rsid w:val="000E2B11"/>
    <w:rsid w:val="000E7F15"/>
    <w:rsid w:val="000F336A"/>
    <w:rsid w:val="001138AD"/>
    <w:rsid w:val="00115EDD"/>
    <w:rsid w:val="001411F8"/>
    <w:rsid w:val="00154650"/>
    <w:rsid w:val="001559B1"/>
    <w:rsid w:val="001631B5"/>
    <w:rsid w:val="00163CF0"/>
    <w:rsid w:val="001711BF"/>
    <w:rsid w:val="00180833"/>
    <w:rsid w:val="00182955"/>
    <w:rsid w:val="001939FE"/>
    <w:rsid w:val="001959E0"/>
    <w:rsid w:val="001C3414"/>
    <w:rsid w:val="001F072D"/>
    <w:rsid w:val="001F2166"/>
    <w:rsid w:val="001F5276"/>
    <w:rsid w:val="00210E74"/>
    <w:rsid w:val="002203F4"/>
    <w:rsid w:val="002353A9"/>
    <w:rsid w:val="0024208C"/>
    <w:rsid w:val="00245D02"/>
    <w:rsid w:val="002600E2"/>
    <w:rsid w:val="00261ACF"/>
    <w:rsid w:val="00267B2A"/>
    <w:rsid w:val="002754A5"/>
    <w:rsid w:val="00281A45"/>
    <w:rsid w:val="002820DD"/>
    <w:rsid w:val="002A52E6"/>
    <w:rsid w:val="002B247B"/>
    <w:rsid w:val="002B5705"/>
    <w:rsid w:val="002C6497"/>
    <w:rsid w:val="002D3AF4"/>
    <w:rsid w:val="002D566E"/>
    <w:rsid w:val="002E58D0"/>
    <w:rsid w:val="002F2CCE"/>
    <w:rsid w:val="00326F82"/>
    <w:rsid w:val="00331129"/>
    <w:rsid w:val="003404D8"/>
    <w:rsid w:val="00346251"/>
    <w:rsid w:val="00351985"/>
    <w:rsid w:val="003704FD"/>
    <w:rsid w:val="00375DC7"/>
    <w:rsid w:val="00380283"/>
    <w:rsid w:val="003923AB"/>
    <w:rsid w:val="00395982"/>
    <w:rsid w:val="003A02FC"/>
    <w:rsid w:val="003A2EB8"/>
    <w:rsid w:val="003B3307"/>
    <w:rsid w:val="003B66C2"/>
    <w:rsid w:val="003D2C74"/>
    <w:rsid w:val="003D4488"/>
    <w:rsid w:val="00404244"/>
    <w:rsid w:val="00432349"/>
    <w:rsid w:val="00434BFB"/>
    <w:rsid w:val="00436DCF"/>
    <w:rsid w:val="0045740E"/>
    <w:rsid w:val="004637ED"/>
    <w:rsid w:val="004642EA"/>
    <w:rsid w:val="00481E45"/>
    <w:rsid w:val="00485874"/>
    <w:rsid w:val="004A0BA0"/>
    <w:rsid w:val="004A49B0"/>
    <w:rsid w:val="004A5EED"/>
    <w:rsid w:val="004A6913"/>
    <w:rsid w:val="004B6687"/>
    <w:rsid w:val="004C2EE9"/>
    <w:rsid w:val="004E6FA1"/>
    <w:rsid w:val="004F6722"/>
    <w:rsid w:val="004F6C5A"/>
    <w:rsid w:val="00500B6E"/>
    <w:rsid w:val="00500CAF"/>
    <w:rsid w:val="005039A4"/>
    <w:rsid w:val="005067E9"/>
    <w:rsid w:val="00510E2B"/>
    <w:rsid w:val="005113A4"/>
    <w:rsid w:val="00531052"/>
    <w:rsid w:val="00545E7B"/>
    <w:rsid w:val="0055413A"/>
    <w:rsid w:val="00592F92"/>
    <w:rsid w:val="005B4CF7"/>
    <w:rsid w:val="005B6F62"/>
    <w:rsid w:val="00613277"/>
    <w:rsid w:val="00623BCA"/>
    <w:rsid w:val="0063217F"/>
    <w:rsid w:val="006375AF"/>
    <w:rsid w:val="00644625"/>
    <w:rsid w:val="00652A5F"/>
    <w:rsid w:val="00653E43"/>
    <w:rsid w:val="00676E64"/>
    <w:rsid w:val="00682CDC"/>
    <w:rsid w:val="006909B3"/>
    <w:rsid w:val="00697EC1"/>
    <w:rsid w:val="006A26BC"/>
    <w:rsid w:val="006A47D4"/>
    <w:rsid w:val="006B0E96"/>
    <w:rsid w:val="006B40B8"/>
    <w:rsid w:val="006F3A1F"/>
    <w:rsid w:val="00716905"/>
    <w:rsid w:val="007173F8"/>
    <w:rsid w:val="007300DC"/>
    <w:rsid w:val="00731A74"/>
    <w:rsid w:val="007332BB"/>
    <w:rsid w:val="0073599E"/>
    <w:rsid w:val="00760C93"/>
    <w:rsid w:val="00761051"/>
    <w:rsid w:val="0076411B"/>
    <w:rsid w:val="00767228"/>
    <w:rsid w:val="00767849"/>
    <w:rsid w:val="007768DE"/>
    <w:rsid w:val="007829DB"/>
    <w:rsid w:val="0079124F"/>
    <w:rsid w:val="007A32D6"/>
    <w:rsid w:val="007A6F5E"/>
    <w:rsid w:val="007C0743"/>
    <w:rsid w:val="007C5865"/>
    <w:rsid w:val="007C7DBE"/>
    <w:rsid w:val="007D6E6A"/>
    <w:rsid w:val="007E74CA"/>
    <w:rsid w:val="007F3DAD"/>
    <w:rsid w:val="007F6F73"/>
    <w:rsid w:val="00805AFA"/>
    <w:rsid w:val="00817E5B"/>
    <w:rsid w:val="008544B9"/>
    <w:rsid w:val="00857FA2"/>
    <w:rsid w:val="00870F50"/>
    <w:rsid w:val="0087436E"/>
    <w:rsid w:val="0088663F"/>
    <w:rsid w:val="008A03AB"/>
    <w:rsid w:val="008B6352"/>
    <w:rsid w:val="008C0D72"/>
    <w:rsid w:val="008C3088"/>
    <w:rsid w:val="00905E99"/>
    <w:rsid w:val="0091689B"/>
    <w:rsid w:val="00916F61"/>
    <w:rsid w:val="00926D52"/>
    <w:rsid w:val="00936464"/>
    <w:rsid w:val="00961AB2"/>
    <w:rsid w:val="00980E37"/>
    <w:rsid w:val="00985080"/>
    <w:rsid w:val="009A072F"/>
    <w:rsid w:val="009B229D"/>
    <w:rsid w:val="009D1DE4"/>
    <w:rsid w:val="009E077A"/>
    <w:rsid w:val="009E7345"/>
    <w:rsid w:val="00A01DDF"/>
    <w:rsid w:val="00A06669"/>
    <w:rsid w:val="00A24AD4"/>
    <w:rsid w:val="00A3668F"/>
    <w:rsid w:val="00A46B99"/>
    <w:rsid w:val="00A66D3B"/>
    <w:rsid w:val="00A71C39"/>
    <w:rsid w:val="00A94C31"/>
    <w:rsid w:val="00AA41DB"/>
    <w:rsid w:val="00AA69CA"/>
    <w:rsid w:val="00AB042A"/>
    <w:rsid w:val="00AB094C"/>
    <w:rsid w:val="00AD4CBF"/>
    <w:rsid w:val="00AD6E3B"/>
    <w:rsid w:val="00B037AA"/>
    <w:rsid w:val="00B1306B"/>
    <w:rsid w:val="00B155C0"/>
    <w:rsid w:val="00B36818"/>
    <w:rsid w:val="00B404A7"/>
    <w:rsid w:val="00B43D0C"/>
    <w:rsid w:val="00B44D50"/>
    <w:rsid w:val="00B50945"/>
    <w:rsid w:val="00B54AEE"/>
    <w:rsid w:val="00B56034"/>
    <w:rsid w:val="00B62191"/>
    <w:rsid w:val="00B63205"/>
    <w:rsid w:val="00B63DE4"/>
    <w:rsid w:val="00B9217B"/>
    <w:rsid w:val="00B92B1D"/>
    <w:rsid w:val="00B9534A"/>
    <w:rsid w:val="00BA577A"/>
    <w:rsid w:val="00BB5EEB"/>
    <w:rsid w:val="00BC079F"/>
    <w:rsid w:val="00BC263D"/>
    <w:rsid w:val="00BD20F6"/>
    <w:rsid w:val="00BE0C28"/>
    <w:rsid w:val="00BE0C5E"/>
    <w:rsid w:val="00BE0E4C"/>
    <w:rsid w:val="00BF1A27"/>
    <w:rsid w:val="00C06415"/>
    <w:rsid w:val="00C373A7"/>
    <w:rsid w:val="00C565F5"/>
    <w:rsid w:val="00C57320"/>
    <w:rsid w:val="00C94A1F"/>
    <w:rsid w:val="00CA031A"/>
    <w:rsid w:val="00CA1E8E"/>
    <w:rsid w:val="00CE1E63"/>
    <w:rsid w:val="00CF1B08"/>
    <w:rsid w:val="00D15163"/>
    <w:rsid w:val="00D260C8"/>
    <w:rsid w:val="00D3366A"/>
    <w:rsid w:val="00D40CC9"/>
    <w:rsid w:val="00D72E8F"/>
    <w:rsid w:val="00D74517"/>
    <w:rsid w:val="00D84B3C"/>
    <w:rsid w:val="00D9201A"/>
    <w:rsid w:val="00D94452"/>
    <w:rsid w:val="00DA5B22"/>
    <w:rsid w:val="00DC4FDA"/>
    <w:rsid w:val="00DE1C7C"/>
    <w:rsid w:val="00E11293"/>
    <w:rsid w:val="00E155CE"/>
    <w:rsid w:val="00E17607"/>
    <w:rsid w:val="00E36FD9"/>
    <w:rsid w:val="00E61AE9"/>
    <w:rsid w:val="00E71043"/>
    <w:rsid w:val="00E72C06"/>
    <w:rsid w:val="00E73B44"/>
    <w:rsid w:val="00E75C72"/>
    <w:rsid w:val="00E77EE5"/>
    <w:rsid w:val="00E820E2"/>
    <w:rsid w:val="00EA3DE1"/>
    <w:rsid w:val="00EB53D1"/>
    <w:rsid w:val="00ED2165"/>
    <w:rsid w:val="00EE16AB"/>
    <w:rsid w:val="00F016E8"/>
    <w:rsid w:val="00F02D78"/>
    <w:rsid w:val="00F071C3"/>
    <w:rsid w:val="00F20FE8"/>
    <w:rsid w:val="00F25637"/>
    <w:rsid w:val="00F3538F"/>
    <w:rsid w:val="00F5540D"/>
    <w:rsid w:val="00F61F6F"/>
    <w:rsid w:val="00F62FD9"/>
    <w:rsid w:val="00F663A0"/>
    <w:rsid w:val="00F671FF"/>
    <w:rsid w:val="00F75448"/>
    <w:rsid w:val="00F81435"/>
    <w:rsid w:val="00F94F30"/>
    <w:rsid w:val="00FA6A76"/>
    <w:rsid w:val="00FA6E54"/>
    <w:rsid w:val="00FC4AD3"/>
    <w:rsid w:val="00FE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140BAA"/>
  <w15:docId w15:val="{A34F681C-7885-4C34-8674-8FB4D678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04"/>
      </w:tabs>
      <w:spacing w:after="240"/>
      <w:jc w:val="both"/>
    </w:pPr>
    <w:rPr>
      <w:sz w:val="24"/>
      <w:lang w:eastAsia="en-US"/>
    </w:rPr>
  </w:style>
  <w:style w:type="paragraph" w:styleId="Heading1">
    <w:name w:val="heading 1"/>
    <w:next w:val="Normal"/>
    <w:qFormat/>
    <w:pPr>
      <w:keepNext/>
      <w:tabs>
        <w:tab w:val="left" w:pos="504"/>
      </w:tabs>
      <w:spacing w:after="240"/>
      <w:outlineLvl w:val="0"/>
    </w:pPr>
    <w:rPr>
      <w:b/>
      <w:caps/>
      <w:noProof/>
      <w:sz w:val="24"/>
      <w:lang w:eastAsia="en-US"/>
    </w:rPr>
  </w:style>
  <w:style w:type="paragraph" w:styleId="Heading2">
    <w:name w:val="heading 2"/>
    <w:next w:val="Normal"/>
    <w:qFormat/>
    <w:pPr>
      <w:keepNext/>
      <w:tabs>
        <w:tab w:val="left" w:pos="504"/>
      </w:tabs>
      <w:spacing w:after="240"/>
      <w:outlineLvl w:val="1"/>
    </w:pPr>
    <w:rPr>
      <w:caps/>
      <w:noProof/>
      <w:sz w:val="24"/>
      <w:u w:val="single"/>
      <w:lang w:eastAsia="en-US"/>
    </w:rPr>
  </w:style>
  <w:style w:type="paragraph" w:styleId="Heading3">
    <w:name w:val="heading 3"/>
    <w:next w:val="Normal"/>
    <w:qFormat/>
    <w:pPr>
      <w:keepNext/>
      <w:tabs>
        <w:tab w:val="left" w:pos="504"/>
      </w:tabs>
      <w:spacing w:after="240"/>
      <w:outlineLvl w:val="2"/>
    </w:pPr>
    <w:rPr>
      <w:noProof/>
      <w:sz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982"/>
    <w:pPr>
      <w:ind w:left="720"/>
      <w:contextualSpacing/>
    </w:pPr>
  </w:style>
  <w:style w:type="paragraph" w:customStyle="1" w:styleId="Sub-Heading">
    <w:name w:val="Sub-Heading"/>
    <w:pPr>
      <w:tabs>
        <w:tab w:val="left" w:pos="504"/>
      </w:tabs>
      <w:spacing w:after="240"/>
    </w:pPr>
    <w:rPr>
      <w:b/>
      <w:sz w:val="24"/>
      <w:u w:val="single"/>
      <w:lang w:eastAsia="en-US"/>
    </w:rPr>
  </w:style>
  <w:style w:type="paragraph" w:styleId="BalloonText">
    <w:name w:val="Balloon Text"/>
    <w:basedOn w:val="Normal"/>
    <w:link w:val="BalloonTextChar"/>
    <w:rsid w:val="00163CF0"/>
    <w:pPr>
      <w:spacing w:after="0"/>
    </w:pPr>
    <w:rPr>
      <w:rFonts w:ascii="Tahoma" w:hAnsi="Tahoma" w:cs="Tahoma"/>
      <w:sz w:val="16"/>
      <w:szCs w:val="16"/>
    </w:rPr>
  </w:style>
  <w:style w:type="character" w:customStyle="1" w:styleId="BalloonTextChar">
    <w:name w:val="Balloon Text Char"/>
    <w:basedOn w:val="DefaultParagraphFont"/>
    <w:link w:val="BalloonText"/>
    <w:rsid w:val="00163CF0"/>
    <w:rPr>
      <w:rFonts w:ascii="Tahoma" w:hAnsi="Tahoma" w:cs="Tahoma"/>
      <w:sz w:val="16"/>
      <w:szCs w:val="16"/>
      <w:lang w:eastAsia="en-US"/>
    </w:rPr>
  </w:style>
  <w:style w:type="paragraph" w:styleId="ListBullet">
    <w:name w:val="List Bullet"/>
    <w:basedOn w:val="Normal"/>
    <w:rsid w:val="001F072D"/>
    <w:pPr>
      <w:numPr>
        <w:numId w:val="30"/>
      </w:numPr>
      <w:contextualSpacing/>
    </w:pPr>
  </w:style>
  <w:style w:type="paragraph" w:customStyle="1" w:styleId="Level1Heading">
    <w:name w:val="Level 1 Heading"/>
    <w:basedOn w:val="BodyText"/>
    <w:uiPriority w:val="9"/>
    <w:qFormat/>
    <w:rsid w:val="00EE16AB"/>
    <w:pPr>
      <w:keepNext/>
      <w:numPr>
        <w:numId w:val="31"/>
      </w:numPr>
      <w:tabs>
        <w:tab w:val="clear" w:pos="504"/>
        <w:tab w:val="clear" w:pos="720"/>
        <w:tab w:val="num" w:pos="360"/>
      </w:tabs>
      <w:spacing w:after="240" w:line="360" w:lineRule="auto"/>
      <w:ind w:left="360" w:hanging="360"/>
      <w:jc w:val="left"/>
      <w:outlineLvl w:val="0"/>
    </w:pPr>
    <w:rPr>
      <w:rFonts w:asciiTheme="minorHAnsi" w:eastAsiaTheme="minorHAnsi" w:hAnsiTheme="minorHAnsi" w:cstheme="minorBidi"/>
      <w:b/>
      <w:sz w:val="22"/>
      <w:szCs w:val="22"/>
    </w:rPr>
  </w:style>
  <w:style w:type="paragraph" w:customStyle="1" w:styleId="Level2Number">
    <w:name w:val="Level 2 Number"/>
    <w:basedOn w:val="BodyText"/>
    <w:uiPriority w:val="9"/>
    <w:qFormat/>
    <w:rsid w:val="00EE16AB"/>
    <w:pPr>
      <w:numPr>
        <w:ilvl w:val="1"/>
        <w:numId w:val="31"/>
      </w:numPr>
      <w:tabs>
        <w:tab w:val="clear" w:pos="504"/>
        <w:tab w:val="clear" w:pos="720"/>
        <w:tab w:val="num" w:pos="360"/>
      </w:tabs>
      <w:spacing w:after="240" w:line="360" w:lineRule="auto"/>
      <w:ind w:left="360" w:hanging="360"/>
      <w:jc w:val="left"/>
      <w:outlineLvl w:val="1"/>
    </w:pPr>
    <w:rPr>
      <w:rFonts w:asciiTheme="minorHAnsi" w:eastAsiaTheme="minorHAnsi" w:hAnsiTheme="minorHAnsi" w:cstheme="minorBidi"/>
      <w:sz w:val="22"/>
      <w:szCs w:val="22"/>
    </w:rPr>
  </w:style>
  <w:style w:type="paragraph" w:customStyle="1" w:styleId="Level3Number">
    <w:name w:val="Level 3 Number"/>
    <w:basedOn w:val="BodyText"/>
    <w:uiPriority w:val="14"/>
    <w:qFormat/>
    <w:rsid w:val="00EE16AB"/>
    <w:pPr>
      <w:numPr>
        <w:ilvl w:val="2"/>
        <w:numId w:val="31"/>
      </w:numPr>
      <w:tabs>
        <w:tab w:val="clear" w:pos="504"/>
        <w:tab w:val="clear" w:pos="1728"/>
        <w:tab w:val="num" w:pos="360"/>
      </w:tabs>
      <w:spacing w:after="240" w:line="360" w:lineRule="auto"/>
      <w:ind w:left="360" w:hanging="360"/>
      <w:jc w:val="left"/>
      <w:outlineLvl w:val="2"/>
    </w:pPr>
    <w:rPr>
      <w:rFonts w:asciiTheme="minorHAnsi" w:eastAsiaTheme="minorHAnsi" w:hAnsiTheme="minorHAnsi" w:cstheme="minorBidi"/>
      <w:sz w:val="22"/>
      <w:szCs w:val="22"/>
    </w:rPr>
  </w:style>
  <w:style w:type="paragraph" w:customStyle="1" w:styleId="Level4Number">
    <w:name w:val="Level 4 Number"/>
    <w:basedOn w:val="BodyText"/>
    <w:uiPriority w:val="14"/>
    <w:qFormat/>
    <w:rsid w:val="00EE16AB"/>
    <w:pPr>
      <w:numPr>
        <w:ilvl w:val="3"/>
        <w:numId w:val="31"/>
      </w:numPr>
      <w:tabs>
        <w:tab w:val="clear" w:pos="504"/>
        <w:tab w:val="clear" w:pos="2880"/>
        <w:tab w:val="num" w:pos="360"/>
      </w:tabs>
      <w:spacing w:after="240" w:line="360" w:lineRule="auto"/>
      <w:ind w:left="360" w:hanging="360"/>
      <w:jc w:val="left"/>
      <w:outlineLvl w:val="3"/>
    </w:pPr>
    <w:rPr>
      <w:rFonts w:asciiTheme="minorHAnsi" w:eastAsiaTheme="minorHAnsi" w:hAnsiTheme="minorHAnsi" w:cstheme="minorBidi"/>
      <w:sz w:val="22"/>
      <w:szCs w:val="22"/>
    </w:rPr>
  </w:style>
  <w:style w:type="paragraph" w:customStyle="1" w:styleId="Level5Number">
    <w:name w:val="Level 5 Number"/>
    <w:basedOn w:val="BodyText"/>
    <w:uiPriority w:val="14"/>
    <w:qFormat/>
    <w:rsid w:val="00EE16AB"/>
    <w:pPr>
      <w:numPr>
        <w:ilvl w:val="4"/>
        <w:numId w:val="31"/>
      </w:numPr>
      <w:tabs>
        <w:tab w:val="clear" w:pos="504"/>
        <w:tab w:val="clear" w:pos="4320"/>
        <w:tab w:val="num" w:pos="360"/>
      </w:tabs>
      <w:spacing w:after="240" w:line="360" w:lineRule="auto"/>
      <w:ind w:left="360" w:hanging="360"/>
      <w:jc w:val="left"/>
      <w:outlineLvl w:val="4"/>
    </w:pPr>
    <w:rPr>
      <w:rFonts w:asciiTheme="minorHAnsi" w:eastAsiaTheme="minorHAnsi" w:hAnsiTheme="minorHAnsi" w:cstheme="minorBidi"/>
      <w:sz w:val="22"/>
      <w:szCs w:val="22"/>
    </w:rPr>
  </w:style>
  <w:style w:type="paragraph" w:customStyle="1" w:styleId="Level6Number">
    <w:name w:val="Level 6 Number"/>
    <w:basedOn w:val="BodyText"/>
    <w:uiPriority w:val="99"/>
    <w:semiHidden/>
    <w:rsid w:val="00EE16AB"/>
    <w:pPr>
      <w:numPr>
        <w:ilvl w:val="5"/>
        <w:numId w:val="31"/>
      </w:numPr>
      <w:tabs>
        <w:tab w:val="clear" w:pos="504"/>
        <w:tab w:val="clear" w:pos="5760"/>
        <w:tab w:val="num" w:pos="360"/>
      </w:tabs>
      <w:spacing w:after="240" w:line="360" w:lineRule="auto"/>
      <w:ind w:left="360" w:hanging="360"/>
      <w:jc w:val="left"/>
    </w:pPr>
    <w:rPr>
      <w:rFonts w:asciiTheme="minorHAnsi" w:eastAsiaTheme="minorHAnsi" w:hAnsiTheme="minorHAnsi" w:cstheme="minorBidi"/>
      <w:sz w:val="22"/>
      <w:szCs w:val="22"/>
    </w:rPr>
  </w:style>
  <w:style w:type="paragraph" w:customStyle="1" w:styleId="Body">
    <w:name w:val="Body"/>
    <w:basedOn w:val="Normal"/>
    <w:rsid w:val="00EE16AB"/>
    <w:pPr>
      <w:tabs>
        <w:tab w:val="clear" w:pos="504"/>
      </w:tabs>
      <w:spacing w:line="360" w:lineRule="auto"/>
    </w:pPr>
    <w:rPr>
      <w:rFonts w:ascii="Arial" w:hAnsi="Arial"/>
      <w:sz w:val="19"/>
      <w:lang w:eastAsia="en-GB"/>
    </w:rPr>
  </w:style>
  <w:style w:type="character" w:customStyle="1" w:styleId="Heading">
    <w:name w:val="Heading"/>
    <w:rsid w:val="00EE16AB"/>
    <w:rPr>
      <w:b/>
      <w:bCs w:val="0"/>
      <w:caps/>
    </w:rPr>
  </w:style>
  <w:style w:type="paragraph" w:styleId="BodyText">
    <w:name w:val="Body Text"/>
    <w:basedOn w:val="Normal"/>
    <w:link w:val="BodyTextChar"/>
    <w:rsid w:val="00EE16AB"/>
    <w:pPr>
      <w:spacing w:after="120"/>
    </w:pPr>
  </w:style>
  <w:style w:type="character" w:customStyle="1" w:styleId="BodyTextChar">
    <w:name w:val="Body Text Char"/>
    <w:basedOn w:val="DefaultParagraphFont"/>
    <w:link w:val="BodyText"/>
    <w:rsid w:val="00EE16AB"/>
    <w:rPr>
      <w:sz w:val="24"/>
      <w:lang w:eastAsia="en-US"/>
    </w:rPr>
  </w:style>
  <w:style w:type="table" w:styleId="TableGrid">
    <w:name w:val="Table Grid"/>
    <w:basedOn w:val="TableNormal"/>
    <w:uiPriority w:val="59"/>
    <w:rsid w:val="00EE16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3538F"/>
    <w:pPr>
      <w:tabs>
        <w:tab w:val="clear" w:pos="504"/>
        <w:tab w:val="center" w:pos="4513"/>
        <w:tab w:val="right" w:pos="9026"/>
      </w:tabs>
      <w:spacing w:after="0"/>
    </w:pPr>
  </w:style>
  <w:style w:type="character" w:customStyle="1" w:styleId="HeaderChar">
    <w:name w:val="Header Char"/>
    <w:basedOn w:val="DefaultParagraphFont"/>
    <w:link w:val="Header"/>
    <w:rsid w:val="00F3538F"/>
    <w:rPr>
      <w:sz w:val="24"/>
      <w:lang w:eastAsia="en-US"/>
    </w:rPr>
  </w:style>
  <w:style w:type="paragraph" w:styleId="Footer">
    <w:name w:val="footer"/>
    <w:basedOn w:val="Normal"/>
    <w:link w:val="FooterChar"/>
    <w:uiPriority w:val="99"/>
    <w:unhideWhenUsed/>
    <w:rsid w:val="00F3538F"/>
    <w:pPr>
      <w:tabs>
        <w:tab w:val="clear" w:pos="504"/>
        <w:tab w:val="center" w:pos="4513"/>
        <w:tab w:val="right" w:pos="9026"/>
      </w:tabs>
      <w:spacing w:after="0"/>
    </w:pPr>
  </w:style>
  <w:style w:type="character" w:customStyle="1" w:styleId="FooterChar">
    <w:name w:val="Footer Char"/>
    <w:basedOn w:val="DefaultParagraphFont"/>
    <w:link w:val="Footer"/>
    <w:uiPriority w:val="99"/>
    <w:rsid w:val="00F3538F"/>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837CA3AA4723649953793EDA7709969" ma:contentTypeVersion="5" ma:contentTypeDescription="Create a new document." ma:contentTypeScope="" ma:versionID="cbf7886b682bbc23eab860bfea4fea75">
  <xsd:schema xmlns:xsd="http://www.w3.org/2001/XMLSchema" xmlns:xs="http://www.w3.org/2001/XMLSchema" xmlns:p="http://schemas.microsoft.com/office/2006/metadata/properties" xmlns:ns2="4219e2c9-5ad3-4695-b3ba-2400843731f6" xmlns:ns3="510a7294-f867-4aa8-9989-93b1fc2814e1" targetNamespace="http://schemas.microsoft.com/office/2006/metadata/properties" ma:root="true" ma:fieldsID="5987becd86f527863f1180b884305088" ns2:_="" ns3:_="">
    <xsd:import namespace="4219e2c9-5ad3-4695-b3ba-2400843731f6"/>
    <xsd:import namespace="510a7294-f867-4aa8-9989-93b1fc2814e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9e2c9-5ad3-4695-b3ba-240084373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a7294-f867-4aa8-9989-93b1fc2814e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8EBA9D-19CA-4B2A-AB3D-1C9312FBEC80}">
  <ds:schemaRefs>
    <ds:schemaRef ds:uri="http://schemas.openxmlformats.org/officeDocument/2006/bibliography"/>
  </ds:schemaRefs>
</ds:datastoreItem>
</file>

<file path=customXml/itemProps2.xml><?xml version="1.0" encoding="utf-8"?>
<ds:datastoreItem xmlns:ds="http://schemas.openxmlformats.org/officeDocument/2006/customXml" ds:itemID="{E82AACB6-C318-4985-9E60-0C3B69FAD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9e2c9-5ad3-4695-b3ba-2400843731f6"/>
    <ds:schemaRef ds:uri="510a7294-f867-4aa8-9989-93b1fc281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6B463C-E5E8-43D0-A18B-3288DBB3034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4219e2c9-5ad3-4695-b3ba-2400843731f6"/>
    <ds:schemaRef ds:uri="http://purl.org/dc/elements/1.1/"/>
    <ds:schemaRef ds:uri="http://schemas.microsoft.com/office/2006/metadata/properties"/>
    <ds:schemaRef ds:uri="510a7294-f867-4aa8-9989-93b1fc2814e1"/>
    <ds:schemaRef ds:uri="http://www.w3.org/XML/1998/namespace"/>
  </ds:schemaRefs>
</ds:datastoreItem>
</file>

<file path=customXml/itemProps4.xml><?xml version="1.0" encoding="utf-8"?>
<ds:datastoreItem xmlns:ds="http://schemas.openxmlformats.org/officeDocument/2006/customXml" ds:itemID="{A31FB543-1627-4644-B3CF-A9FCA9B85A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1347</Words>
  <Characters>7678</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Type your sederant here</vt:lpstr>
    </vt:vector>
  </TitlesOfParts>
  <Company>The Law Society of Scotland</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sederant here</dc:title>
  <dc:creator>Evelyn Landles</dc:creator>
  <cp:lastModifiedBy>Alex Spence</cp:lastModifiedBy>
  <cp:revision>2</cp:revision>
  <cp:lastPrinted>2022-10-28T07:43:00Z</cp:lastPrinted>
  <dcterms:created xsi:type="dcterms:W3CDTF">2023-06-01T12:15:00Z</dcterms:created>
  <dcterms:modified xsi:type="dcterms:W3CDTF">2023-06-01T12:15:00Z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0x0101009837CA3AA4723649953793EDA7709969</vt:lpwstr>
  </property>
</Properties>
</file>