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C0EB" w14:textId="0CFF48C7" w:rsidR="00887B7F" w:rsidRPr="001B4A89" w:rsidRDefault="00226293" w:rsidP="00140B34">
      <w:pPr>
        <w:rPr>
          <w:sz w:val="2"/>
          <w:szCs w:val="2"/>
        </w:rPr>
      </w:pPr>
      <w:r>
        <w:rPr>
          <w:noProof/>
        </w:rPr>
        <w:drawing>
          <wp:inline distT="0" distB="0" distL="0" distR="0" wp14:anchorId="3897B364" wp14:editId="2EC9C68A">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sdt>
      <w:sdtPr>
        <w:rPr>
          <w:rFonts w:eastAsia="Times"/>
          <w:lang w:eastAsia="en-GB"/>
        </w:rPr>
        <w:alias w:val="Title"/>
        <w:tag w:val=""/>
        <w:id w:val="1727177936"/>
        <w:placeholder>
          <w:docPart w:val="195A2A1D4EF14631B3A68AA0A8A3835E"/>
        </w:placeholder>
        <w:dataBinding w:prefixMappings="xmlns:ns0='http://purl.org/dc/elements/1.1/' xmlns:ns1='http://schemas.openxmlformats.org/package/2006/metadata/core-properties' " w:xpath="/ns1:coreProperties[1]/ns0:title[1]" w:storeItemID="{6C3C8BC8-F283-45AE-878A-BAB7291924A1}"/>
        <w:text/>
      </w:sdtPr>
      <w:sdtEndPr/>
      <w:sdtContent>
        <w:p w14:paraId="0DE4B43A" w14:textId="17DEA4D1" w:rsidR="001165F7" w:rsidRDefault="001165F7" w:rsidP="006D20E2">
          <w:pPr>
            <w:pStyle w:val="Title"/>
          </w:pPr>
          <w:r>
            <w:rPr>
              <w:rFonts w:eastAsia="Times"/>
              <w:lang w:eastAsia="en-GB"/>
            </w:rPr>
            <w:t>Policy on Oral exams</w:t>
          </w:r>
        </w:p>
      </w:sdtContent>
    </w:sdt>
    <w:p w14:paraId="4807007C" w14:textId="77777777" w:rsidR="00B42050" w:rsidRPr="000D6968" w:rsidRDefault="00B42050" w:rsidP="00202D94">
      <w:pPr>
        <w:pStyle w:val="Numberedlist"/>
        <w:spacing w:after="0"/>
        <w:rPr>
          <w:color w:val="0070C0"/>
          <w:szCs w:val="24"/>
        </w:rPr>
      </w:pPr>
      <w:bookmarkStart w:id="0" w:name="_Hlk160112695"/>
      <w:r w:rsidRPr="000D6968">
        <w:rPr>
          <w:szCs w:val="24"/>
        </w:rPr>
        <w:t>Ca</w:t>
      </w:r>
      <w:r w:rsidRPr="000D6968">
        <w:rPr>
          <w:spacing w:val="1"/>
          <w:szCs w:val="24"/>
        </w:rPr>
        <w:t>nd</w:t>
      </w:r>
      <w:r w:rsidRPr="000D6968">
        <w:rPr>
          <w:szCs w:val="24"/>
        </w:rPr>
        <w:t>id</w:t>
      </w:r>
      <w:r w:rsidRPr="000D6968">
        <w:rPr>
          <w:spacing w:val="-1"/>
          <w:szCs w:val="24"/>
        </w:rPr>
        <w:t>a</w:t>
      </w:r>
      <w:r w:rsidRPr="000D6968">
        <w:rPr>
          <w:szCs w:val="24"/>
        </w:rPr>
        <w:t>t</w:t>
      </w:r>
      <w:r w:rsidRPr="000D6968">
        <w:rPr>
          <w:spacing w:val="1"/>
          <w:szCs w:val="24"/>
        </w:rPr>
        <w:t>e</w:t>
      </w:r>
      <w:r w:rsidRPr="000D6968">
        <w:rPr>
          <w:szCs w:val="24"/>
        </w:rPr>
        <w:t>s</w:t>
      </w:r>
      <w:r w:rsidRPr="000D6968">
        <w:rPr>
          <w:spacing w:val="-2"/>
          <w:szCs w:val="24"/>
        </w:rPr>
        <w:t xml:space="preserve"> </w:t>
      </w:r>
      <w:r w:rsidRPr="000D6968">
        <w:rPr>
          <w:spacing w:val="1"/>
          <w:szCs w:val="24"/>
        </w:rPr>
        <w:t>ma</w:t>
      </w:r>
      <w:r w:rsidRPr="000D6968">
        <w:rPr>
          <w:szCs w:val="24"/>
        </w:rPr>
        <w:t>y</w:t>
      </w:r>
      <w:r w:rsidRPr="000D6968">
        <w:rPr>
          <w:spacing w:val="-2"/>
          <w:szCs w:val="24"/>
        </w:rPr>
        <w:t xml:space="preserve"> </w:t>
      </w:r>
      <w:r w:rsidRPr="000D6968">
        <w:rPr>
          <w:spacing w:val="1"/>
          <w:szCs w:val="24"/>
        </w:rPr>
        <w:t>b</w:t>
      </w:r>
      <w:r w:rsidRPr="000D6968">
        <w:rPr>
          <w:szCs w:val="24"/>
        </w:rPr>
        <w:t>e</w:t>
      </w:r>
      <w:r w:rsidRPr="000D6968">
        <w:rPr>
          <w:spacing w:val="-1"/>
          <w:szCs w:val="24"/>
        </w:rPr>
        <w:t xml:space="preserve"> </w:t>
      </w:r>
      <w:r w:rsidRPr="000D6968">
        <w:rPr>
          <w:szCs w:val="24"/>
        </w:rPr>
        <w:t>c</w:t>
      </w:r>
      <w:r w:rsidRPr="000D6968">
        <w:rPr>
          <w:spacing w:val="1"/>
          <w:szCs w:val="24"/>
        </w:rPr>
        <w:t>a</w:t>
      </w:r>
      <w:r w:rsidRPr="000D6968">
        <w:rPr>
          <w:spacing w:val="-3"/>
          <w:szCs w:val="24"/>
        </w:rPr>
        <w:t>l</w:t>
      </w:r>
      <w:r w:rsidRPr="000D6968">
        <w:rPr>
          <w:szCs w:val="24"/>
        </w:rPr>
        <w:t>led</w:t>
      </w:r>
      <w:r w:rsidRPr="000D6968">
        <w:rPr>
          <w:spacing w:val="1"/>
          <w:szCs w:val="24"/>
        </w:rPr>
        <w:t xml:space="preserve"> fo</w:t>
      </w:r>
      <w:r w:rsidRPr="000D6968">
        <w:rPr>
          <w:szCs w:val="24"/>
        </w:rPr>
        <w:t>r</w:t>
      </w:r>
      <w:r w:rsidRPr="000D6968">
        <w:rPr>
          <w:spacing w:val="-3"/>
          <w:szCs w:val="24"/>
        </w:rPr>
        <w:t xml:space="preserve"> </w:t>
      </w:r>
      <w:r w:rsidRPr="000D6968">
        <w:rPr>
          <w:spacing w:val="1"/>
          <w:szCs w:val="24"/>
        </w:rPr>
        <w:t>a</w:t>
      </w:r>
      <w:r w:rsidRPr="000D6968">
        <w:rPr>
          <w:szCs w:val="24"/>
        </w:rPr>
        <w:t>n</w:t>
      </w:r>
      <w:r w:rsidRPr="000D6968">
        <w:rPr>
          <w:spacing w:val="-1"/>
          <w:szCs w:val="24"/>
        </w:rPr>
        <w:t xml:space="preserve"> </w:t>
      </w:r>
      <w:r w:rsidRPr="000D6968">
        <w:rPr>
          <w:spacing w:val="1"/>
          <w:szCs w:val="24"/>
        </w:rPr>
        <w:t>o</w:t>
      </w:r>
      <w:r w:rsidRPr="000D6968">
        <w:rPr>
          <w:szCs w:val="24"/>
        </w:rPr>
        <w:t xml:space="preserve">ral </w:t>
      </w:r>
      <w:r w:rsidRPr="000D6968">
        <w:rPr>
          <w:spacing w:val="5"/>
          <w:szCs w:val="24"/>
        </w:rPr>
        <w:t>e</w:t>
      </w:r>
      <w:r w:rsidRPr="000D6968">
        <w:rPr>
          <w:szCs w:val="24"/>
        </w:rPr>
        <w:t>x</w:t>
      </w:r>
      <w:r w:rsidRPr="000D6968">
        <w:rPr>
          <w:spacing w:val="-1"/>
          <w:szCs w:val="24"/>
        </w:rPr>
        <w:t>a</w:t>
      </w:r>
      <w:r w:rsidRPr="000D6968">
        <w:rPr>
          <w:spacing w:val="1"/>
          <w:szCs w:val="24"/>
        </w:rPr>
        <w:t xml:space="preserve">m </w:t>
      </w:r>
      <w:r w:rsidRPr="000D6968">
        <w:rPr>
          <w:spacing w:val="-1"/>
          <w:szCs w:val="24"/>
        </w:rPr>
        <w:t>o</w:t>
      </w:r>
      <w:r w:rsidRPr="000D6968">
        <w:rPr>
          <w:szCs w:val="24"/>
        </w:rPr>
        <w:t>n</w:t>
      </w:r>
      <w:r w:rsidRPr="000D6968">
        <w:rPr>
          <w:spacing w:val="1"/>
          <w:szCs w:val="24"/>
        </w:rPr>
        <w:t xml:space="preserve"> </w:t>
      </w:r>
      <w:r w:rsidRPr="000D6968">
        <w:rPr>
          <w:spacing w:val="-1"/>
          <w:szCs w:val="24"/>
        </w:rPr>
        <w:t>a</w:t>
      </w:r>
      <w:r w:rsidRPr="000D6968">
        <w:rPr>
          <w:spacing w:val="1"/>
          <w:szCs w:val="24"/>
        </w:rPr>
        <w:t>n</w:t>
      </w:r>
      <w:r w:rsidRPr="000D6968">
        <w:rPr>
          <w:szCs w:val="24"/>
        </w:rPr>
        <w:t xml:space="preserve">y </w:t>
      </w:r>
      <w:r w:rsidRPr="000D6968">
        <w:rPr>
          <w:spacing w:val="1"/>
          <w:szCs w:val="24"/>
        </w:rPr>
        <w:t>o</w:t>
      </w:r>
      <w:r w:rsidRPr="000D6968">
        <w:rPr>
          <w:szCs w:val="24"/>
        </w:rPr>
        <w:t>r</w:t>
      </w:r>
      <w:r w:rsidRPr="000D6968">
        <w:rPr>
          <w:spacing w:val="-3"/>
          <w:szCs w:val="24"/>
        </w:rPr>
        <w:t xml:space="preserve"> </w:t>
      </w:r>
      <w:proofErr w:type="gramStart"/>
      <w:r w:rsidRPr="000D6968">
        <w:rPr>
          <w:spacing w:val="1"/>
          <w:szCs w:val="24"/>
        </w:rPr>
        <w:t>a</w:t>
      </w:r>
      <w:r w:rsidRPr="000D6968">
        <w:rPr>
          <w:szCs w:val="24"/>
        </w:rPr>
        <w:t>ll</w:t>
      </w:r>
      <w:r w:rsidRPr="000D6968">
        <w:rPr>
          <w:spacing w:val="-1"/>
          <w:szCs w:val="24"/>
        </w:rPr>
        <w:t xml:space="preserve"> </w:t>
      </w:r>
      <w:r w:rsidRPr="000D6968">
        <w:rPr>
          <w:spacing w:val="1"/>
          <w:szCs w:val="24"/>
        </w:rPr>
        <w:t>o</w:t>
      </w:r>
      <w:r w:rsidRPr="000D6968">
        <w:rPr>
          <w:szCs w:val="24"/>
        </w:rPr>
        <w:t>f</w:t>
      </w:r>
      <w:proofErr w:type="gramEnd"/>
      <w:r w:rsidRPr="000D6968">
        <w:rPr>
          <w:spacing w:val="1"/>
          <w:szCs w:val="24"/>
        </w:rPr>
        <w:t xml:space="preserve"> </w:t>
      </w:r>
      <w:r w:rsidRPr="000D6968">
        <w:rPr>
          <w:spacing w:val="-2"/>
          <w:szCs w:val="24"/>
        </w:rPr>
        <w:t>t</w:t>
      </w:r>
      <w:r w:rsidRPr="000D6968">
        <w:rPr>
          <w:spacing w:val="1"/>
          <w:szCs w:val="24"/>
        </w:rPr>
        <w:t>h</w:t>
      </w:r>
      <w:r w:rsidRPr="000D6968">
        <w:rPr>
          <w:szCs w:val="24"/>
        </w:rPr>
        <w:t>e</w:t>
      </w:r>
      <w:r w:rsidRPr="000D6968">
        <w:rPr>
          <w:spacing w:val="-1"/>
          <w:szCs w:val="24"/>
        </w:rPr>
        <w:t xml:space="preserve"> </w:t>
      </w:r>
      <w:r w:rsidRPr="000D6968">
        <w:rPr>
          <w:spacing w:val="1"/>
          <w:szCs w:val="24"/>
        </w:rPr>
        <w:t>pa</w:t>
      </w:r>
      <w:r w:rsidRPr="000D6968">
        <w:rPr>
          <w:spacing w:val="-1"/>
          <w:szCs w:val="24"/>
        </w:rPr>
        <w:t>p</w:t>
      </w:r>
      <w:r w:rsidRPr="000D6968">
        <w:rPr>
          <w:spacing w:val="1"/>
          <w:szCs w:val="24"/>
        </w:rPr>
        <w:t>e</w:t>
      </w:r>
      <w:r w:rsidRPr="000D6968">
        <w:rPr>
          <w:szCs w:val="24"/>
        </w:rPr>
        <w:t>rs at</w:t>
      </w:r>
      <w:r w:rsidRPr="000D6968">
        <w:rPr>
          <w:spacing w:val="-1"/>
          <w:szCs w:val="24"/>
        </w:rPr>
        <w:t>te</w:t>
      </w:r>
      <w:r w:rsidRPr="000D6968">
        <w:rPr>
          <w:spacing w:val="1"/>
          <w:szCs w:val="24"/>
        </w:rPr>
        <w:t>mp</w:t>
      </w:r>
      <w:r w:rsidRPr="000D6968">
        <w:rPr>
          <w:spacing w:val="-2"/>
          <w:szCs w:val="24"/>
        </w:rPr>
        <w:t>t</w:t>
      </w:r>
      <w:r w:rsidRPr="000D6968">
        <w:rPr>
          <w:spacing w:val="1"/>
          <w:szCs w:val="24"/>
        </w:rPr>
        <w:t>ed</w:t>
      </w:r>
      <w:r w:rsidRPr="000D6968">
        <w:rPr>
          <w:szCs w:val="24"/>
        </w:rPr>
        <w:t xml:space="preserve">.  </w:t>
      </w:r>
    </w:p>
    <w:p w14:paraId="67D79E25" w14:textId="77777777" w:rsidR="006D20E2" w:rsidRPr="000D6968" w:rsidRDefault="006D20E2" w:rsidP="00202D94">
      <w:pPr>
        <w:pStyle w:val="Numberedlist"/>
        <w:numPr>
          <w:ilvl w:val="0"/>
          <w:numId w:val="0"/>
        </w:numPr>
        <w:spacing w:after="0"/>
        <w:ind w:left="425"/>
        <w:rPr>
          <w:color w:val="0070C0"/>
          <w:szCs w:val="24"/>
        </w:rPr>
      </w:pPr>
    </w:p>
    <w:p w14:paraId="4AC8905C" w14:textId="07326B40" w:rsidR="006D20E2" w:rsidRPr="000D6968" w:rsidRDefault="006D20E2" w:rsidP="00202D94">
      <w:pPr>
        <w:pStyle w:val="Numberedlist"/>
        <w:spacing w:after="0"/>
        <w:ind w:left="425"/>
        <w:rPr>
          <w:color w:val="0070C0"/>
          <w:szCs w:val="24"/>
        </w:rPr>
      </w:pPr>
      <w:r w:rsidRPr="000D6968">
        <w:rPr>
          <w:szCs w:val="24"/>
        </w:rPr>
        <w:t xml:space="preserve">Oral exams will normally only be set where a candidate has failed, borderline passed or been unable to sit an exam, or where there are concerns about authenticity of the initial exam submission.  A borderline pass is a mark of D3 on the Law Society’s grading scale. A </w:t>
      </w:r>
      <w:proofErr w:type="gramStart"/>
      <w:r w:rsidRPr="000D6968">
        <w:rPr>
          <w:szCs w:val="24"/>
        </w:rPr>
        <w:t>fail</w:t>
      </w:r>
      <w:proofErr w:type="gramEnd"/>
      <w:r w:rsidRPr="000D6968">
        <w:rPr>
          <w:szCs w:val="24"/>
        </w:rPr>
        <w:t>, borderline pass or failure to sit an exam will not provide an automatic right to an oral exam.</w:t>
      </w:r>
    </w:p>
    <w:p w14:paraId="782B5B36" w14:textId="77777777" w:rsidR="006D20E2" w:rsidRPr="000D6968" w:rsidRDefault="006D20E2" w:rsidP="00202D94">
      <w:pPr>
        <w:pStyle w:val="Numberedlist"/>
        <w:numPr>
          <w:ilvl w:val="0"/>
          <w:numId w:val="0"/>
        </w:numPr>
        <w:spacing w:after="0"/>
        <w:ind w:left="425"/>
        <w:rPr>
          <w:color w:val="0070C0"/>
          <w:szCs w:val="24"/>
        </w:rPr>
      </w:pPr>
    </w:p>
    <w:p w14:paraId="4DADF2B7" w14:textId="61A4903D" w:rsidR="006D20E2" w:rsidRPr="000D6968" w:rsidRDefault="006D20E2" w:rsidP="00202D94">
      <w:pPr>
        <w:pStyle w:val="Numberedlist"/>
        <w:spacing w:after="0"/>
        <w:ind w:left="425"/>
        <w:rPr>
          <w:color w:val="0070C0"/>
          <w:szCs w:val="24"/>
        </w:rPr>
      </w:pPr>
      <w:r w:rsidRPr="000D6968">
        <w:rPr>
          <w:szCs w:val="24"/>
        </w:rPr>
        <w:t xml:space="preserve">The proposal to hold an oral exam will typically come from the relevant examiner.  The final decision to hold an oral exam will lie with the Convener of the Board of Examiners, </w:t>
      </w:r>
      <w:proofErr w:type="gramStart"/>
      <w:r w:rsidRPr="000D6968">
        <w:rPr>
          <w:szCs w:val="24"/>
        </w:rPr>
        <w:t>whom</w:t>
      </w:r>
      <w:proofErr w:type="gramEnd"/>
      <w:r w:rsidRPr="000D6968">
        <w:rPr>
          <w:szCs w:val="24"/>
        </w:rPr>
        <w:t xml:space="preserve"> failing the Vice-Convener.  Candidates do not have a right to request an oral exam.</w:t>
      </w:r>
    </w:p>
    <w:p w14:paraId="538FEAA1" w14:textId="77777777" w:rsidR="006D20E2" w:rsidRPr="000D6968" w:rsidRDefault="006D20E2" w:rsidP="00202D94">
      <w:pPr>
        <w:pStyle w:val="Numberedlist"/>
        <w:numPr>
          <w:ilvl w:val="0"/>
          <w:numId w:val="0"/>
        </w:numPr>
        <w:spacing w:after="0"/>
        <w:ind w:left="425"/>
        <w:rPr>
          <w:color w:val="0070C0"/>
          <w:szCs w:val="24"/>
        </w:rPr>
      </w:pPr>
    </w:p>
    <w:p w14:paraId="4ACC8C4E" w14:textId="50D63B8D" w:rsidR="006D20E2" w:rsidRPr="000D6968" w:rsidRDefault="006D20E2" w:rsidP="00202D94">
      <w:pPr>
        <w:pStyle w:val="Numberedlist"/>
        <w:spacing w:after="0"/>
        <w:rPr>
          <w:color w:val="0070C0"/>
          <w:szCs w:val="24"/>
        </w:rPr>
      </w:pPr>
      <w:r w:rsidRPr="000D6968">
        <w:rPr>
          <w:szCs w:val="24"/>
        </w:rPr>
        <w:t>An</w:t>
      </w:r>
      <w:r w:rsidRPr="000D6968">
        <w:rPr>
          <w:spacing w:val="2"/>
          <w:szCs w:val="24"/>
        </w:rPr>
        <w:t xml:space="preserve"> </w:t>
      </w:r>
      <w:r w:rsidRPr="000D6968">
        <w:rPr>
          <w:spacing w:val="1"/>
          <w:szCs w:val="24"/>
        </w:rPr>
        <w:t>o</w:t>
      </w:r>
      <w:r w:rsidRPr="000D6968">
        <w:rPr>
          <w:szCs w:val="24"/>
        </w:rPr>
        <w:t>ral</w:t>
      </w:r>
      <w:r w:rsidRPr="000D6968">
        <w:rPr>
          <w:spacing w:val="-2"/>
          <w:szCs w:val="24"/>
        </w:rPr>
        <w:t xml:space="preserve"> </w:t>
      </w:r>
      <w:r w:rsidRPr="000D6968">
        <w:rPr>
          <w:spacing w:val="1"/>
          <w:szCs w:val="24"/>
        </w:rPr>
        <w:t xml:space="preserve">exam </w:t>
      </w:r>
      <w:r w:rsidRPr="000D6968">
        <w:rPr>
          <w:szCs w:val="24"/>
        </w:rPr>
        <w:t>w</w:t>
      </w:r>
      <w:r w:rsidRPr="000D6968">
        <w:rPr>
          <w:spacing w:val="-3"/>
          <w:szCs w:val="24"/>
        </w:rPr>
        <w:t>i</w:t>
      </w:r>
      <w:r w:rsidRPr="000D6968">
        <w:rPr>
          <w:szCs w:val="24"/>
        </w:rPr>
        <w:t>ll</w:t>
      </w:r>
      <w:r w:rsidRPr="000D6968">
        <w:rPr>
          <w:spacing w:val="-1"/>
          <w:szCs w:val="24"/>
        </w:rPr>
        <w:t xml:space="preserve"> </w:t>
      </w:r>
      <w:r w:rsidRPr="000D6968">
        <w:rPr>
          <w:spacing w:val="1"/>
          <w:szCs w:val="24"/>
        </w:rPr>
        <w:t>o</w:t>
      </w:r>
      <w:r w:rsidRPr="000D6968">
        <w:rPr>
          <w:szCs w:val="24"/>
        </w:rPr>
        <w:t>rdin</w:t>
      </w:r>
      <w:r w:rsidRPr="000D6968">
        <w:rPr>
          <w:spacing w:val="1"/>
          <w:szCs w:val="24"/>
        </w:rPr>
        <w:t>a</w:t>
      </w:r>
      <w:r w:rsidRPr="000D6968">
        <w:rPr>
          <w:szCs w:val="24"/>
        </w:rPr>
        <w:t>r</w:t>
      </w:r>
      <w:r w:rsidRPr="000D6968">
        <w:rPr>
          <w:spacing w:val="-1"/>
          <w:szCs w:val="24"/>
        </w:rPr>
        <w:t>i</w:t>
      </w:r>
      <w:r w:rsidRPr="000D6968">
        <w:rPr>
          <w:szCs w:val="24"/>
        </w:rPr>
        <w:t>ly t</w:t>
      </w:r>
      <w:r w:rsidRPr="000D6968">
        <w:rPr>
          <w:spacing w:val="1"/>
          <w:szCs w:val="24"/>
        </w:rPr>
        <w:t>a</w:t>
      </w:r>
      <w:r w:rsidRPr="000D6968">
        <w:rPr>
          <w:szCs w:val="24"/>
        </w:rPr>
        <w:t>ke</w:t>
      </w:r>
      <w:r w:rsidRPr="000D6968">
        <w:rPr>
          <w:spacing w:val="-1"/>
          <w:szCs w:val="24"/>
        </w:rPr>
        <w:t xml:space="preserve"> </w:t>
      </w:r>
      <w:r w:rsidRPr="000D6968">
        <w:rPr>
          <w:spacing w:val="1"/>
          <w:szCs w:val="24"/>
        </w:rPr>
        <w:t>p</w:t>
      </w:r>
      <w:r w:rsidRPr="000D6968">
        <w:rPr>
          <w:szCs w:val="24"/>
        </w:rPr>
        <w:t>lace</w:t>
      </w:r>
      <w:r w:rsidRPr="000D6968">
        <w:rPr>
          <w:spacing w:val="-3"/>
          <w:szCs w:val="24"/>
        </w:rPr>
        <w:t xml:space="preserve"> </w:t>
      </w:r>
      <w:r w:rsidRPr="000D6968">
        <w:rPr>
          <w:szCs w:val="24"/>
        </w:rPr>
        <w:t>w</w:t>
      </w:r>
      <w:r w:rsidRPr="000D6968">
        <w:rPr>
          <w:spacing w:val="-1"/>
          <w:szCs w:val="24"/>
        </w:rPr>
        <w:t>i</w:t>
      </w:r>
      <w:r w:rsidRPr="000D6968">
        <w:rPr>
          <w:szCs w:val="24"/>
        </w:rPr>
        <w:t>t</w:t>
      </w:r>
      <w:r w:rsidRPr="000D6968">
        <w:rPr>
          <w:spacing w:val="1"/>
          <w:szCs w:val="24"/>
        </w:rPr>
        <w:t>h</w:t>
      </w:r>
      <w:r w:rsidRPr="000D6968">
        <w:rPr>
          <w:szCs w:val="24"/>
        </w:rPr>
        <w:t>in</w:t>
      </w:r>
      <w:r w:rsidRPr="000D6968">
        <w:rPr>
          <w:spacing w:val="1"/>
          <w:szCs w:val="24"/>
        </w:rPr>
        <w:t xml:space="preserve"> 3</w:t>
      </w:r>
      <w:r w:rsidRPr="000D6968">
        <w:rPr>
          <w:szCs w:val="24"/>
        </w:rPr>
        <w:t>0</w:t>
      </w:r>
      <w:r w:rsidRPr="000D6968">
        <w:rPr>
          <w:spacing w:val="-1"/>
          <w:szCs w:val="24"/>
        </w:rPr>
        <w:t xml:space="preserve"> </w:t>
      </w:r>
      <w:r w:rsidRPr="000D6968">
        <w:rPr>
          <w:spacing w:val="1"/>
          <w:szCs w:val="24"/>
        </w:rPr>
        <w:t>da</w:t>
      </w:r>
      <w:r w:rsidRPr="000D6968">
        <w:rPr>
          <w:szCs w:val="24"/>
        </w:rPr>
        <w:t>ys</w:t>
      </w:r>
      <w:r w:rsidRPr="000D6968">
        <w:rPr>
          <w:spacing w:val="-2"/>
          <w:szCs w:val="24"/>
        </w:rPr>
        <w:t xml:space="preserve"> </w:t>
      </w:r>
      <w:r w:rsidRPr="000D6968">
        <w:rPr>
          <w:spacing w:val="1"/>
          <w:szCs w:val="24"/>
        </w:rPr>
        <w:t>o</w:t>
      </w:r>
      <w:r w:rsidRPr="000D6968">
        <w:rPr>
          <w:szCs w:val="24"/>
        </w:rPr>
        <w:t>f</w:t>
      </w:r>
      <w:r w:rsidRPr="000D6968">
        <w:rPr>
          <w:spacing w:val="1"/>
          <w:szCs w:val="24"/>
        </w:rPr>
        <w:t xml:space="preserve"> </w:t>
      </w:r>
      <w:r w:rsidRPr="000D6968">
        <w:rPr>
          <w:spacing w:val="-2"/>
          <w:szCs w:val="24"/>
        </w:rPr>
        <w:t>t</w:t>
      </w:r>
      <w:r w:rsidRPr="000D6968">
        <w:rPr>
          <w:spacing w:val="1"/>
          <w:szCs w:val="24"/>
        </w:rPr>
        <w:t>h</w:t>
      </w:r>
      <w:r w:rsidRPr="000D6968">
        <w:rPr>
          <w:szCs w:val="24"/>
        </w:rPr>
        <w:t>e</w:t>
      </w:r>
      <w:r w:rsidRPr="000D6968">
        <w:rPr>
          <w:spacing w:val="-1"/>
          <w:szCs w:val="24"/>
        </w:rPr>
        <w:t xml:space="preserve"> candidate being notified of their results by the Law Society</w:t>
      </w:r>
      <w:r w:rsidRPr="000D6968">
        <w:rPr>
          <w:spacing w:val="1"/>
          <w:szCs w:val="24"/>
        </w:rPr>
        <w:t xml:space="preserve">.  </w:t>
      </w:r>
      <w:r w:rsidRPr="000D6968">
        <w:rPr>
          <w:szCs w:val="24"/>
        </w:rPr>
        <w:t xml:space="preserve">Candidates should have at least two weeks’ notice of an oral exam being called.  </w:t>
      </w:r>
      <w:r w:rsidRPr="000D6968">
        <w:rPr>
          <w:spacing w:val="1"/>
          <w:szCs w:val="24"/>
        </w:rPr>
        <w:t>Fu</w:t>
      </w:r>
      <w:r w:rsidRPr="000D6968">
        <w:rPr>
          <w:szCs w:val="24"/>
        </w:rPr>
        <w:t>ll</w:t>
      </w:r>
      <w:r w:rsidRPr="000D6968">
        <w:rPr>
          <w:spacing w:val="-1"/>
          <w:szCs w:val="24"/>
        </w:rPr>
        <w:t xml:space="preserve"> </w:t>
      </w:r>
      <w:r w:rsidRPr="000D6968">
        <w:rPr>
          <w:spacing w:val="1"/>
          <w:szCs w:val="24"/>
        </w:rPr>
        <w:t>d</w:t>
      </w:r>
      <w:r w:rsidRPr="000D6968">
        <w:rPr>
          <w:spacing w:val="-1"/>
          <w:szCs w:val="24"/>
        </w:rPr>
        <w:t>e</w:t>
      </w:r>
      <w:r w:rsidRPr="000D6968">
        <w:rPr>
          <w:szCs w:val="24"/>
        </w:rPr>
        <w:t>t</w:t>
      </w:r>
      <w:r w:rsidRPr="000D6968">
        <w:rPr>
          <w:spacing w:val="1"/>
          <w:szCs w:val="24"/>
        </w:rPr>
        <w:t>a</w:t>
      </w:r>
      <w:r w:rsidRPr="000D6968">
        <w:rPr>
          <w:szCs w:val="24"/>
        </w:rPr>
        <w:t>i</w:t>
      </w:r>
      <w:r w:rsidRPr="000D6968">
        <w:rPr>
          <w:spacing w:val="-1"/>
          <w:szCs w:val="24"/>
        </w:rPr>
        <w:t>l</w:t>
      </w:r>
      <w:r w:rsidRPr="000D6968">
        <w:rPr>
          <w:szCs w:val="24"/>
        </w:rPr>
        <w:t xml:space="preserve">s </w:t>
      </w:r>
      <w:r w:rsidRPr="000D6968">
        <w:rPr>
          <w:spacing w:val="1"/>
          <w:szCs w:val="24"/>
        </w:rPr>
        <w:t>o</w:t>
      </w:r>
      <w:r w:rsidRPr="000D6968">
        <w:rPr>
          <w:szCs w:val="24"/>
        </w:rPr>
        <w:t>f</w:t>
      </w:r>
      <w:r w:rsidRPr="000D6968">
        <w:rPr>
          <w:spacing w:val="-2"/>
          <w:szCs w:val="24"/>
        </w:rPr>
        <w:t xml:space="preserve"> </w:t>
      </w:r>
      <w:r w:rsidRPr="000D6968">
        <w:rPr>
          <w:spacing w:val="1"/>
          <w:szCs w:val="24"/>
        </w:rPr>
        <w:t>t</w:t>
      </w:r>
      <w:r w:rsidRPr="000D6968">
        <w:rPr>
          <w:spacing w:val="-1"/>
          <w:szCs w:val="24"/>
        </w:rPr>
        <w:t>h</w:t>
      </w:r>
      <w:r w:rsidRPr="000D6968">
        <w:rPr>
          <w:szCs w:val="24"/>
        </w:rPr>
        <w:t>e</w:t>
      </w:r>
      <w:r w:rsidRPr="000D6968">
        <w:rPr>
          <w:spacing w:val="1"/>
          <w:szCs w:val="24"/>
        </w:rPr>
        <w:t xml:space="preserve"> </w:t>
      </w:r>
      <w:r w:rsidRPr="000D6968">
        <w:rPr>
          <w:spacing w:val="-1"/>
          <w:szCs w:val="24"/>
        </w:rPr>
        <w:t>a</w:t>
      </w:r>
      <w:r w:rsidRPr="000D6968">
        <w:rPr>
          <w:szCs w:val="24"/>
        </w:rPr>
        <w:t>r</w:t>
      </w:r>
      <w:r w:rsidRPr="000D6968">
        <w:rPr>
          <w:spacing w:val="-1"/>
          <w:szCs w:val="24"/>
        </w:rPr>
        <w:t>r</w:t>
      </w:r>
      <w:r w:rsidRPr="000D6968">
        <w:rPr>
          <w:spacing w:val="1"/>
          <w:szCs w:val="24"/>
        </w:rPr>
        <w:t>ang</w:t>
      </w:r>
      <w:r w:rsidRPr="000D6968">
        <w:rPr>
          <w:spacing w:val="-1"/>
          <w:szCs w:val="24"/>
        </w:rPr>
        <w:t>e</w:t>
      </w:r>
      <w:r w:rsidRPr="000D6968">
        <w:rPr>
          <w:spacing w:val="1"/>
          <w:szCs w:val="24"/>
        </w:rPr>
        <w:t>me</w:t>
      </w:r>
      <w:r w:rsidRPr="000D6968">
        <w:rPr>
          <w:spacing w:val="-1"/>
          <w:szCs w:val="24"/>
        </w:rPr>
        <w:t>n</w:t>
      </w:r>
      <w:r w:rsidRPr="000D6968">
        <w:rPr>
          <w:szCs w:val="24"/>
        </w:rPr>
        <w:t>ts</w:t>
      </w:r>
      <w:r w:rsidRPr="000D6968">
        <w:rPr>
          <w:spacing w:val="1"/>
          <w:szCs w:val="24"/>
        </w:rPr>
        <w:t xml:space="preserve"> </w:t>
      </w:r>
      <w:r w:rsidRPr="000D6968">
        <w:rPr>
          <w:szCs w:val="24"/>
        </w:rPr>
        <w:t>f</w:t>
      </w:r>
      <w:r w:rsidRPr="000D6968">
        <w:rPr>
          <w:spacing w:val="1"/>
          <w:szCs w:val="24"/>
        </w:rPr>
        <w:t>o</w:t>
      </w:r>
      <w:r w:rsidRPr="000D6968">
        <w:rPr>
          <w:szCs w:val="24"/>
        </w:rPr>
        <w:t>r</w:t>
      </w:r>
      <w:r w:rsidRPr="000D6968">
        <w:rPr>
          <w:spacing w:val="-3"/>
          <w:szCs w:val="24"/>
        </w:rPr>
        <w:t xml:space="preserve"> </w:t>
      </w:r>
      <w:r w:rsidRPr="000D6968">
        <w:rPr>
          <w:spacing w:val="1"/>
          <w:szCs w:val="24"/>
        </w:rPr>
        <w:t>o</w:t>
      </w:r>
      <w:r w:rsidRPr="000D6968">
        <w:rPr>
          <w:szCs w:val="24"/>
        </w:rPr>
        <w:t xml:space="preserve">ral </w:t>
      </w:r>
      <w:r w:rsidRPr="000D6968">
        <w:rPr>
          <w:spacing w:val="-1"/>
          <w:szCs w:val="24"/>
        </w:rPr>
        <w:t>exam</w:t>
      </w:r>
      <w:r w:rsidRPr="000D6968">
        <w:rPr>
          <w:szCs w:val="24"/>
        </w:rPr>
        <w:t>s</w:t>
      </w:r>
      <w:r w:rsidRPr="000D6968">
        <w:rPr>
          <w:spacing w:val="-2"/>
          <w:szCs w:val="24"/>
        </w:rPr>
        <w:t xml:space="preserve"> </w:t>
      </w:r>
      <w:r w:rsidRPr="000D6968">
        <w:rPr>
          <w:szCs w:val="24"/>
        </w:rPr>
        <w:t>wi</w:t>
      </w:r>
      <w:r w:rsidRPr="000D6968">
        <w:rPr>
          <w:spacing w:val="-1"/>
          <w:szCs w:val="24"/>
        </w:rPr>
        <w:t>l</w:t>
      </w:r>
      <w:r w:rsidRPr="000D6968">
        <w:rPr>
          <w:szCs w:val="24"/>
        </w:rPr>
        <w:t xml:space="preserve">l </w:t>
      </w:r>
      <w:r w:rsidRPr="000D6968">
        <w:rPr>
          <w:spacing w:val="1"/>
          <w:szCs w:val="24"/>
        </w:rPr>
        <w:t>b</w:t>
      </w:r>
      <w:r w:rsidRPr="000D6968">
        <w:rPr>
          <w:szCs w:val="24"/>
        </w:rPr>
        <w:t>e</w:t>
      </w:r>
      <w:r w:rsidRPr="000D6968">
        <w:rPr>
          <w:spacing w:val="1"/>
          <w:szCs w:val="24"/>
        </w:rPr>
        <w:t xml:space="preserve"> g</w:t>
      </w:r>
      <w:r w:rsidRPr="000D6968">
        <w:rPr>
          <w:szCs w:val="24"/>
        </w:rPr>
        <w:t>i</w:t>
      </w:r>
      <w:r w:rsidRPr="000D6968">
        <w:rPr>
          <w:spacing w:val="-3"/>
          <w:szCs w:val="24"/>
        </w:rPr>
        <w:t>v</w:t>
      </w:r>
      <w:r w:rsidRPr="000D6968">
        <w:rPr>
          <w:spacing w:val="1"/>
          <w:szCs w:val="24"/>
        </w:rPr>
        <w:t>e</w:t>
      </w:r>
      <w:r w:rsidRPr="000D6968">
        <w:rPr>
          <w:szCs w:val="24"/>
        </w:rPr>
        <w:t>n</w:t>
      </w:r>
      <w:r w:rsidRPr="000D6968">
        <w:rPr>
          <w:spacing w:val="1"/>
          <w:szCs w:val="24"/>
        </w:rPr>
        <w:t xml:space="preserve"> </w:t>
      </w:r>
      <w:r w:rsidRPr="000D6968">
        <w:rPr>
          <w:spacing w:val="-1"/>
          <w:szCs w:val="24"/>
        </w:rPr>
        <w:t>t</w:t>
      </w:r>
      <w:r w:rsidRPr="000D6968">
        <w:rPr>
          <w:szCs w:val="24"/>
        </w:rPr>
        <w:t>o</w:t>
      </w:r>
      <w:r w:rsidRPr="000D6968">
        <w:rPr>
          <w:spacing w:val="1"/>
          <w:szCs w:val="24"/>
        </w:rPr>
        <w:t xml:space="preserve"> </w:t>
      </w:r>
      <w:r w:rsidRPr="000D6968">
        <w:rPr>
          <w:szCs w:val="24"/>
        </w:rPr>
        <w:t>c</w:t>
      </w:r>
      <w:r w:rsidRPr="000D6968">
        <w:rPr>
          <w:spacing w:val="-1"/>
          <w:szCs w:val="24"/>
        </w:rPr>
        <w:t>a</w:t>
      </w:r>
      <w:r w:rsidRPr="000D6968">
        <w:rPr>
          <w:spacing w:val="1"/>
          <w:szCs w:val="24"/>
        </w:rPr>
        <w:t>nd</w:t>
      </w:r>
      <w:r w:rsidRPr="000D6968">
        <w:rPr>
          <w:szCs w:val="24"/>
        </w:rPr>
        <w:t>id</w:t>
      </w:r>
      <w:r w:rsidRPr="000D6968">
        <w:rPr>
          <w:spacing w:val="-1"/>
          <w:szCs w:val="24"/>
        </w:rPr>
        <w:t>a</w:t>
      </w:r>
      <w:r w:rsidRPr="000D6968">
        <w:rPr>
          <w:szCs w:val="24"/>
        </w:rPr>
        <w:t>t</w:t>
      </w:r>
      <w:r w:rsidRPr="000D6968">
        <w:rPr>
          <w:spacing w:val="1"/>
          <w:szCs w:val="24"/>
        </w:rPr>
        <w:t>e</w:t>
      </w:r>
      <w:r w:rsidRPr="000D6968">
        <w:rPr>
          <w:szCs w:val="24"/>
        </w:rPr>
        <w:t>s if t</w:t>
      </w:r>
      <w:r w:rsidRPr="000D6968">
        <w:rPr>
          <w:spacing w:val="1"/>
          <w:szCs w:val="24"/>
        </w:rPr>
        <w:t>he</w:t>
      </w:r>
      <w:r w:rsidRPr="000D6968">
        <w:rPr>
          <w:szCs w:val="24"/>
        </w:rPr>
        <w:t>y</w:t>
      </w:r>
      <w:r w:rsidRPr="000D6968">
        <w:rPr>
          <w:spacing w:val="-2"/>
          <w:szCs w:val="24"/>
        </w:rPr>
        <w:t xml:space="preserve"> </w:t>
      </w:r>
      <w:r w:rsidRPr="000D6968">
        <w:rPr>
          <w:spacing w:val="1"/>
          <w:szCs w:val="24"/>
        </w:rPr>
        <w:t>a</w:t>
      </w:r>
      <w:r w:rsidRPr="000D6968">
        <w:rPr>
          <w:szCs w:val="24"/>
        </w:rPr>
        <w:t>re c</w:t>
      </w:r>
      <w:r w:rsidRPr="000D6968">
        <w:rPr>
          <w:spacing w:val="1"/>
          <w:szCs w:val="24"/>
        </w:rPr>
        <w:t>a</w:t>
      </w:r>
      <w:r w:rsidRPr="000D6968">
        <w:rPr>
          <w:szCs w:val="24"/>
        </w:rPr>
        <w:t>l</w:t>
      </w:r>
      <w:r w:rsidRPr="000D6968">
        <w:rPr>
          <w:spacing w:val="-1"/>
          <w:szCs w:val="24"/>
        </w:rPr>
        <w:t>le</w:t>
      </w:r>
      <w:r w:rsidRPr="000D6968">
        <w:rPr>
          <w:spacing w:val="1"/>
          <w:szCs w:val="24"/>
        </w:rPr>
        <w:t>d</w:t>
      </w:r>
      <w:r w:rsidRPr="000D6968">
        <w:rPr>
          <w:szCs w:val="24"/>
        </w:rPr>
        <w:t xml:space="preserve">. </w:t>
      </w:r>
    </w:p>
    <w:p w14:paraId="2A2D2550" w14:textId="77777777" w:rsidR="006D20E2" w:rsidRPr="000D6968" w:rsidRDefault="006D20E2" w:rsidP="00202D94">
      <w:pPr>
        <w:pStyle w:val="Numberedlist"/>
        <w:numPr>
          <w:ilvl w:val="0"/>
          <w:numId w:val="0"/>
        </w:numPr>
        <w:spacing w:after="0"/>
        <w:ind w:left="425"/>
        <w:rPr>
          <w:color w:val="0070C0"/>
          <w:szCs w:val="24"/>
        </w:rPr>
      </w:pPr>
    </w:p>
    <w:p w14:paraId="014430BA" w14:textId="63ECA35D" w:rsidR="006D20E2" w:rsidRPr="000D6968" w:rsidRDefault="006D20E2" w:rsidP="00202D94">
      <w:pPr>
        <w:pStyle w:val="Numberedlist"/>
        <w:spacing w:after="0"/>
        <w:rPr>
          <w:color w:val="0070C0"/>
          <w:szCs w:val="24"/>
        </w:rPr>
      </w:pPr>
      <w:r w:rsidRPr="000D6968">
        <w:rPr>
          <w:szCs w:val="24"/>
        </w:rPr>
        <w:t xml:space="preserve">Oral exams can be conducted in-person or remotely, at the decision of the Convener, </w:t>
      </w:r>
      <w:proofErr w:type="gramStart"/>
      <w:r w:rsidRPr="000D6968">
        <w:rPr>
          <w:szCs w:val="24"/>
        </w:rPr>
        <w:t>whom</w:t>
      </w:r>
      <w:proofErr w:type="gramEnd"/>
      <w:r w:rsidRPr="000D6968">
        <w:rPr>
          <w:szCs w:val="24"/>
        </w:rPr>
        <w:t xml:space="preserve"> failing the Vice Convener.</w:t>
      </w:r>
    </w:p>
    <w:p w14:paraId="36261149" w14:textId="77777777" w:rsidR="006D20E2" w:rsidRPr="000D6968" w:rsidRDefault="006D20E2" w:rsidP="00202D94">
      <w:pPr>
        <w:pStyle w:val="Numberedlist"/>
        <w:numPr>
          <w:ilvl w:val="0"/>
          <w:numId w:val="0"/>
        </w:numPr>
        <w:spacing w:after="0"/>
        <w:ind w:left="425"/>
        <w:rPr>
          <w:color w:val="0070C0"/>
          <w:szCs w:val="24"/>
        </w:rPr>
      </w:pPr>
    </w:p>
    <w:p w14:paraId="14F97B3A" w14:textId="6783AB5B" w:rsidR="006D20E2" w:rsidRPr="000D6968" w:rsidRDefault="006D20E2" w:rsidP="00202D94">
      <w:pPr>
        <w:pStyle w:val="Numberedlist"/>
        <w:spacing w:after="0"/>
        <w:rPr>
          <w:color w:val="0070C0"/>
          <w:szCs w:val="24"/>
        </w:rPr>
      </w:pPr>
      <w:r w:rsidRPr="000D6968">
        <w:rPr>
          <w:szCs w:val="24"/>
        </w:rPr>
        <w:t xml:space="preserve">At least two examiners should be in attendance for an oral exam – ideally the examiner of the subject being examined and the Convener or Vice-Convener, or such other examiner as is appointed by the Convener, </w:t>
      </w:r>
      <w:proofErr w:type="gramStart"/>
      <w:r w:rsidRPr="000D6968">
        <w:rPr>
          <w:szCs w:val="24"/>
        </w:rPr>
        <w:t>whom</w:t>
      </w:r>
      <w:proofErr w:type="gramEnd"/>
      <w:r w:rsidRPr="000D6968">
        <w:rPr>
          <w:szCs w:val="24"/>
        </w:rPr>
        <w:t xml:space="preserve"> failing the Vice-Convener.  A member of Law Society staff will also be in attendance.</w:t>
      </w:r>
    </w:p>
    <w:p w14:paraId="78AD54F9" w14:textId="77777777" w:rsidR="006D20E2" w:rsidRPr="000D6968" w:rsidRDefault="006D20E2" w:rsidP="00202D94">
      <w:pPr>
        <w:pStyle w:val="Numberedlist"/>
        <w:numPr>
          <w:ilvl w:val="0"/>
          <w:numId w:val="0"/>
        </w:numPr>
        <w:spacing w:after="0"/>
        <w:ind w:left="425"/>
        <w:rPr>
          <w:color w:val="0070C0"/>
          <w:szCs w:val="24"/>
        </w:rPr>
      </w:pPr>
    </w:p>
    <w:p w14:paraId="56DB2EDA" w14:textId="4151C2DC" w:rsidR="00B42050" w:rsidRPr="000D6968" w:rsidRDefault="00B42050" w:rsidP="00202D94">
      <w:pPr>
        <w:pStyle w:val="Numberedlist"/>
        <w:spacing w:after="0"/>
        <w:rPr>
          <w:color w:val="0070C0"/>
          <w:szCs w:val="24"/>
        </w:rPr>
      </w:pPr>
      <w:r w:rsidRPr="000D6968">
        <w:rPr>
          <w:spacing w:val="1"/>
          <w:szCs w:val="24"/>
        </w:rPr>
        <w:t>Whe</w:t>
      </w:r>
      <w:r w:rsidRPr="000D6968">
        <w:rPr>
          <w:szCs w:val="24"/>
        </w:rPr>
        <w:t>re</w:t>
      </w:r>
      <w:r w:rsidRPr="000D6968">
        <w:rPr>
          <w:spacing w:val="-6"/>
          <w:szCs w:val="24"/>
        </w:rPr>
        <w:t xml:space="preserve"> </w:t>
      </w:r>
      <w:r w:rsidRPr="000D6968">
        <w:rPr>
          <w:szCs w:val="24"/>
        </w:rPr>
        <w:t>a</w:t>
      </w:r>
      <w:r w:rsidRPr="000D6968">
        <w:rPr>
          <w:spacing w:val="-6"/>
          <w:szCs w:val="24"/>
        </w:rPr>
        <w:t xml:space="preserve"> </w:t>
      </w:r>
      <w:r w:rsidRPr="000D6968">
        <w:rPr>
          <w:szCs w:val="24"/>
        </w:rPr>
        <w:t>c</w:t>
      </w:r>
      <w:r w:rsidRPr="000D6968">
        <w:rPr>
          <w:spacing w:val="-1"/>
          <w:szCs w:val="24"/>
        </w:rPr>
        <w:t>a</w:t>
      </w:r>
      <w:r w:rsidRPr="000D6968">
        <w:rPr>
          <w:spacing w:val="1"/>
          <w:szCs w:val="24"/>
        </w:rPr>
        <w:t>nd</w:t>
      </w:r>
      <w:r w:rsidRPr="000D6968">
        <w:rPr>
          <w:szCs w:val="24"/>
        </w:rPr>
        <w:t>i</w:t>
      </w:r>
      <w:r w:rsidRPr="000D6968">
        <w:rPr>
          <w:spacing w:val="-2"/>
          <w:szCs w:val="24"/>
        </w:rPr>
        <w:t>d</w:t>
      </w:r>
      <w:r w:rsidRPr="000D6968">
        <w:rPr>
          <w:spacing w:val="1"/>
          <w:szCs w:val="24"/>
        </w:rPr>
        <w:t>a</w:t>
      </w:r>
      <w:r w:rsidRPr="000D6968">
        <w:rPr>
          <w:szCs w:val="24"/>
        </w:rPr>
        <w:t>te</w:t>
      </w:r>
      <w:r w:rsidRPr="000D6968">
        <w:rPr>
          <w:spacing w:val="-5"/>
          <w:szCs w:val="24"/>
        </w:rPr>
        <w:t xml:space="preserve"> </w:t>
      </w:r>
      <w:r w:rsidRPr="000D6968">
        <w:rPr>
          <w:szCs w:val="24"/>
        </w:rPr>
        <w:t>is</w:t>
      </w:r>
      <w:r w:rsidRPr="000D6968">
        <w:rPr>
          <w:spacing w:val="-5"/>
          <w:szCs w:val="24"/>
        </w:rPr>
        <w:t xml:space="preserve"> </w:t>
      </w:r>
      <w:r w:rsidRPr="000D6968">
        <w:rPr>
          <w:spacing w:val="-2"/>
          <w:szCs w:val="24"/>
        </w:rPr>
        <w:t>c</w:t>
      </w:r>
      <w:r w:rsidRPr="000D6968">
        <w:rPr>
          <w:spacing w:val="1"/>
          <w:szCs w:val="24"/>
        </w:rPr>
        <w:t>a</w:t>
      </w:r>
      <w:r w:rsidRPr="000D6968">
        <w:rPr>
          <w:szCs w:val="24"/>
        </w:rPr>
        <w:t>l</w:t>
      </w:r>
      <w:r w:rsidRPr="000D6968">
        <w:rPr>
          <w:spacing w:val="-1"/>
          <w:szCs w:val="24"/>
        </w:rPr>
        <w:t>l</w:t>
      </w:r>
      <w:r w:rsidRPr="000D6968">
        <w:rPr>
          <w:spacing w:val="1"/>
          <w:szCs w:val="24"/>
        </w:rPr>
        <w:t>e</w:t>
      </w:r>
      <w:r w:rsidRPr="000D6968">
        <w:rPr>
          <w:szCs w:val="24"/>
        </w:rPr>
        <w:t>d</w:t>
      </w:r>
      <w:r w:rsidRPr="000D6968">
        <w:rPr>
          <w:spacing w:val="-6"/>
          <w:szCs w:val="24"/>
        </w:rPr>
        <w:t xml:space="preserve"> </w:t>
      </w:r>
      <w:r w:rsidRPr="000D6968">
        <w:rPr>
          <w:szCs w:val="24"/>
        </w:rPr>
        <w:t>f</w:t>
      </w:r>
      <w:r w:rsidRPr="000D6968">
        <w:rPr>
          <w:spacing w:val="1"/>
          <w:szCs w:val="24"/>
        </w:rPr>
        <w:t>o</w:t>
      </w:r>
      <w:r w:rsidRPr="000D6968">
        <w:rPr>
          <w:szCs w:val="24"/>
        </w:rPr>
        <w:t>r</w:t>
      </w:r>
      <w:r w:rsidRPr="000D6968">
        <w:rPr>
          <w:spacing w:val="-7"/>
          <w:szCs w:val="24"/>
        </w:rPr>
        <w:t xml:space="preserve"> </w:t>
      </w:r>
      <w:r w:rsidRPr="000D6968">
        <w:rPr>
          <w:spacing w:val="1"/>
          <w:szCs w:val="24"/>
        </w:rPr>
        <w:t>a</w:t>
      </w:r>
      <w:r w:rsidRPr="000D6968">
        <w:rPr>
          <w:szCs w:val="24"/>
        </w:rPr>
        <w:t>n</w:t>
      </w:r>
      <w:r w:rsidRPr="000D6968">
        <w:rPr>
          <w:spacing w:val="-6"/>
          <w:szCs w:val="24"/>
        </w:rPr>
        <w:t xml:space="preserve"> </w:t>
      </w:r>
      <w:r w:rsidRPr="000D6968">
        <w:rPr>
          <w:spacing w:val="1"/>
          <w:szCs w:val="24"/>
        </w:rPr>
        <w:t>o</w:t>
      </w:r>
      <w:r w:rsidRPr="000D6968">
        <w:rPr>
          <w:szCs w:val="24"/>
        </w:rPr>
        <w:t>ral</w:t>
      </w:r>
      <w:r w:rsidRPr="000D6968">
        <w:rPr>
          <w:spacing w:val="-3"/>
          <w:szCs w:val="24"/>
        </w:rPr>
        <w:t xml:space="preserve"> </w:t>
      </w:r>
      <w:r w:rsidRPr="000D6968">
        <w:rPr>
          <w:spacing w:val="1"/>
          <w:szCs w:val="24"/>
        </w:rPr>
        <w:t>e</w:t>
      </w:r>
      <w:r w:rsidRPr="000D6968">
        <w:rPr>
          <w:szCs w:val="24"/>
        </w:rPr>
        <w:t>x</w:t>
      </w:r>
      <w:r w:rsidRPr="000D6968">
        <w:rPr>
          <w:spacing w:val="-1"/>
          <w:szCs w:val="24"/>
        </w:rPr>
        <w:t>a</w:t>
      </w:r>
      <w:r w:rsidRPr="000D6968">
        <w:rPr>
          <w:spacing w:val="1"/>
          <w:szCs w:val="24"/>
        </w:rPr>
        <w:t>m</w:t>
      </w:r>
      <w:r w:rsidRPr="000D6968">
        <w:rPr>
          <w:szCs w:val="24"/>
        </w:rPr>
        <w:t>,</w:t>
      </w:r>
      <w:r w:rsidRPr="000D6968">
        <w:rPr>
          <w:spacing w:val="-8"/>
          <w:szCs w:val="24"/>
        </w:rPr>
        <w:t xml:space="preserve"> </w:t>
      </w:r>
      <w:r w:rsidRPr="000D6968">
        <w:rPr>
          <w:szCs w:val="24"/>
        </w:rPr>
        <w:t>t</w:t>
      </w:r>
      <w:r w:rsidRPr="000D6968">
        <w:rPr>
          <w:spacing w:val="1"/>
          <w:szCs w:val="24"/>
        </w:rPr>
        <w:t>he</w:t>
      </w:r>
      <w:r w:rsidRPr="000D6968">
        <w:rPr>
          <w:szCs w:val="24"/>
        </w:rPr>
        <w:t>y</w:t>
      </w:r>
      <w:r w:rsidRPr="000D6968">
        <w:rPr>
          <w:spacing w:val="-7"/>
          <w:szCs w:val="24"/>
        </w:rPr>
        <w:t xml:space="preserve"> </w:t>
      </w:r>
      <w:r w:rsidRPr="000D6968">
        <w:rPr>
          <w:spacing w:val="-1"/>
          <w:szCs w:val="24"/>
        </w:rPr>
        <w:t>m</w:t>
      </w:r>
      <w:r w:rsidRPr="000D6968">
        <w:rPr>
          <w:spacing w:val="1"/>
          <w:szCs w:val="24"/>
        </w:rPr>
        <w:t>a</w:t>
      </w:r>
      <w:r w:rsidRPr="000D6968">
        <w:rPr>
          <w:szCs w:val="24"/>
        </w:rPr>
        <w:t>y</w:t>
      </w:r>
      <w:r w:rsidRPr="000D6968">
        <w:rPr>
          <w:spacing w:val="-7"/>
          <w:szCs w:val="24"/>
        </w:rPr>
        <w:t xml:space="preserve"> </w:t>
      </w:r>
      <w:r w:rsidRPr="000D6968">
        <w:rPr>
          <w:spacing w:val="1"/>
          <w:szCs w:val="24"/>
        </w:rPr>
        <w:t>b</w:t>
      </w:r>
      <w:r w:rsidRPr="000D6968">
        <w:rPr>
          <w:szCs w:val="24"/>
        </w:rPr>
        <w:t>e</w:t>
      </w:r>
      <w:r w:rsidRPr="000D6968">
        <w:rPr>
          <w:spacing w:val="-6"/>
          <w:szCs w:val="24"/>
        </w:rPr>
        <w:t xml:space="preserve"> </w:t>
      </w:r>
      <w:r w:rsidRPr="000D6968">
        <w:rPr>
          <w:spacing w:val="1"/>
          <w:szCs w:val="24"/>
        </w:rPr>
        <w:t>q</w:t>
      </w:r>
      <w:r w:rsidRPr="000D6968">
        <w:rPr>
          <w:spacing w:val="-1"/>
          <w:szCs w:val="24"/>
        </w:rPr>
        <w:t>u</w:t>
      </w:r>
      <w:r w:rsidRPr="000D6968">
        <w:rPr>
          <w:spacing w:val="1"/>
          <w:szCs w:val="24"/>
        </w:rPr>
        <w:t>e</w:t>
      </w:r>
      <w:r w:rsidRPr="000D6968">
        <w:rPr>
          <w:szCs w:val="24"/>
        </w:rPr>
        <w:t>sti</w:t>
      </w:r>
      <w:r w:rsidRPr="000D6968">
        <w:rPr>
          <w:spacing w:val="-1"/>
          <w:szCs w:val="24"/>
        </w:rPr>
        <w:t>o</w:t>
      </w:r>
      <w:r w:rsidRPr="000D6968">
        <w:rPr>
          <w:spacing w:val="1"/>
          <w:szCs w:val="24"/>
        </w:rPr>
        <w:t>n</w:t>
      </w:r>
      <w:r w:rsidRPr="000D6968">
        <w:rPr>
          <w:spacing w:val="-1"/>
          <w:szCs w:val="24"/>
        </w:rPr>
        <w:t>e</w:t>
      </w:r>
      <w:r w:rsidRPr="000D6968">
        <w:rPr>
          <w:szCs w:val="24"/>
        </w:rPr>
        <w:t>d</w:t>
      </w:r>
      <w:r w:rsidRPr="000D6968">
        <w:rPr>
          <w:spacing w:val="-4"/>
          <w:szCs w:val="24"/>
        </w:rPr>
        <w:t xml:space="preserve"> </w:t>
      </w:r>
      <w:r w:rsidRPr="000D6968">
        <w:rPr>
          <w:spacing w:val="-1"/>
          <w:szCs w:val="24"/>
        </w:rPr>
        <w:t>o</w:t>
      </w:r>
      <w:r w:rsidRPr="000D6968">
        <w:rPr>
          <w:szCs w:val="24"/>
        </w:rPr>
        <w:t>n:</w:t>
      </w:r>
      <w:r w:rsidRPr="000D6968">
        <w:rPr>
          <w:spacing w:val="-3"/>
          <w:szCs w:val="24"/>
        </w:rPr>
        <w:t xml:space="preserve"> </w:t>
      </w:r>
    </w:p>
    <w:p w14:paraId="31A153E9" w14:textId="77777777" w:rsidR="00B42050" w:rsidRPr="000D6968" w:rsidRDefault="00B42050" w:rsidP="00202D94">
      <w:pPr>
        <w:pStyle w:val="Orderedlist"/>
        <w:numPr>
          <w:ilvl w:val="0"/>
          <w:numId w:val="0"/>
        </w:numPr>
        <w:spacing w:after="0"/>
        <w:ind w:left="397"/>
        <w:rPr>
          <w:szCs w:val="24"/>
        </w:rPr>
      </w:pPr>
      <w:r w:rsidRPr="000D6968">
        <w:rPr>
          <w:spacing w:val="1"/>
          <w:szCs w:val="24"/>
        </w:rPr>
        <w:t>i) an</w:t>
      </w:r>
      <w:r w:rsidRPr="000D6968">
        <w:rPr>
          <w:szCs w:val="24"/>
        </w:rPr>
        <w:t>y</w:t>
      </w:r>
      <w:r w:rsidRPr="000D6968">
        <w:rPr>
          <w:spacing w:val="-7"/>
          <w:szCs w:val="24"/>
        </w:rPr>
        <w:t xml:space="preserve"> </w:t>
      </w:r>
      <w:r w:rsidRPr="000D6968">
        <w:rPr>
          <w:spacing w:val="1"/>
          <w:szCs w:val="24"/>
        </w:rPr>
        <w:t>an</w:t>
      </w:r>
      <w:r w:rsidRPr="000D6968">
        <w:rPr>
          <w:szCs w:val="24"/>
        </w:rPr>
        <w:t xml:space="preserve">swers </w:t>
      </w:r>
      <w:r w:rsidRPr="000D6968">
        <w:rPr>
          <w:spacing w:val="1"/>
          <w:szCs w:val="24"/>
        </w:rPr>
        <w:t>a</w:t>
      </w:r>
      <w:r w:rsidRPr="000D6968">
        <w:rPr>
          <w:spacing w:val="-2"/>
          <w:szCs w:val="24"/>
        </w:rPr>
        <w:t>t</w:t>
      </w:r>
      <w:r w:rsidRPr="000D6968">
        <w:rPr>
          <w:szCs w:val="24"/>
        </w:rPr>
        <w:t>t</w:t>
      </w:r>
      <w:r w:rsidRPr="000D6968">
        <w:rPr>
          <w:spacing w:val="-1"/>
          <w:szCs w:val="24"/>
        </w:rPr>
        <w:t>e</w:t>
      </w:r>
      <w:r w:rsidRPr="000D6968">
        <w:rPr>
          <w:spacing w:val="1"/>
          <w:szCs w:val="24"/>
        </w:rPr>
        <w:t>mp</w:t>
      </w:r>
      <w:r w:rsidRPr="000D6968">
        <w:rPr>
          <w:spacing w:val="-2"/>
          <w:szCs w:val="24"/>
        </w:rPr>
        <w:t>t</w:t>
      </w:r>
      <w:r w:rsidRPr="000D6968">
        <w:rPr>
          <w:spacing w:val="1"/>
          <w:szCs w:val="24"/>
        </w:rPr>
        <w:t>ed</w:t>
      </w:r>
      <w:r w:rsidRPr="000D6968">
        <w:rPr>
          <w:szCs w:val="24"/>
        </w:rPr>
        <w:t>;</w:t>
      </w:r>
      <w:r w:rsidRPr="000D6968">
        <w:rPr>
          <w:spacing w:val="-1"/>
          <w:szCs w:val="24"/>
        </w:rPr>
        <w:t xml:space="preserve"> </w:t>
      </w:r>
      <w:r w:rsidRPr="000D6968">
        <w:rPr>
          <w:szCs w:val="24"/>
        </w:rPr>
        <w:t xml:space="preserve">and/or </w:t>
      </w:r>
    </w:p>
    <w:p w14:paraId="151CEF02" w14:textId="77777777" w:rsidR="00B42050" w:rsidRPr="000D6968" w:rsidRDefault="00B42050" w:rsidP="00202D94">
      <w:pPr>
        <w:pStyle w:val="Orderedlist"/>
        <w:numPr>
          <w:ilvl w:val="0"/>
          <w:numId w:val="0"/>
        </w:numPr>
        <w:spacing w:after="0"/>
        <w:ind w:left="397"/>
        <w:rPr>
          <w:szCs w:val="24"/>
        </w:rPr>
      </w:pPr>
      <w:r w:rsidRPr="000D6968">
        <w:rPr>
          <w:spacing w:val="1"/>
          <w:szCs w:val="24"/>
        </w:rPr>
        <w:t>ii) a</w:t>
      </w:r>
      <w:r w:rsidRPr="000D6968">
        <w:rPr>
          <w:spacing w:val="-1"/>
          <w:szCs w:val="24"/>
        </w:rPr>
        <w:t>n</w:t>
      </w:r>
      <w:r w:rsidRPr="000D6968">
        <w:rPr>
          <w:szCs w:val="24"/>
        </w:rPr>
        <w:t xml:space="preserve">y part </w:t>
      </w:r>
      <w:r w:rsidRPr="000D6968">
        <w:rPr>
          <w:spacing w:val="1"/>
          <w:szCs w:val="24"/>
        </w:rPr>
        <w:t>o</w:t>
      </w:r>
      <w:r w:rsidRPr="000D6968">
        <w:rPr>
          <w:szCs w:val="24"/>
        </w:rPr>
        <w:t>f</w:t>
      </w:r>
      <w:r w:rsidRPr="000D6968">
        <w:rPr>
          <w:spacing w:val="1"/>
          <w:szCs w:val="24"/>
        </w:rPr>
        <w:t xml:space="preserve"> </w:t>
      </w:r>
      <w:r w:rsidRPr="000D6968">
        <w:rPr>
          <w:spacing w:val="-2"/>
          <w:szCs w:val="24"/>
        </w:rPr>
        <w:t>t</w:t>
      </w:r>
      <w:r w:rsidRPr="000D6968">
        <w:rPr>
          <w:spacing w:val="1"/>
          <w:szCs w:val="24"/>
        </w:rPr>
        <w:t>h</w:t>
      </w:r>
      <w:r w:rsidRPr="000D6968">
        <w:rPr>
          <w:szCs w:val="24"/>
        </w:rPr>
        <w:t>e exam</w:t>
      </w:r>
      <w:r w:rsidRPr="000D6968">
        <w:rPr>
          <w:spacing w:val="-1"/>
          <w:szCs w:val="24"/>
        </w:rPr>
        <w:t xml:space="preserve"> </w:t>
      </w:r>
      <w:r w:rsidRPr="000D6968">
        <w:rPr>
          <w:spacing w:val="1"/>
          <w:szCs w:val="24"/>
        </w:rPr>
        <w:t>pa</w:t>
      </w:r>
      <w:r w:rsidRPr="000D6968">
        <w:rPr>
          <w:spacing w:val="-1"/>
          <w:szCs w:val="24"/>
        </w:rPr>
        <w:t>p</w:t>
      </w:r>
      <w:r w:rsidRPr="000D6968">
        <w:rPr>
          <w:spacing w:val="1"/>
          <w:szCs w:val="24"/>
        </w:rPr>
        <w:t>e</w:t>
      </w:r>
      <w:r w:rsidRPr="000D6968">
        <w:rPr>
          <w:szCs w:val="24"/>
        </w:rPr>
        <w:t xml:space="preserve">r sat; and/or </w:t>
      </w:r>
    </w:p>
    <w:p w14:paraId="1209DFA5" w14:textId="77777777" w:rsidR="00B42050" w:rsidRPr="000D6968" w:rsidRDefault="00B42050" w:rsidP="00202D94">
      <w:pPr>
        <w:pStyle w:val="Orderedlist"/>
        <w:numPr>
          <w:ilvl w:val="0"/>
          <w:numId w:val="0"/>
        </w:numPr>
        <w:spacing w:after="0"/>
        <w:ind w:left="397"/>
        <w:rPr>
          <w:szCs w:val="24"/>
        </w:rPr>
      </w:pPr>
      <w:r w:rsidRPr="000D6968">
        <w:rPr>
          <w:spacing w:val="-1"/>
          <w:szCs w:val="24"/>
        </w:rPr>
        <w:t>iii) a</w:t>
      </w:r>
      <w:r w:rsidRPr="000D6968">
        <w:rPr>
          <w:spacing w:val="1"/>
          <w:szCs w:val="24"/>
        </w:rPr>
        <w:t>n</w:t>
      </w:r>
      <w:r w:rsidRPr="000D6968">
        <w:rPr>
          <w:szCs w:val="24"/>
        </w:rPr>
        <w:t xml:space="preserve">y aspect </w:t>
      </w:r>
      <w:r w:rsidRPr="000D6968">
        <w:rPr>
          <w:spacing w:val="1"/>
          <w:szCs w:val="24"/>
        </w:rPr>
        <w:t>o</w:t>
      </w:r>
      <w:r w:rsidRPr="000D6968">
        <w:rPr>
          <w:szCs w:val="24"/>
        </w:rPr>
        <w:t>f</w:t>
      </w:r>
      <w:r w:rsidRPr="000D6968">
        <w:rPr>
          <w:spacing w:val="-2"/>
          <w:szCs w:val="24"/>
        </w:rPr>
        <w:t xml:space="preserve"> </w:t>
      </w:r>
      <w:r w:rsidRPr="000D6968">
        <w:rPr>
          <w:spacing w:val="-1"/>
          <w:szCs w:val="24"/>
        </w:rPr>
        <w:t>t</w:t>
      </w:r>
      <w:r w:rsidRPr="000D6968">
        <w:rPr>
          <w:spacing w:val="1"/>
          <w:szCs w:val="24"/>
        </w:rPr>
        <w:t>h</w:t>
      </w:r>
      <w:r w:rsidRPr="000D6968">
        <w:rPr>
          <w:szCs w:val="24"/>
        </w:rPr>
        <w:t>e</w:t>
      </w:r>
      <w:r w:rsidRPr="000D6968">
        <w:rPr>
          <w:spacing w:val="1"/>
          <w:szCs w:val="24"/>
        </w:rPr>
        <w:t xml:space="preserve"> </w:t>
      </w:r>
      <w:r w:rsidRPr="000D6968">
        <w:rPr>
          <w:szCs w:val="24"/>
        </w:rPr>
        <w:t>sylla</w:t>
      </w:r>
      <w:r w:rsidRPr="000D6968">
        <w:rPr>
          <w:spacing w:val="-1"/>
          <w:szCs w:val="24"/>
        </w:rPr>
        <w:t>b</w:t>
      </w:r>
      <w:r w:rsidRPr="000D6968">
        <w:rPr>
          <w:spacing w:val="1"/>
          <w:szCs w:val="24"/>
        </w:rPr>
        <w:t>u</w:t>
      </w:r>
      <w:r w:rsidRPr="000D6968">
        <w:rPr>
          <w:szCs w:val="24"/>
        </w:rPr>
        <w:t>s.</w:t>
      </w:r>
    </w:p>
    <w:p w14:paraId="1FD56E19" w14:textId="77777777" w:rsidR="00B42050" w:rsidRPr="000D6968" w:rsidRDefault="00B42050" w:rsidP="00202D94">
      <w:pPr>
        <w:pStyle w:val="Orderedlist"/>
        <w:numPr>
          <w:ilvl w:val="0"/>
          <w:numId w:val="0"/>
        </w:numPr>
        <w:spacing w:after="0"/>
        <w:ind w:left="397"/>
        <w:rPr>
          <w:szCs w:val="24"/>
        </w:rPr>
      </w:pPr>
    </w:p>
    <w:p w14:paraId="25786516" w14:textId="360C6D2B" w:rsidR="00DF7ECA" w:rsidRPr="00202D94" w:rsidRDefault="006D20E2" w:rsidP="00202D94">
      <w:pPr>
        <w:pStyle w:val="Numberedlist"/>
        <w:spacing w:afterLines="80" w:after="192" w:line="240" w:lineRule="auto"/>
        <w:ind w:left="425" w:hanging="357"/>
        <w:rPr>
          <w:color w:val="0070C0"/>
          <w:szCs w:val="24"/>
        </w:rPr>
      </w:pPr>
      <w:r w:rsidRPr="000D6968">
        <w:rPr>
          <w:szCs w:val="24"/>
        </w:rPr>
        <w:t>T</w:t>
      </w:r>
      <w:r w:rsidRPr="000D6968">
        <w:rPr>
          <w:spacing w:val="-2"/>
          <w:szCs w:val="24"/>
        </w:rPr>
        <w:t>h</w:t>
      </w:r>
      <w:r w:rsidRPr="000D6968">
        <w:rPr>
          <w:spacing w:val="1"/>
          <w:szCs w:val="24"/>
        </w:rPr>
        <w:t>e</w:t>
      </w:r>
      <w:r w:rsidRPr="000D6968">
        <w:rPr>
          <w:szCs w:val="24"/>
        </w:rPr>
        <w:t xml:space="preserve">re </w:t>
      </w:r>
      <w:r w:rsidRPr="000D6968">
        <w:rPr>
          <w:spacing w:val="-2"/>
          <w:szCs w:val="24"/>
        </w:rPr>
        <w:t>i</w:t>
      </w:r>
      <w:r w:rsidRPr="000D6968">
        <w:rPr>
          <w:szCs w:val="24"/>
        </w:rPr>
        <w:t xml:space="preserve">s </w:t>
      </w:r>
      <w:r w:rsidRPr="000D6968">
        <w:rPr>
          <w:spacing w:val="1"/>
          <w:szCs w:val="24"/>
        </w:rPr>
        <w:t>n</w:t>
      </w:r>
      <w:r w:rsidRPr="000D6968">
        <w:rPr>
          <w:szCs w:val="24"/>
        </w:rPr>
        <w:t>o</w:t>
      </w:r>
      <w:r w:rsidRPr="000D6968">
        <w:rPr>
          <w:spacing w:val="1"/>
          <w:szCs w:val="24"/>
        </w:rPr>
        <w:t xml:space="preserve"> </w:t>
      </w:r>
      <w:r w:rsidRPr="000D6968">
        <w:rPr>
          <w:spacing w:val="-1"/>
          <w:szCs w:val="24"/>
        </w:rPr>
        <w:t>f</w:t>
      </w:r>
      <w:r w:rsidRPr="000D6968">
        <w:rPr>
          <w:spacing w:val="1"/>
          <w:szCs w:val="24"/>
        </w:rPr>
        <w:t>e</w:t>
      </w:r>
      <w:r w:rsidRPr="000D6968">
        <w:rPr>
          <w:szCs w:val="24"/>
        </w:rPr>
        <w:t>e</w:t>
      </w:r>
      <w:r w:rsidRPr="000D6968">
        <w:rPr>
          <w:spacing w:val="-1"/>
          <w:szCs w:val="24"/>
        </w:rPr>
        <w:t xml:space="preserve"> </w:t>
      </w:r>
      <w:r w:rsidRPr="000D6968">
        <w:rPr>
          <w:szCs w:val="24"/>
        </w:rPr>
        <w:t>f</w:t>
      </w:r>
      <w:r w:rsidRPr="000D6968">
        <w:rPr>
          <w:spacing w:val="1"/>
          <w:szCs w:val="24"/>
        </w:rPr>
        <w:t>o</w:t>
      </w:r>
      <w:r w:rsidRPr="000D6968">
        <w:rPr>
          <w:szCs w:val="24"/>
        </w:rPr>
        <w:t xml:space="preserve">r </w:t>
      </w:r>
      <w:r w:rsidRPr="000D6968">
        <w:rPr>
          <w:spacing w:val="-2"/>
          <w:szCs w:val="24"/>
        </w:rPr>
        <w:t>a</w:t>
      </w:r>
      <w:r w:rsidRPr="000D6968">
        <w:rPr>
          <w:szCs w:val="24"/>
        </w:rPr>
        <w:t>n</w:t>
      </w:r>
      <w:r w:rsidRPr="000D6968">
        <w:rPr>
          <w:spacing w:val="1"/>
          <w:szCs w:val="24"/>
        </w:rPr>
        <w:t xml:space="preserve"> o</w:t>
      </w:r>
      <w:r w:rsidRPr="000D6968">
        <w:rPr>
          <w:szCs w:val="24"/>
        </w:rPr>
        <w:t>ral</w:t>
      </w:r>
      <w:r w:rsidRPr="000D6968">
        <w:rPr>
          <w:spacing w:val="-2"/>
          <w:szCs w:val="24"/>
        </w:rPr>
        <w:t xml:space="preserve"> </w:t>
      </w:r>
      <w:r w:rsidRPr="000D6968">
        <w:rPr>
          <w:spacing w:val="1"/>
          <w:szCs w:val="24"/>
        </w:rPr>
        <w:t>exam</w:t>
      </w:r>
      <w:r w:rsidRPr="000D6968">
        <w:rPr>
          <w:szCs w:val="24"/>
        </w:rPr>
        <w:t>.</w:t>
      </w:r>
      <w:bookmarkStart w:id="1" w:name="_Hlk160113554"/>
      <w:bookmarkEnd w:id="0"/>
    </w:p>
    <w:p w14:paraId="3D88D406" w14:textId="77777777" w:rsidR="00202D94" w:rsidRPr="00202D94" w:rsidRDefault="00202D94" w:rsidP="00202D94">
      <w:pPr>
        <w:pStyle w:val="Numberedlist"/>
        <w:numPr>
          <w:ilvl w:val="0"/>
          <w:numId w:val="0"/>
        </w:numPr>
        <w:spacing w:after="0" w:line="240" w:lineRule="auto"/>
        <w:ind w:left="425"/>
        <w:rPr>
          <w:color w:val="0070C0"/>
          <w:szCs w:val="24"/>
        </w:rPr>
      </w:pPr>
    </w:p>
    <w:tbl>
      <w:tblPr>
        <w:tblStyle w:val="LSSnormaltable"/>
        <w:tblW w:w="0" w:type="auto"/>
        <w:tblLook w:val="0780" w:firstRow="0" w:lastRow="0" w:firstColumn="1" w:lastColumn="1" w:noHBand="1" w:noVBand="1"/>
      </w:tblPr>
      <w:tblGrid>
        <w:gridCol w:w="2127"/>
        <w:gridCol w:w="5528"/>
        <w:gridCol w:w="1711"/>
      </w:tblGrid>
      <w:tr w:rsidR="002D36D4" w14:paraId="3CC17E3E" w14:textId="77777777" w:rsidTr="00202D94">
        <w:trPr>
          <w:trHeight w:val="332"/>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vAlign w:val="top"/>
          </w:tcPr>
          <w:p w14:paraId="16CAB677" w14:textId="77777777" w:rsidR="002D36D4" w:rsidRDefault="002D36D4" w:rsidP="00E76D84">
            <w:r>
              <w:t>Version number</w:t>
            </w:r>
          </w:p>
        </w:tc>
        <w:tc>
          <w:tcPr>
            <w:tcW w:w="5528" w:type="dxa"/>
            <w:tcBorders>
              <w:bottom w:val="single" w:sz="4" w:space="0" w:color="auto"/>
            </w:tcBorders>
            <w:vAlign w:val="top"/>
          </w:tcPr>
          <w:p w14:paraId="79C6B2EB" w14:textId="6623769A" w:rsidR="002D36D4" w:rsidRDefault="00C45A2B" w:rsidP="00E76D84">
            <w:pPr>
              <w:cnfStyle w:val="000000000000" w:firstRow="0" w:lastRow="0" w:firstColumn="0" w:lastColumn="0" w:oddVBand="0" w:evenVBand="0" w:oddHBand="0" w:evenHBand="0" w:firstRowFirstColumn="0" w:firstRowLastColumn="0" w:lastRowFirstColumn="0" w:lastRowLastColumn="0"/>
            </w:pPr>
            <w:r>
              <w:t>1.0</w:t>
            </w:r>
          </w:p>
        </w:tc>
        <w:tc>
          <w:tcPr>
            <w:cnfStyle w:val="000100000000" w:firstRow="0" w:lastRow="0" w:firstColumn="0" w:lastColumn="1" w:oddVBand="0" w:evenVBand="0" w:oddHBand="0" w:evenHBand="0" w:firstRowFirstColumn="0" w:firstRowLastColumn="0" w:lastRowFirstColumn="0" w:lastRowLastColumn="0"/>
            <w:tcW w:w="1711" w:type="dxa"/>
            <w:tcBorders>
              <w:bottom w:val="single" w:sz="4" w:space="0" w:color="auto"/>
            </w:tcBorders>
            <w:vAlign w:val="top"/>
          </w:tcPr>
          <w:p w14:paraId="56CACA58" w14:textId="292B7B1E" w:rsidR="002D36D4" w:rsidRDefault="00C45A2B" w:rsidP="00E76D84">
            <w:r>
              <w:t>March 2024</w:t>
            </w:r>
          </w:p>
        </w:tc>
      </w:tr>
      <w:tr w:rsidR="002D36D4" w14:paraId="4BE20C06" w14:textId="77777777" w:rsidTr="00202D94">
        <w:trPr>
          <w:trHeight w:val="2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single" w:sz="4" w:space="0" w:color="auto"/>
            </w:tcBorders>
            <w:vAlign w:val="top"/>
          </w:tcPr>
          <w:p w14:paraId="0F8F12A1" w14:textId="77777777" w:rsidR="002D36D4" w:rsidRDefault="00887B7C" w:rsidP="00E76D84">
            <w:r>
              <w:t>Approved by</w:t>
            </w:r>
          </w:p>
        </w:tc>
        <w:tc>
          <w:tcPr>
            <w:tcW w:w="5528" w:type="dxa"/>
            <w:tcBorders>
              <w:top w:val="single" w:sz="4" w:space="0" w:color="auto"/>
              <w:bottom w:val="single" w:sz="4" w:space="0" w:color="auto"/>
            </w:tcBorders>
            <w:vAlign w:val="top"/>
          </w:tcPr>
          <w:p w14:paraId="7ECA6574" w14:textId="46C30DAD" w:rsidR="002D36D4" w:rsidRDefault="00C45A2B" w:rsidP="00E76D84">
            <w:pPr>
              <w:cnfStyle w:val="000000000000" w:firstRow="0" w:lastRow="0" w:firstColumn="0" w:lastColumn="0" w:oddVBand="0" w:evenVBand="0" w:oddHBand="0" w:evenHBand="0" w:firstRowFirstColumn="0" w:firstRowLastColumn="0" w:lastRowFirstColumn="0" w:lastRowLastColumn="0"/>
            </w:pPr>
            <w:r>
              <w:t xml:space="preserve">Board of Examiners and Admissions Sub-committee </w:t>
            </w:r>
          </w:p>
        </w:tc>
        <w:tc>
          <w:tcPr>
            <w:cnfStyle w:val="000100000000" w:firstRow="0" w:lastRow="0" w:firstColumn="0" w:lastColumn="1" w:oddVBand="0" w:evenVBand="0" w:oddHBand="0" w:evenHBand="0" w:firstRowFirstColumn="0" w:firstRowLastColumn="0" w:lastRowFirstColumn="0" w:lastRowLastColumn="0"/>
            <w:tcW w:w="1711" w:type="dxa"/>
            <w:tcBorders>
              <w:top w:val="single" w:sz="4" w:space="0" w:color="auto"/>
              <w:bottom w:val="single" w:sz="4" w:space="0" w:color="auto"/>
            </w:tcBorders>
            <w:vAlign w:val="top"/>
          </w:tcPr>
          <w:p w14:paraId="35A31178" w14:textId="6B5A6806" w:rsidR="002D36D4" w:rsidRDefault="00711AEC" w:rsidP="00E76D84">
            <w:r>
              <w:t>August 2023</w:t>
            </w:r>
          </w:p>
        </w:tc>
      </w:tr>
      <w:tr w:rsidR="002D36D4" w14:paraId="409EA38D" w14:textId="77777777" w:rsidTr="00202D94">
        <w:trPr>
          <w:trHeight w:val="2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tcBorders>
            <w:vAlign w:val="top"/>
          </w:tcPr>
          <w:p w14:paraId="39F41D71" w14:textId="77777777" w:rsidR="002D36D4" w:rsidRDefault="00887B7C" w:rsidP="00E76D84">
            <w:r>
              <w:t xml:space="preserve">Last reviewed </w:t>
            </w:r>
          </w:p>
        </w:tc>
        <w:tc>
          <w:tcPr>
            <w:tcW w:w="5528" w:type="dxa"/>
            <w:tcBorders>
              <w:top w:val="single" w:sz="4" w:space="0" w:color="auto"/>
            </w:tcBorders>
            <w:vAlign w:val="top"/>
          </w:tcPr>
          <w:p w14:paraId="651A5B07" w14:textId="58CE1E15" w:rsidR="002D36D4" w:rsidRDefault="00C45A2B" w:rsidP="00E76D84">
            <w:pPr>
              <w:cnfStyle w:val="000000000000" w:firstRow="0" w:lastRow="0" w:firstColumn="0" w:lastColumn="0" w:oddVBand="0" w:evenVBand="0" w:oddHBand="0" w:evenHBand="0" w:firstRowFirstColumn="0" w:firstRowLastColumn="0" w:lastRowFirstColumn="0" w:lastRowLastColumn="0"/>
            </w:pPr>
            <w:r>
              <w:t>Admissions Manager</w:t>
            </w:r>
          </w:p>
        </w:tc>
        <w:tc>
          <w:tcPr>
            <w:cnfStyle w:val="000100000000" w:firstRow="0" w:lastRow="0" w:firstColumn="0" w:lastColumn="1" w:oddVBand="0" w:evenVBand="0" w:oddHBand="0" w:evenHBand="0" w:firstRowFirstColumn="0" w:firstRowLastColumn="0" w:lastRowFirstColumn="0" w:lastRowLastColumn="0"/>
            <w:tcW w:w="1711" w:type="dxa"/>
            <w:tcBorders>
              <w:top w:val="single" w:sz="4" w:space="0" w:color="auto"/>
            </w:tcBorders>
            <w:vAlign w:val="top"/>
          </w:tcPr>
          <w:p w14:paraId="3F2319B9" w14:textId="389ABF5E" w:rsidR="002D36D4" w:rsidRDefault="00C45A2B" w:rsidP="00E76D84">
            <w:r>
              <w:t>March 2024</w:t>
            </w:r>
          </w:p>
        </w:tc>
      </w:tr>
      <w:bookmarkEnd w:id="1"/>
    </w:tbl>
    <w:p w14:paraId="156C096C" w14:textId="77777777" w:rsidR="00180948" w:rsidRDefault="00180948" w:rsidP="004C2891">
      <w:pPr>
        <w:pStyle w:val="Heading1"/>
        <w:numPr>
          <w:ilvl w:val="0"/>
          <w:numId w:val="0"/>
        </w:numPr>
      </w:pPr>
    </w:p>
    <w:sectPr w:rsidR="00180948" w:rsidSect="00420168">
      <w:footerReference w:type="first" r:id="rId13"/>
      <w:pgSz w:w="11906" w:h="16838"/>
      <w:pgMar w:top="1270" w:right="1270" w:bottom="851" w:left="12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2858" w14:textId="77777777" w:rsidR="00F07F08" w:rsidRDefault="00F07F08" w:rsidP="00C056E1">
      <w:pPr>
        <w:spacing w:after="0" w:line="240" w:lineRule="auto"/>
      </w:pPr>
      <w:r>
        <w:separator/>
      </w:r>
    </w:p>
  </w:endnote>
  <w:endnote w:type="continuationSeparator" w:id="0">
    <w:p w14:paraId="0CDC0188" w14:textId="77777777" w:rsidR="00F07F08" w:rsidRDefault="00F07F08"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7BBD" w14:textId="564DAF9A" w:rsidR="000770BD" w:rsidRDefault="00420168" w:rsidP="000A0AB0">
    <w:pPr>
      <w:pStyle w:val="Footer"/>
      <w:tabs>
        <w:tab w:val="clear" w:pos="4513"/>
        <w:tab w:val="clear" w:pos="9026"/>
        <w:tab w:val="right" w:pos="9214"/>
      </w:tabs>
      <w:ind w:right="153"/>
    </w:pPr>
    <w:sdt>
      <w:sdtPr>
        <w:rPr>
          <w:noProof/>
        </w:rPr>
        <w:alias w:val="Title"/>
        <w:tag w:val=""/>
        <w:id w:val="1242456425"/>
        <w:placeholder>
          <w:docPart w:val="3511B50148A546409ABF60F1029542D8"/>
        </w:placeholder>
        <w:dataBinding w:prefixMappings="xmlns:ns0='http://purl.org/dc/elements/1.1/' xmlns:ns1='http://schemas.openxmlformats.org/package/2006/metadata/core-properties' " w:xpath="/ns1:coreProperties[1]/ns0:title[1]" w:storeItemID="{6C3C8BC8-F283-45AE-878A-BAB7291924A1}"/>
        <w:text/>
      </w:sdtPr>
      <w:sdtEndPr/>
      <w:sdtContent>
        <w:r w:rsidR="001165F7">
          <w:rPr>
            <w:noProof/>
          </w:rPr>
          <w:t>Policy on Oral exams</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D580" w14:textId="77777777" w:rsidR="00F07F08" w:rsidRDefault="00F07F08" w:rsidP="00C056E1">
      <w:pPr>
        <w:spacing w:after="0" w:line="240" w:lineRule="auto"/>
      </w:pPr>
      <w:r>
        <w:separator/>
      </w:r>
    </w:p>
  </w:footnote>
  <w:footnote w:type="continuationSeparator" w:id="0">
    <w:p w14:paraId="548810D5" w14:textId="77777777" w:rsidR="00F07F08" w:rsidRDefault="00F07F08" w:rsidP="00C0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pt;height:5pt" o:bullet="t">
        <v:imagedata r:id="rId1" o:title="brand-dot-blue-only"/>
      </v:shape>
    </w:pict>
  </w:numPicBullet>
  <w:abstractNum w:abstractNumId="0" w15:restartNumberingAfterBreak="0">
    <w:nsid w:val="08363D2D"/>
    <w:multiLevelType w:val="hybridMultilevel"/>
    <w:tmpl w:val="8B5CD8DC"/>
    <w:lvl w:ilvl="0" w:tplc="FB022638">
      <w:start w:val="1"/>
      <w:numFmt w:val="lowerLetter"/>
      <w:lvlText w:val="%1)"/>
      <w:lvlJc w:val="left"/>
      <w:pPr>
        <w:ind w:left="786" w:hanging="360"/>
      </w:pPr>
      <w:rPr>
        <w:rFonts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344E0"/>
    <w:multiLevelType w:val="hybridMultilevel"/>
    <w:tmpl w:val="FF0E709C"/>
    <w:lvl w:ilvl="0" w:tplc="A9F487D6">
      <w:start w:val="1"/>
      <w:numFmt w:val="lowerLetter"/>
      <w:lvlText w:val="%1)"/>
      <w:lvlJc w:val="left"/>
      <w:pPr>
        <w:ind w:left="785" w:hanging="360"/>
      </w:pPr>
      <w:rPr>
        <w:rFonts w:hint="default"/>
        <w:color w:val="1463B3" w:themeColor="accent1"/>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2B1E632C"/>
    <w:multiLevelType w:val="hybridMultilevel"/>
    <w:tmpl w:val="EB22FD56"/>
    <w:lvl w:ilvl="0" w:tplc="710E87F4">
      <w:start w:val="1"/>
      <w:numFmt w:val="lowerLetter"/>
      <w:lvlText w:val="%1)"/>
      <w:lvlJc w:val="left"/>
      <w:pPr>
        <w:ind w:left="786" w:hanging="360"/>
      </w:pPr>
      <w:rPr>
        <w:rFonts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CF14FA5"/>
    <w:multiLevelType w:val="multilevel"/>
    <w:tmpl w:val="0D90A886"/>
    <w:numStyleLink w:val="orderedliststyle"/>
  </w:abstractNum>
  <w:abstractNum w:abstractNumId="5"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A095A"/>
    <w:multiLevelType w:val="multilevel"/>
    <w:tmpl w:val="0D90A886"/>
    <w:numStyleLink w:val="orderedliststyle"/>
  </w:abstractNum>
  <w:abstractNum w:abstractNumId="7" w15:restartNumberingAfterBreak="0">
    <w:nsid w:val="412E3F9C"/>
    <w:multiLevelType w:val="hybridMultilevel"/>
    <w:tmpl w:val="83747836"/>
    <w:lvl w:ilvl="0" w:tplc="09E26306">
      <w:start w:val="1"/>
      <w:numFmt w:val="decimal"/>
      <w:pStyle w:val="Numberedlist"/>
      <w:lvlText w:val="%1."/>
      <w:lvlJc w:val="left"/>
      <w:pPr>
        <w:ind w:left="426" w:hanging="360"/>
      </w:pPr>
      <w:rPr>
        <w:rFonts w:hint="default"/>
        <w:color w:val="1463B3" w:themeColor="accen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9" w15:restartNumberingAfterBreak="0">
    <w:nsid w:val="42574DDA"/>
    <w:multiLevelType w:val="hybridMultilevel"/>
    <w:tmpl w:val="920A36AE"/>
    <w:lvl w:ilvl="0" w:tplc="3DF433A4">
      <w:start w:val="1"/>
      <w:numFmt w:val="lowerLetter"/>
      <w:lvlText w:val="%1)"/>
      <w:lvlJc w:val="left"/>
      <w:pPr>
        <w:ind w:left="786" w:hanging="360"/>
      </w:pPr>
      <w:rPr>
        <w:rFonts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9304A1"/>
    <w:multiLevelType w:val="hybridMultilevel"/>
    <w:tmpl w:val="DC262CF0"/>
    <w:lvl w:ilvl="0" w:tplc="4420CE06">
      <w:start w:val="1"/>
      <w:numFmt w:val="lowerLetter"/>
      <w:lvlText w:val="%1)"/>
      <w:lvlJc w:val="left"/>
      <w:pPr>
        <w:ind w:left="786" w:hanging="360"/>
      </w:pPr>
      <w:rPr>
        <w:rFonts w:eastAsiaTheme="minorHAnsi"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6133E8C"/>
    <w:multiLevelType w:val="multilevel"/>
    <w:tmpl w:val="0D90A886"/>
    <w:numStyleLink w:val="orderedliststyle"/>
  </w:abstractNum>
  <w:abstractNum w:abstractNumId="14" w15:restartNumberingAfterBreak="0">
    <w:nsid w:val="6B055D78"/>
    <w:multiLevelType w:val="hybridMultilevel"/>
    <w:tmpl w:val="F6DE42CC"/>
    <w:lvl w:ilvl="0" w:tplc="ADD2E406">
      <w:start w:val="1"/>
      <w:numFmt w:val="decimal"/>
      <w:lvlText w:val="%1."/>
      <w:lvlJc w:val="left"/>
      <w:pPr>
        <w:ind w:left="720" w:hanging="360"/>
      </w:pPr>
      <w:rPr>
        <w:b w:val="0"/>
        <w:bCs w:val="0"/>
      </w:rPr>
    </w:lvl>
    <w:lvl w:ilvl="1" w:tplc="E9FC02FE">
      <w:start w:val="1"/>
      <w:numFmt w:val="lowerLetter"/>
      <w:lvlText w:val="%2)"/>
      <w:lvlJc w:val="left"/>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185EC8"/>
    <w:multiLevelType w:val="hybridMultilevel"/>
    <w:tmpl w:val="4E6E462C"/>
    <w:lvl w:ilvl="0" w:tplc="5B0C41AE">
      <w:start w:val="1"/>
      <w:numFmt w:val="lowerLetter"/>
      <w:lvlText w:val="%1)"/>
      <w:lvlJc w:val="left"/>
      <w:pPr>
        <w:ind w:left="786" w:hanging="360"/>
      </w:pPr>
      <w:rPr>
        <w:rFonts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7EF312A7"/>
    <w:multiLevelType w:val="multilevel"/>
    <w:tmpl w:val="0D90A886"/>
    <w:numStyleLink w:val="orderedliststyle"/>
  </w:abstractNum>
  <w:num w:numId="1" w16cid:durableId="83383671">
    <w:abstractNumId w:val="1"/>
  </w:num>
  <w:num w:numId="2" w16cid:durableId="1620994017">
    <w:abstractNumId w:val="12"/>
  </w:num>
  <w:num w:numId="3" w16cid:durableId="1414009701">
    <w:abstractNumId w:val="1"/>
    <w:lvlOverride w:ilvl="0">
      <w:startOverride w:val="1"/>
    </w:lvlOverride>
  </w:num>
  <w:num w:numId="4" w16cid:durableId="1964382437">
    <w:abstractNumId w:val="1"/>
    <w:lvlOverride w:ilvl="0">
      <w:startOverride w:val="1"/>
    </w:lvlOverride>
  </w:num>
  <w:num w:numId="5" w16cid:durableId="300890068">
    <w:abstractNumId w:val="1"/>
    <w:lvlOverride w:ilvl="0">
      <w:startOverride w:val="1"/>
    </w:lvlOverride>
  </w:num>
  <w:num w:numId="6" w16cid:durableId="705721221">
    <w:abstractNumId w:val="1"/>
    <w:lvlOverride w:ilvl="0">
      <w:startOverride w:val="1"/>
    </w:lvlOverride>
  </w:num>
  <w:num w:numId="7" w16cid:durableId="937761314">
    <w:abstractNumId w:val="5"/>
  </w:num>
  <w:num w:numId="8" w16cid:durableId="258564240">
    <w:abstractNumId w:val="8"/>
  </w:num>
  <w:num w:numId="9" w16cid:durableId="2145194526">
    <w:abstractNumId w:val="4"/>
  </w:num>
  <w:num w:numId="10" w16cid:durableId="43254708">
    <w:abstractNumId w:val="6"/>
  </w:num>
  <w:num w:numId="11" w16cid:durableId="1262300242">
    <w:abstractNumId w:val="16"/>
  </w:num>
  <w:num w:numId="12" w16cid:durableId="438111461">
    <w:abstractNumId w:val="13"/>
  </w:num>
  <w:num w:numId="13" w16cid:durableId="1347249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984380">
    <w:abstractNumId w:val="10"/>
  </w:num>
  <w:num w:numId="15" w16cid:durableId="801074888">
    <w:abstractNumId w:val="7"/>
  </w:num>
  <w:num w:numId="16" w16cid:durableId="344983005">
    <w:abstractNumId w:val="1"/>
  </w:num>
  <w:num w:numId="17" w16cid:durableId="1366754233">
    <w:abstractNumId w:val="7"/>
    <w:lvlOverride w:ilvl="0">
      <w:startOverride w:val="1"/>
    </w:lvlOverride>
  </w:num>
  <w:num w:numId="18" w16cid:durableId="16470240">
    <w:abstractNumId w:val="7"/>
    <w:lvlOverride w:ilvl="0">
      <w:startOverride w:val="1"/>
    </w:lvlOverride>
  </w:num>
  <w:num w:numId="19" w16cid:durableId="2078365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1354933">
    <w:abstractNumId w:val="3"/>
  </w:num>
  <w:num w:numId="21" w16cid:durableId="1458766200">
    <w:abstractNumId w:val="2"/>
  </w:num>
  <w:num w:numId="22" w16cid:durableId="97069474">
    <w:abstractNumId w:val="9"/>
  </w:num>
  <w:num w:numId="23" w16cid:durableId="1339235950">
    <w:abstractNumId w:val="15"/>
  </w:num>
  <w:num w:numId="24" w16cid:durableId="1482111861">
    <w:abstractNumId w:val="0"/>
  </w:num>
  <w:num w:numId="25" w16cid:durableId="1756780550">
    <w:abstractNumId w:val="14"/>
  </w:num>
  <w:num w:numId="26" w16cid:durableId="554119025">
    <w:abstractNumId w:val="7"/>
    <w:lvlOverride w:ilvl="0">
      <w:startOverride w:val="1"/>
    </w:lvlOverride>
  </w:num>
  <w:num w:numId="27" w16cid:durableId="1823768560">
    <w:abstractNumId w:val="7"/>
    <w:lvlOverride w:ilvl="0">
      <w:startOverride w:val="1"/>
    </w:lvlOverride>
  </w:num>
  <w:num w:numId="28" w16cid:durableId="149180668">
    <w:abstractNumId w:val="11"/>
  </w:num>
  <w:num w:numId="29" w16cid:durableId="9643823">
    <w:abstractNumId w:val="7"/>
    <w:lvlOverride w:ilvl="0">
      <w:startOverride w:val="1"/>
    </w:lvlOverride>
  </w:num>
  <w:num w:numId="30" w16cid:durableId="58141202">
    <w:abstractNumId w:val="8"/>
    <w:lvlOverride w:ilvl="0">
      <w:startOverride w:val="1"/>
      <w:lvl w:ilvl="0">
        <w:start w:val="1"/>
        <w:numFmt w:val="lowerLetter"/>
        <w:pStyle w:val="Orderedlist"/>
        <w:lvlText w:val="%1)"/>
        <w:lvlJc w:val="left"/>
        <w:pPr>
          <w:ind w:left="425" w:hanging="397"/>
        </w:pPr>
        <w:rPr>
          <w:rFonts w:hint="default"/>
          <w:color w:val="1463B3" w:themeColor="accent1"/>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2B"/>
    <w:rsid w:val="00033D22"/>
    <w:rsid w:val="00065E69"/>
    <w:rsid w:val="0006704A"/>
    <w:rsid w:val="000770BD"/>
    <w:rsid w:val="000838F8"/>
    <w:rsid w:val="00083966"/>
    <w:rsid w:val="000A0AB0"/>
    <w:rsid w:val="000B5735"/>
    <w:rsid w:val="000C5B19"/>
    <w:rsid w:val="000D6968"/>
    <w:rsid w:val="000D713E"/>
    <w:rsid w:val="00111D69"/>
    <w:rsid w:val="001165F7"/>
    <w:rsid w:val="00140B34"/>
    <w:rsid w:val="00150440"/>
    <w:rsid w:val="001547C3"/>
    <w:rsid w:val="00180948"/>
    <w:rsid w:val="001A03DE"/>
    <w:rsid w:val="001B4A89"/>
    <w:rsid w:val="001E6E74"/>
    <w:rsid w:val="00202D94"/>
    <w:rsid w:val="00207E72"/>
    <w:rsid w:val="0022195A"/>
    <w:rsid w:val="00226293"/>
    <w:rsid w:val="0027187A"/>
    <w:rsid w:val="002C493B"/>
    <w:rsid w:val="002D36D4"/>
    <w:rsid w:val="002E02FE"/>
    <w:rsid w:val="002F11B0"/>
    <w:rsid w:val="00321EF2"/>
    <w:rsid w:val="00332A07"/>
    <w:rsid w:val="00377350"/>
    <w:rsid w:val="0037779C"/>
    <w:rsid w:val="003B212D"/>
    <w:rsid w:val="00411337"/>
    <w:rsid w:val="0041349F"/>
    <w:rsid w:val="00420168"/>
    <w:rsid w:val="0042703E"/>
    <w:rsid w:val="00463C4A"/>
    <w:rsid w:val="004773A0"/>
    <w:rsid w:val="00485130"/>
    <w:rsid w:val="0048656B"/>
    <w:rsid w:val="004909B0"/>
    <w:rsid w:val="004B4047"/>
    <w:rsid w:val="004C2891"/>
    <w:rsid w:val="004C6765"/>
    <w:rsid w:val="004C7BBD"/>
    <w:rsid w:val="004D3D0D"/>
    <w:rsid w:val="004D41F3"/>
    <w:rsid w:val="004D58E3"/>
    <w:rsid w:val="004D5A3B"/>
    <w:rsid w:val="004E65C7"/>
    <w:rsid w:val="004F3D0C"/>
    <w:rsid w:val="005724BC"/>
    <w:rsid w:val="00593D56"/>
    <w:rsid w:val="005A4467"/>
    <w:rsid w:val="0060158E"/>
    <w:rsid w:val="00624460"/>
    <w:rsid w:val="00636D80"/>
    <w:rsid w:val="00662CBF"/>
    <w:rsid w:val="00666162"/>
    <w:rsid w:val="00672405"/>
    <w:rsid w:val="006D20E2"/>
    <w:rsid w:val="006D50AF"/>
    <w:rsid w:val="00711AEC"/>
    <w:rsid w:val="007A1399"/>
    <w:rsid w:val="007B3E17"/>
    <w:rsid w:val="007B7AE2"/>
    <w:rsid w:val="007D00E1"/>
    <w:rsid w:val="007E0CCB"/>
    <w:rsid w:val="00835A73"/>
    <w:rsid w:val="008621CE"/>
    <w:rsid w:val="008673A3"/>
    <w:rsid w:val="00883E2D"/>
    <w:rsid w:val="008863BA"/>
    <w:rsid w:val="00887B7C"/>
    <w:rsid w:val="00887B7F"/>
    <w:rsid w:val="008C76AF"/>
    <w:rsid w:val="009011B4"/>
    <w:rsid w:val="0091469F"/>
    <w:rsid w:val="00930435"/>
    <w:rsid w:val="00934E43"/>
    <w:rsid w:val="0094380A"/>
    <w:rsid w:val="00945BF5"/>
    <w:rsid w:val="0095124F"/>
    <w:rsid w:val="00965A62"/>
    <w:rsid w:val="00967AF7"/>
    <w:rsid w:val="00997A1C"/>
    <w:rsid w:val="009A3AAB"/>
    <w:rsid w:val="009C5AAF"/>
    <w:rsid w:val="009C5BE0"/>
    <w:rsid w:val="00A12496"/>
    <w:rsid w:val="00A216F9"/>
    <w:rsid w:val="00A7242F"/>
    <w:rsid w:val="00AC6353"/>
    <w:rsid w:val="00AD0973"/>
    <w:rsid w:val="00B131F1"/>
    <w:rsid w:val="00B15CFC"/>
    <w:rsid w:val="00B16F22"/>
    <w:rsid w:val="00B26664"/>
    <w:rsid w:val="00B42050"/>
    <w:rsid w:val="00B52B57"/>
    <w:rsid w:val="00B55BD6"/>
    <w:rsid w:val="00B60E9A"/>
    <w:rsid w:val="00B635E1"/>
    <w:rsid w:val="00B67C35"/>
    <w:rsid w:val="00BB6AEC"/>
    <w:rsid w:val="00BC469A"/>
    <w:rsid w:val="00BC5580"/>
    <w:rsid w:val="00BF3821"/>
    <w:rsid w:val="00C056E1"/>
    <w:rsid w:val="00C20EC7"/>
    <w:rsid w:val="00C254EA"/>
    <w:rsid w:val="00C45A2B"/>
    <w:rsid w:val="00C50787"/>
    <w:rsid w:val="00C81D9C"/>
    <w:rsid w:val="00C86D2B"/>
    <w:rsid w:val="00CA2760"/>
    <w:rsid w:val="00D32A0F"/>
    <w:rsid w:val="00D64ECA"/>
    <w:rsid w:val="00DA08C1"/>
    <w:rsid w:val="00DA171E"/>
    <w:rsid w:val="00DF7ECA"/>
    <w:rsid w:val="00E2712D"/>
    <w:rsid w:val="00E32161"/>
    <w:rsid w:val="00E70AB6"/>
    <w:rsid w:val="00E76D84"/>
    <w:rsid w:val="00EA0B82"/>
    <w:rsid w:val="00EB5850"/>
    <w:rsid w:val="00EB6626"/>
    <w:rsid w:val="00F07F08"/>
    <w:rsid w:val="00F158BD"/>
    <w:rsid w:val="00F17D20"/>
    <w:rsid w:val="00F442DE"/>
    <w:rsid w:val="00F51A6E"/>
    <w:rsid w:val="00F74477"/>
    <w:rsid w:val="00F8676C"/>
    <w:rsid w:val="00F93DED"/>
    <w:rsid w:val="00FA46B1"/>
    <w:rsid w:val="00FA7CDA"/>
    <w:rsid w:val="00FD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210EBD9"/>
  <w15:chartTrackingRefBased/>
  <w15:docId w15:val="{65536EBF-895D-4B10-852F-A0121921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337"/>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EB6626"/>
    <w:pPr>
      <w:numPr>
        <w:numId w:val="12"/>
      </w:numPr>
    </w:p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BB6AEC"/>
    <w:rPr>
      <w:sz w:val="24"/>
    </w:rPr>
  </w:style>
  <w:style w:type="paragraph" w:customStyle="1" w:styleId="Bulletlist">
    <w:name w:val="Bullet list"/>
    <w:basedOn w:val="ListParagraph"/>
    <w:link w:val="BulletlistChar"/>
    <w:uiPriority w:val="4"/>
    <w:qFormat/>
    <w:rsid w:val="00BB6AEC"/>
  </w:style>
  <w:style w:type="character" w:customStyle="1" w:styleId="BulletlistChar">
    <w:name w:val="Bullet list Char"/>
    <w:basedOn w:val="ListParagraphChar"/>
    <w:link w:val="Bulletlist"/>
    <w:uiPriority w:val="4"/>
    <w:rsid w:val="00BB6AEC"/>
    <w:rPr>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EA0B82"/>
    <w:pPr>
      <w:numPr>
        <w:numId w:val="15"/>
      </w:numPr>
    </w:pPr>
  </w:style>
  <w:style w:type="character" w:customStyle="1" w:styleId="NumberedlistChar">
    <w:name w:val="Numbered list Char"/>
    <w:basedOn w:val="DefaultParagraphFont"/>
    <w:link w:val="Numberedlist"/>
    <w:uiPriority w:val="6"/>
    <w:rsid w:val="00EA0B82"/>
    <w:rPr>
      <w:sz w:val="24"/>
    </w:rPr>
  </w:style>
  <w:style w:type="character" w:styleId="UnresolvedMention">
    <w:name w:val="Unresolved Mention"/>
    <w:basedOn w:val="DefaultParagraphFont"/>
    <w:uiPriority w:val="99"/>
    <w:semiHidden/>
    <w:unhideWhenUsed/>
    <w:rsid w:val="00F4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A2A1D4EF14631B3A68AA0A8A3835E"/>
        <w:category>
          <w:name w:val="General"/>
          <w:gallery w:val="placeholder"/>
        </w:category>
        <w:types>
          <w:type w:val="bbPlcHdr"/>
        </w:types>
        <w:behaviors>
          <w:behavior w:val="content"/>
        </w:behaviors>
        <w:guid w:val="{0213E4A2-53E3-49F7-A0D0-63C8BFE9618C}"/>
      </w:docPartPr>
      <w:docPartBody>
        <w:p w:rsidR="00931767" w:rsidRDefault="002B1B0F">
          <w:pPr>
            <w:pStyle w:val="195A2A1D4EF14631B3A68AA0A8A3835E"/>
          </w:pPr>
          <w:r w:rsidRPr="00252465">
            <w:rPr>
              <w:rStyle w:val="PlaceholderText"/>
            </w:rPr>
            <w:t>[Title]</w:t>
          </w:r>
        </w:p>
      </w:docPartBody>
    </w:docPart>
    <w:docPart>
      <w:docPartPr>
        <w:name w:val="3511B50148A546409ABF60F1029542D8"/>
        <w:category>
          <w:name w:val="General"/>
          <w:gallery w:val="placeholder"/>
        </w:category>
        <w:types>
          <w:type w:val="bbPlcHdr"/>
        </w:types>
        <w:behaviors>
          <w:behavior w:val="content"/>
        </w:behaviors>
        <w:guid w:val="{C84FAACC-062F-4120-88F2-90C9FF61519A}"/>
      </w:docPartPr>
      <w:docPartBody>
        <w:p w:rsidR="00931767" w:rsidRDefault="002B1B0F">
          <w:pPr>
            <w:pStyle w:val="3511B50148A546409ABF60F1029542D8"/>
          </w:pPr>
          <w:r w:rsidRPr="000A0C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43"/>
    <w:rsid w:val="002B1B0F"/>
    <w:rsid w:val="005B1643"/>
    <w:rsid w:val="00931767"/>
    <w:rsid w:val="00E63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95A2A1D4EF14631B3A68AA0A8A3835E">
    <w:name w:val="195A2A1D4EF14631B3A68AA0A8A3835E"/>
  </w:style>
  <w:style w:type="paragraph" w:customStyle="1" w:styleId="3511B50148A546409ABF60F1029542D8">
    <w:name w:val="3511B50148A546409ABF60F102954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2fa0c580-19bc-4620-b7a1-3a6ba345f56a"/>
    <ds:schemaRef ds:uri="0748bde9-8816-43af-b0d8-d4f78ee2fb2a"/>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9886C89C-7DF0-4F1A-AF36-CE6E7B821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F8BD-6094-4BEB-B193-1E0C5751B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Template>
  <TotalTime>157</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Guidance on Exemption Applications</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Oral exams</dc:title>
  <dc:subject/>
  <dc:creator>David Meighan</dc:creator>
  <cp:keywords/>
  <dc:description/>
  <cp:lastModifiedBy>David Meighan</cp:lastModifiedBy>
  <cp:revision>32</cp:revision>
  <dcterms:created xsi:type="dcterms:W3CDTF">2024-03-08T14:45:00Z</dcterms:created>
  <dcterms:modified xsi:type="dcterms:W3CDTF">2024-03-19T14:55:00Z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0x0101001F2397F3902FB9408466A142FD9E7BA8</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