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2D96" w14:textId="66626310" w:rsidR="00DF1A9E" w:rsidRPr="00DF1A9E" w:rsidRDefault="00DF1A9E" w:rsidP="00DF1A9E">
      <w:pPr>
        <w:rPr>
          <w:rFonts w:eastAsia="Times" w:cs="Times New Roman"/>
          <w:b/>
          <w:u w:val="single"/>
        </w:rPr>
      </w:pPr>
      <w:bookmarkStart w:id="0" w:name="_Hlk79663747"/>
      <w:r w:rsidRPr="00DF1A9E">
        <w:rPr>
          <w:rFonts w:eastAsia="Times"/>
          <w:b/>
          <w:u w:val="single"/>
        </w:rPr>
        <w:t xml:space="preserve">Information to Support a Waiver of Regulation 6(3) </w:t>
      </w:r>
      <w:r>
        <w:rPr>
          <w:rFonts w:eastAsia="Times" w:cs="Times New Roman"/>
          <w:b/>
          <w:u w:val="single"/>
        </w:rPr>
        <w:t xml:space="preserve">of the </w:t>
      </w:r>
      <w:r w:rsidRPr="00DF1A9E">
        <w:rPr>
          <w:rFonts w:eastAsia="Times"/>
          <w:b/>
          <w:u w:val="single"/>
        </w:rPr>
        <w:t xml:space="preserve">Admission as Solicitor (Scotland) Regulations 2019 </w:t>
      </w:r>
      <w:bookmarkEnd w:id="0"/>
    </w:p>
    <w:p w14:paraId="7C107B6C" w14:textId="33C8BA35" w:rsidR="00717C91" w:rsidRPr="00DF1A9E" w:rsidRDefault="00717C91" w:rsidP="00BA1DCA">
      <w:pPr>
        <w:pStyle w:val="BodyText"/>
        <w:rPr>
          <w:b/>
        </w:rPr>
      </w:pPr>
    </w:p>
    <w:p w14:paraId="23A54084" w14:textId="41153274" w:rsidR="00717C91" w:rsidRPr="00BA1DCA" w:rsidRDefault="00DF1A9E" w:rsidP="00C92367">
      <w:pPr>
        <w:tabs>
          <w:tab w:val="left" w:pos="417"/>
          <w:tab w:val="left" w:pos="418"/>
        </w:tabs>
      </w:pPr>
      <w:r w:rsidRPr="00DF1A9E">
        <w:t>Before completing this template</w:t>
      </w:r>
      <w:r w:rsidR="00C92367">
        <w:t>,</w:t>
      </w:r>
      <w:r w:rsidRPr="00DF1A9E">
        <w:t xml:space="preserve"> please read the</w:t>
      </w:r>
      <w:r w:rsidR="00C92367">
        <w:t xml:space="preserve"> advice and guidance on the Law Society’s website</w:t>
      </w:r>
      <w:r w:rsidR="006F5A0B" w:rsidRPr="00DF1A9E">
        <w:t>.</w:t>
      </w:r>
    </w:p>
    <w:p w14:paraId="15A8DF06" w14:textId="77777777" w:rsidR="00717C91" w:rsidRPr="00BA1DCA" w:rsidRDefault="00717C91" w:rsidP="00BA1DCA">
      <w:pPr>
        <w:pStyle w:val="BodyText"/>
      </w:pPr>
    </w:p>
    <w:p w14:paraId="0A809F35" w14:textId="77777777" w:rsidR="00717C91" w:rsidRPr="00BA1DCA" w:rsidRDefault="006F5A0B" w:rsidP="00DF1A9E">
      <w:pPr>
        <w:rPr>
          <w:b/>
        </w:rPr>
      </w:pPr>
      <w:r w:rsidRPr="00BA1DCA">
        <w:rPr>
          <w:b/>
          <w:u w:val="thick"/>
        </w:rPr>
        <w:t>MANDATORY OUTCOMES</w:t>
      </w:r>
    </w:p>
    <w:p w14:paraId="5729A510" w14:textId="77777777" w:rsidR="00717C91" w:rsidRPr="00BA1DCA" w:rsidRDefault="00717C91" w:rsidP="00BA1DCA">
      <w:pPr>
        <w:pStyle w:val="BodyText"/>
        <w:rPr>
          <w:b/>
        </w:rPr>
      </w:pPr>
    </w:p>
    <w:tbl>
      <w:tblPr>
        <w:tblW w:w="1377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3261"/>
        <w:gridCol w:w="4396"/>
        <w:gridCol w:w="5145"/>
        <w:gridCol w:w="57"/>
        <w:gridCol w:w="184"/>
        <w:gridCol w:w="142"/>
      </w:tblGrid>
      <w:tr w:rsidR="00206A69" w:rsidRPr="00BA1DCA" w14:paraId="0587A918" w14:textId="77777777" w:rsidTr="00B93DCE">
        <w:trPr>
          <w:gridAfter w:val="3"/>
          <w:wAfter w:w="383" w:type="dxa"/>
          <w:trHeight w:val="624"/>
        </w:trPr>
        <w:tc>
          <w:tcPr>
            <w:tcW w:w="588" w:type="dxa"/>
            <w:tcBorders>
              <w:top w:val="nil"/>
            </w:tcBorders>
            <w:shd w:val="clear" w:color="auto" w:fill="000000" w:themeFill="text1"/>
          </w:tcPr>
          <w:p w14:paraId="2EAEA50A" w14:textId="01063062" w:rsidR="00206A69" w:rsidRPr="00BA1DCA" w:rsidRDefault="00206A69" w:rsidP="00BA1DCA">
            <w:pPr>
              <w:pStyle w:val="TableParagraph"/>
              <w:numPr>
                <w:ilvl w:val="0"/>
                <w:numId w:val="46"/>
              </w:numPr>
              <w:rPr>
                <w:color w:val="FFFFFF" w:themeColor="background1"/>
              </w:rPr>
            </w:pPr>
          </w:p>
        </w:tc>
        <w:tc>
          <w:tcPr>
            <w:tcW w:w="12802" w:type="dxa"/>
            <w:gridSpan w:val="3"/>
            <w:tcBorders>
              <w:top w:val="nil"/>
            </w:tcBorders>
            <w:shd w:val="clear" w:color="auto" w:fill="000000" w:themeFill="text1"/>
          </w:tcPr>
          <w:p w14:paraId="15AF6A24" w14:textId="412252FE" w:rsidR="00206A69" w:rsidRPr="00BA1DCA" w:rsidRDefault="00206A69" w:rsidP="00BA1DCA">
            <w:pPr>
              <w:pStyle w:val="TableParagraph"/>
              <w:ind w:left="106"/>
              <w:rPr>
                <w:b/>
                <w:color w:val="FFFFFF" w:themeColor="background1"/>
              </w:rPr>
            </w:pPr>
            <w:r w:rsidRPr="00BA1DCA">
              <w:rPr>
                <w:b/>
                <w:color w:val="FFFFFF" w:themeColor="background1"/>
              </w:rPr>
              <w:t>Business Financial and Practical Awareness</w:t>
            </w:r>
          </w:p>
        </w:tc>
      </w:tr>
      <w:tr w:rsidR="00F2611A" w:rsidRPr="00BA1DCA" w14:paraId="5FAFF03A" w14:textId="0296E096" w:rsidTr="00B93DCE">
        <w:trPr>
          <w:gridAfter w:val="3"/>
          <w:wAfter w:w="383" w:type="dxa"/>
          <w:trHeight w:val="624"/>
        </w:trPr>
        <w:tc>
          <w:tcPr>
            <w:tcW w:w="588" w:type="dxa"/>
            <w:tcBorders>
              <w:top w:val="nil"/>
            </w:tcBorders>
            <w:shd w:val="clear" w:color="auto" w:fill="CCCCCC"/>
          </w:tcPr>
          <w:p w14:paraId="493D3F6E" w14:textId="77777777" w:rsidR="00F2611A" w:rsidRPr="00BA1DCA" w:rsidRDefault="00F2611A" w:rsidP="00BA1DCA">
            <w:pPr>
              <w:pStyle w:val="TableParagraph"/>
            </w:pPr>
          </w:p>
        </w:tc>
        <w:tc>
          <w:tcPr>
            <w:tcW w:w="3261" w:type="dxa"/>
            <w:tcBorders>
              <w:top w:val="nil"/>
            </w:tcBorders>
            <w:shd w:val="clear" w:color="auto" w:fill="CCCCCC"/>
          </w:tcPr>
          <w:p w14:paraId="4DB739D9" w14:textId="77777777" w:rsidR="00F2611A" w:rsidRPr="00BA1DCA" w:rsidRDefault="00F2611A" w:rsidP="00BA1DCA">
            <w:pPr>
              <w:pStyle w:val="TableParagraph"/>
              <w:ind w:left="107"/>
              <w:rPr>
                <w:b/>
              </w:rPr>
            </w:pPr>
            <w:r w:rsidRPr="00BA1DCA">
              <w:rPr>
                <w:b/>
              </w:rPr>
              <w:t>1(i) Business awareness</w:t>
            </w:r>
          </w:p>
          <w:p w14:paraId="09332056" w14:textId="77777777" w:rsidR="00F2611A" w:rsidRPr="00BA1DCA" w:rsidRDefault="00F2611A" w:rsidP="00BA1DCA">
            <w:pPr>
              <w:pStyle w:val="TableParagraph"/>
              <w:ind w:left="107" w:right="963"/>
              <w:rPr>
                <w:b/>
              </w:rPr>
            </w:pPr>
            <w:r w:rsidRPr="00BA1DCA">
              <w:rPr>
                <w:b/>
              </w:rPr>
              <w:t>By the end of the programme students should be able to:</w:t>
            </w:r>
          </w:p>
        </w:tc>
        <w:tc>
          <w:tcPr>
            <w:tcW w:w="4396" w:type="dxa"/>
            <w:tcBorders>
              <w:top w:val="nil"/>
            </w:tcBorders>
            <w:shd w:val="clear" w:color="auto" w:fill="CCCCCC"/>
          </w:tcPr>
          <w:p w14:paraId="096C494E" w14:textId="77777777" w:rsidR="00F2611A" w:rsidRPr="00BA1DCA" w:rsidRDefault="00F2611A" w:rsidP="00BA1DCA">
            <w:pPr>
              <w:pStyle w:val="TableParagraph"/>
              <w:ind w:left="107"/>
              <w:rPr>
                <w:b/>
              </w:rPr>
            </w:pPr>
            <w:r w:rsidRPr="00BA1DCA">
              <w:rPr>
                <w:b/>
              </w:rPr>
              <w:t>Positive indicators</w:t>
            </w:r>
          </w:p>
        </w:tc>
        <w:tc>
          <w:tcPr>
            <w:tcW w:w="5145" w:type="dxa"/>
            <w:tcBorders>
              <w:top w:val="nil"/>
            </w:tcBorders>
            <w:shd w:val="clear" w:color="auto" w:fill="CCCCCC"/>
          </w:tcPr>
          <w:p w14:paraId="71327A8F" w14:textId="5E057144" w:rsidR="00F2611A" w:rsidRPr="00BA1DCA" w:rsidRDefault="00F2611A" w:rsidP="00BA1DCA">
            <w:pPr>
              <w:pStyle w:val="TableParagraph"/>
              <w:ind w:left="106"/>
              <w:rPr>
                <w:b/>
                <w:color w:val="002060"/>
              </w:rPr>
            </w:pPr>
            <w:r w:rsidRPr="00BA1DCA">
              <w:rPr>
                <w:b/>
              </w:rPr>
              <w:t>Applicant Evidence</w:t>
            </w:r>
          </w:p>
        </w:tc>
      </w:tr>
      <w:tr w:rsidR="00F2611A" w:rsidRPr="00BA1DCA" w14:paraId="14875C36" w14:textId="3894B644" w:rsidTr="00B93DCE">
        <w:trPr>
          <w:gridAfter w:val="3"/>
          <w:wAfter w:w="383" w:type="dxa"/>
          <w:trHeight w:val="1039"/>
        </w:trPr>
        <w:tc>
          <w:tcPr>
            <w:tcW w:w="588" w:type="dxa"/>
          </w:tcPr>
          <w:p w14:paraId="7B9FBF7A" w14:textId="77777777" w:rsidR="00F2611A" w:rsidRPr="00BA1DCA" w:rsidRDefault="00F2611A" w:rsidP="00BA1DCA">
            <w:pPr>
              <w:pStyle w:val="TableParagraph"/>
              <w:ind w:left="107"/>
            </w:pPr>
            <w:r w:rsidRPr="00BA1DCA">
              <w:t>1.</w:t>
            </w:r>
          </w:p>
        </w:tc>
        <w:tc>
          <w:tcPr>
            <w:tcW w:w="3261" w:type="dxa"/>
          </w:tcPr>
          <w:p w14:paraId="3A81A66E" w14:textId="77777777" w:rsidR="00F2611A" w:rsidRPr="00BA1DCA" w:rsidRDefault="00F2611A" w:rsidP="00BA1DCA">
            <w:pPr>
              <w:pStyle w:val="TableParagraph"/>
              <w:ind w:left="107" w:right="191"/>
            </w:pPr>
            <w:r w:rsidRPr="00BA1DCA">
              <w:t>Understand the importance of business ethics to market economies.</w:t>
            </w:r>
          </w:p>
        </w:tc>
        <w:tc>
          <w:tcPr>
            <w:tcW w:w="4396" w:type="dxa"/>
          </w:tcPr>
          <w:p w14:paraId="1ADA8E39" w14:textId="77777777" w:rsidR="00F2611A" w:rsidRPr="00BA1DCA" w:rsidRDefault="00F2611A" w:rsidP="00BA1DCA">
            <w:pPr>
              <w:pStyle w:val="TableParagraph"/>
              <w:ind w:left="107" w:right="98"/>
            </w:pPr>
            <w:r w:rsidRPr="00BA1DCA">
              <w:t>Shows an understanding of the cultures of business, the role of ethics and the role of corporate governance; can explain basic compliance procedures</w:t>
            </w:r>
            <w:r w:rsidRPr="00BA1DCA">
              <w:rPr>
                <w:spacing w:val="-9"/>
              </w:rPr>
              <w:t xml:space="preserve"> </w:t>
            </w:r>
            <w:r w:rsidRPr="00BA1DCA">
              <w:t>and</w:t>
            </w:r>
          </w:p>
          <w:p w14:paraId="672F7082" w14:textId="77777777" w:rsidR="00F2611A" w:rsidRDefault="00F2611A" w:rsidP="00BA1DCA">
            <w:pPr>
              <w:pStyle w:val="TableParagraph"/>
              <w:ind w:left="107"/>
            </w:pPr>
            <w:r w:rsidRPr="00BA1DCA">
              <w:t>corporate risk management.</w:t>
            </w:r>
          </w:p>
          <w:p w14:paraId="4D8EE664" w14:textId="74908446" w:rsidR="00B86A1C" w:rsidRPr="00BA1DCA" w:rsidRDefault="00B86A1C" w:rsidP="00BA1DCA">
            <w:pPr>
              <w:pStyle w:val="TableParagraph"/>
              <w:ind w:left="107"/>
            </w:pPr>
          </w:p>
        </w:tc>
        <w:tc>
          <w:tcPr>
            <w:tcW w:w="5145" w:type="dxa"/>
          </w:tcPr>
          <w:p w14:paraId="3C2111EA" w14:textId="38677BAA" w:rsidR="00F2611A" w:rsidRPr="00BA1DCA" w:rsidRDefault="00F2611A" w:rsidP="00BA1DCA">
            <w:pPr>
              <w:pStyle w:val="TableParagraph"/>
              <w:ind w:left="201"/>
              <w:rPr>
                <w:color w:val="002060"/>
              </w:rPr>
            </w:pPr>
          </w:p>
        </w:tc>
      </w:tr>
      <w:tr w:rsidR="00F2611A" w:rsidRPr="00BA1DCA" w14:paraId="28833A94" w14:textId="5BB91539" w:rsidTr="00B93DCE">
        <w:trPr>
          <w:gridAfter w:val="3"/>
          <w:wAfter w:w="383" w:type="dxa"/>
          <w:trHeight w:val="1393"/>
        </w:trPr>
        <w:tc>
          <w:tcPr>
            <w:tcW w:w="588" w:type="dxa"/>
          </w:tcPr>
          <w:p w14:paraId="27E939CB" w14:textId="77777777" w:rsidR="00F2611A" w:rsidRPr="00BA1DCA" w:rsidRDefault="00F2611A" w:rsidP="00BA1DCA">
            <w:pPr>
              <w:pStyle w:val="TableParagraph"/>
              <w:ind w:left="107"/>
            </w:pPr>
            <w:r w:rsidRPr="00BA1DCA">
              <w:t>2.</w:t>
            </w:r>
          </w:p>
        </w:tc>
        <w:tc>
          <w:tcPr>
            <w:tcW w:w="3261" w:type="dxa"/>
          </w:tcPr>
          <w:p w14:paraId="395AE0BC" w14:textId="2DE0F86B" w:rsidR="00F2611A" w:rsidRPr="00BA1DCA" w:rsidRDefault="00F2611A" w:rsidP="00BA1DCA">
            <w:pPr>
              <w:pStyle w:val="TableParagraph"/>
              <w:ind w:left="107" w:right="105"/>
            </w:pPr>
            <w:r w:rsidRPr="00BA1DCA">
              <w:t>Demonstrate knowledge of the regulatory and fiscal</w:t>
            </w:r>
            <w:r w:rsidR="00D26420">
              <w:t xml:space="preserve"> </w:t>
            </w:r>
            <w:r w:rsidRPr="00BA1DCA">
              <w:t>framework, and the main features of the taxation system, within which business is conducted.</w:t>
            </w:r>
          </w:p>
        </w:tc>
        <w:tc>
          <w:tcPr>
            <w:tcW w:w="4396" w:type="dxa"/>
          </w:tcPr>
          <w:p w14:paraId="6E6C6AC7" w14:textId="77777777" w:rsidR="00F2611A" w:rsidRPr="00BA1DCA" w:rsidRDefault="00F2611A" w:rsidP="00BA1DCA">
            <w:pPr>
              <w:pStyle w:val="TableParagraph"/>
              <w:ind w:left="107" w:right="250"/>
            </w:pPr>
            <w:r w:rsidRPr="00BA1DCA">
              <w:t xml:space="preserve">Knows and understands basic statutory frameworks; can apply these </w:t>
            </w:r>
            <w:proofErr w:type="spellStart"/>
            <w:r w:rsidRPr="00BA1DCA">
              <w:t>to</w:t>
            </w:r>
            <w:proofErr w:type="spellEnd"/>
            <w:r w:rsidRPr="00BA1DCA">
              <w:t xml:space="preserve"> basic client situations; describe the different methods (debt, equity) by which a client company can raise finance.</w:t>
            </w:r>
          </w:p>
        </w:tc>
        <w:tc>
          <w:tcPr>
            <w:tcW w:w="5145" w:type="dxa"/>
          </w:tcPr>
          <w:p w14:paraId="66701607" w14:textId="3B8162C9" w:rsidR="00F2611A" w:rsidRPr="00BA1DCA" w:rsidRDefault="00F2611A" w:rsidP="00BA1DCA">
            <w:pPr>
              <w:pStyle w:val="TableParagraph"/>
              <w:ind w:left="201"/>
              <w:rPr>
                <w:color w:val="002060"/>
              </w:rPr>
            </w:pPr>
          </w:p>
        </w:tc>
      </w:tr>
      <w:tr w:rsidR="00F2611A" w:rsidRPr="00BA1DCA" w14:paraId="62059782" w14:textId="014C4D79" w:rsidTr="00B93DCE">
        <w:trPr>
          <w:gridAfter w:val="2"/>
          <w:wAfter w:w="326" w:type="dxa"/>
          <w:trHeight w:val="1239"/>
        </w:trPr>
        <w:tc>
          <w:tcPr>
            <w:tcW w:w="588" w:type="dxa"/>
          </w:tcPr>
          <w:p w14:paraId="36A53C83" w14:textId="77777777" w:rsidR="00F2611A" w:rsidRPr="00BA1DCA" w:rsidRDefault="00F2611A" w:rsidP="00BA1DCA">
            <w:pPr>
              <w:pStyle w:val="TableParagraph"/>
              <w:ind w:left="107"/>
            </w:pPr>
            <w:r w:rsidRPr="00BA1DCA">
              <w:t>3.</w:t>
            </w:r>
          </w:p>
        </w:tc>
        <w:tc>
          <w:tcPr>
            <w:tcW w:w="3261" w:type="dxa"/>
          </w:tcPr>
          <w:p w14:paraId="7C0F2FE6" w14:textId="77777777" w:rsidR="00F2611A" w:rsidRPr="00BA1DCA" w:rsidRDefault="00F2611A" w:rsidP="00BA1DCA">
            <w:pPr>
              <w:pStyle w:val="TableParagraph"/>
              <w:ind w:left="107" w:right="448"/>
            </w:pPr>
            <w:r w:rsidRPr="00BA1DCA">
              <w:t>Show awareness of legal personality and business structures.</w:t>
            </w:r>
          </w:p>
        </w:tc>
        <w:tc>
          <w:tcPr>
            <w:tcW w:w="4396" w:type="dxa"/>
          </w:tcPr>
          <w:p w14:paraId="6DAD813D" w14:textId="77777777" w:rsidR="00F2611A" w:rsidRPr="00BA1DCA" w:rsidRDefault="00F2611A" w:rsidP="00BA1DCA">
            <w:pPr>
              <w:pStyle w:val="TableParagraph"/>
              <w:ind w:left="107" w:right="213"/>
            </w:pPr>
            <w:r w:rsidRPr="00BA1DCA">
              <w:t>Can describe the concept of legal personality and apply it to business structures; can describe the advantages and disadvantages of business</w:t>
            </w:r>
          </w:p>
          <w:p w14:paraId="5CB72AB5" w14:textId="77777777" w:rsidR="00F2611A" w:rsidRDefault="00F2611A" w:rsidP="00BA1DCA">
            <w:pPr>
              <w:pStyle w:val="TableParagraph"/>
              <w:ind w:left="107"/>
            </w:pPr>
            <w:r w:rsidRPr="00BA1DCA">
              <w:t>structures for a client.</w:t>
            </w:r>
          </w:p>
          <w:p w14:paraId="3443F693" w14:textId="21FC0777" w:rsidR="00B86A1C" w:rsidRPr="00BA1DCA" w:rsidRDefault="00B86A1C" w:rsidP="00BA1DCA">
            <w:pPr>
              <w:pStyle w:val="TableParagraph"/>
              <w:ind w:left="107"/>
            </w:pPr>
          </w:p>
        </w:tc>
        <w:tc>
          <w:tcPr>
            <w:tcW w:w="5202" w:type="dxa"/>
            <w:gridSpan w:val="2"/>
          </w:tcPr>
          <w:p w14:paraId="6744D699" w14:textId="527AB30C" w:rsidR="00F2611A" w:rsidRPr="00BA1DCA" w:rsidRDefault="00F2611A" w:rsidP="00BA1DCA">
            <w:pPr>
              <w:pStyle w:val="TableParagraph"/>
              <w:ind w:left="171"/>
              <w:rPr>
                <w:color w:val="002060"/>
              </w:rPr>
            </w:pPr>
          </w:p>
        </w:tc>
      </w:tr>
      <w:tr w:rsidR="00F2611A" w:rsidRPr="00BA1DCA" w14:paraId="5220773F" w14:textId="77777777" w:rsidTr="00B93DCE">
        <w:trPr>
          <w:gridAfter w:val="2"/>
          <w:wAfter w:w="326" w:type="dxa"/>
          <w:trHeight w:val="1239"/>
        </w:trPr>
        <w:tc>
          <w:tcPr>
            <w:tcW w:w="588" w:type="dxa"/>
          </w:tcPr>
          <w:p w14:paraId="2C1AE284" w14:textId="3B3D848D" w:rsidR="00F2611A" w:rsidRPr="00BA1DCA" w:rsidRDefault="00F2611A" w:rsidP="00BA1DCA">
            <w:pPr>
              <w:pStyle w:val="TableParagraph"/>
              <w:ind w:left="107"/>
            </w:pPr>
            <w:r w:rsidRPr="00BA1DCA">
              <w:t>4.</w:t>
            </w:r>
          </w:p>
        </w:tc>
        <w:tc>
          <w:tcPr>
            <w:tcW w:w="3261" w:type="dxa"/>
          </w:tcPr>
          <w:p w14:paraId="1E70B32E" w14:textId="4212F4E8" w:rsidR="00F2611A" w:rsidRPr="00BA1DCA" w:rsidRDefault="00F2611A" w:rsidP="00BA1DCA">
            <w:pPr>
              <w:pStyle w:val="TableParagraph"/>
              <w:ind w:left="107" w:right="448"/>
            </w:pPr>
            <w:r w:rsidRPr="00BA1DCA">
              <w:t>Understand the key features of incorporated and unincorporated entities, their structure and purpose (including relevant tax features of structures).</w:t>
            </w:r>
          </w:p>
        </w:tc>
        <w:tc>
          <w:tcPr>
            <w:tcW w:w="4396" w:type="dxa"/>
          </w:tcPr>
          <w:p w14:paraId="469BA36C" w14:textId="77777777" w:rsidR="00F2611A" w:rsidRDefault="00F2611A" w:rsidP="00BA1DCA">
            <w:pPr>
              <w:pStyle w:val="TableParagraph"/>
              <w:ind w:left="107" w:right="213"/>
            </w:pPr>
            <w:r w:rsidRPr="00BA1DCA">
              <w:t xml:space="preserve">Demonstrates awareness of the differences between public and private limited companies; is able to identify which type of company may be appropriate for a client; understands the differences in administration and regulation between public and private limited companies; is aware of the roles </w:t>
            </w:r>
            <w:r w:rsidRPr="00BA1DCA">
              <w:lastRenderedPageBreak/>
              <w:t>of directors and shareholders; is aware of relevant aspects of corporation tax, stamp duty, SDLT, capital gains tax, inheritance tax and VAT as they apply to companies. Demonstrates  an awareness of the equivalent matters, relating to sole traders, partnerships, limited liability partnerships and other unincorporated associations, including the tax</w:t>
            </w:r>
            <w:r w:rsidRPr="00BA1DCA">
              <w:rPr>
                <w:spacing w:val="-1"/>
              </w:rPr>
              <w:t xml:space="preserve"> </w:t>
            </w:r>
            <w:r w:rsidRPr="00BA1DCA">
              <w:t>elements.</w:t>
            </w:r>
          </w:p>
          <w:p w14:paraId="64969B4A" w14:textId="79EE50B8" w:rsidR="00B86A1C" w:rsidRPr="00BA1DCA" w:rsidRDefault="00B86A1C" w:rsidP="00BA1DCA">
            <w:pPr>
              <w:pStyle w:val="TableParagraph"/>
              <w:ind w:left="107" w:right="213"/>
            </w:pPr>
          </w:p>
        </w:tc>
        <w:tc>
          <w:tcPr>
            <w:tcW w:w="5202" w:type="dxa"/>
            <w:gridSpan w:val="2"/>
          </w:tcPr>
          <w:p w14:paraId="00D04CD7" w14:textId="77777777" w:rsidR="00F2611A" w:rsidRPr="00BA1DCA" w:rsidRDefault="00F2611A" w:rsidP="00BA1DCA">
            <w:pPr>
              <w:pStyle w:val="TableParagraph"/>
              <w:ind w:left="171"/>
              <w:rPr>
                <w:color w:val="002060"/>
              </w:rPr>
            </w:pPr>
          </w:p>
        </w:tc>
      </w:tr>
      <w:tr w:rsidR="00F2611A" w:rsidRPr="00BA1DCA" w14:paraId="13FC41A9" w14:textId="77777777" w:rsidTr="00B93DCE">
        <w:trPr>
          <w:gridAfter w:val="2"/>
          <w:wAfter w:w="326" w:type="dxa"/>
          <w:trHeight w:val="1239"/>
        </w:trPr>
        <w:tc>
          <w:tcPr>
            <w:tcW w:w="588" w:type="dxa"/>
          </w:tcPr>
          <w:p w14:paraId="30FA961D" w14:textId="0605FE85" w:rsidR="00F2611A" w:rsidRPr="00BA1DCA" w:rsidRDefault="00F2611A" w:rsidP="00BA1DCA">
            <w:pPr>
              <w:pStyle w:val="TableParagraph"/>
              <w:ind w:left="107"/>
            </w:pPr>
            <w:r w:rsidRPr="00BA1DCA">
              <w:t>5.</w:t>
            </w:r>
          </w:p>
        </w:tc>
        <w:tc>
          <w:tcPr>
            <w:tcW w:w="3261" w:type="dxa"/>
          </w:tcPr>
          <w:p w14:paraId="185D9A46" w14:textId="6AD02BBB" w:rsidR="00F2611A" w:rsidRPr="00BA1DCA" w:rsidRDefault="00F2611A" w:rsidP="005203E2">
            <w:pPr>
              <w:pStyle w:val="TableParagraph"/>
              <w:ind w:left="107"/>
            </w:pPr>
            <w:r w:rsidRPr="00BA1DCA">
              <w:t>Appreciate the commercial environment</w:t>
            </w:r>
            <w:r w:rsidR="005203E2">
              <w:t xml:space="preserve"> </w:t>
            </w:r>
            <w:r w:rsidRPr="00BA1DCA">
              <w:t>of legal practice, including the market for legal services.</w:t>
            </w:r>
          </w:p>
        </w:tc>
        <w:tc>
          <w:tcPr>
            <w:tcW w:w="4396" w:type="dxa"/>
          </w:tcPr>
          <w:p w14:paraId="59F42AB2" w14:textId="77777777" w:rsidR="00F2611A" w:rsidRPr="00BA1DCA" w:rsidRDefault="00F2611A" w:rsidP="00BA1DCA">
            <w:pPr>
              <w:pStyle w:val="TableParagraph"/>
              <w:ind w:left="107" w:right="213"/>
            </w:pPr>
          </w:p>
        </w:tc>
        <w:tc>
          <w:tcPr>
            <w:tcW w:w="5202" w:type="dxa"/>
            <w:gridSpan w:val="2"/>
          </w:tcPr>
          <w:p w14:paraId="0716E282" w14:textId="77777777" w:rsidR="00F2611A" w:rsidRPr="00BA1DCA" w:rsidRDefault="00F2611A" w:rsidP="00BA1DCA">
            <w:pPr>
              <w:pStyle w:val="TableParagraph"/>
              <w:ind w:left="171"/>
              <w:rPr>
                <w:color w:val="002060"/>
              </w:rPr>
            </w:pPr>
          </w:p>
        </w:tc>
      </w:tr>
      <w:tr w:rsidR="00F2611A" w:rsidRPr="00BA1DCA" w14:paraId="7913A905" w14:textId="0BC0B6E2" w:rsidTr="00B93DCE">
        <w:trPr>
          <w:gridAfter w:val="1"/>
          <w:wAfter w:w="142" w:type="dxa"/>
          <w:trHeight w:val="711"/>
        </w:trPr>
        <w:tc>
          <w:tcPr>
            <w:tcW w:w="588" w:type="dxa"/>
            <w:tcBorders>
              <w:top w:val="nil"/>
            </w:tcBorders>
            <w:shd w:val="clear" w:color="auto" w:fill="CCCCCC"/>
          </w:tcPr>
          <w:p w14:paraId="2B347E22" w14:textId="77777777" w:rsidR="00F2611A" w:rsidRPr="00BA1DCA" w:rsidRDefault="00F2611A" w:rsidP="00BA1DCA">
            <w:pPr>
              <w:pStyle w:val="TableParagraph"/>
            </w:pPr>
          </w:p>
        </w:tc>
        <w:tc>
          <w:tcPr>
            <w:tcW w:w="3261" w:type="dxa"/>
            <w:tcBorders>
              <w:top w:val="nil"/>
            </w:tcBorders>
            <w:shd w:val="clear" w:color="auto" w:fill="CCCCCC"/>
          </w:tcPr>
          <w:p w14:paraId="17D7968D" w14:textId="77777777" w:rsidR="00F2611A" w:rsidRPr="00BA1DCA" w:rsidRDefault="00F2611A" w:rsidP="00BA1DCA">
            <w:pPr>
              <w:pStyle w:val="TableParagraph"/>
              <w:ind w:left="124"/>
              <w:rPr>
                <w:b/>
              </w:rPr>
            </w:pPr>
            <w:r w:rsidRPr="00BA1DCA">
              <w:rPr>
                <w:b/>
              </w:rPr>
              <w:t>1(ii) Financial awareness</w:t>
            </w:r>
          </w:p>
          <w:p w14:paraId="44B75B8A" w14:textId="77777777" w:rsidR="00F2611A" w:rsidRPr="00BA1DCA" w:rsidRDefault="00F2611A" w:rsidP="00BA1DCA">
            <w:pPr>
              <w:pStyle w:val="TableParagraph"/>
              <w:ind w:left="124" w:right="876"/>
              <w:rPr>
                <w:b/>
              </w:rPr>
            </w:pPr>
            <w:r w:rsidRPr="00BA1DCA">
              <w:rPr>
                <w:b/>
              </w:rPr>
              <w:t>By the end of the programme students should be able to:</w:t>
            </w:r>
          </w:p>
        </w:tc>
        <w:tc>
          <w:tcPr>
            <w:tcW w:w="4396" w:type="dxa"/>
            <w:tcBorders>
              <w:top w:val="nil"/>
            </w:tcBorders>
            <w:shd w:val="clear" w:color="auto" w:fill="CCCCCC"/>
          </w:tcPr>
          <w:p w14:paraId="493F9F70" w14:textId="77777777" w:rsidR="00F2611A" w:rsidRPr="00BA1DCA" w:rsidRDefault="00F2611A" w:rsidP="00BA1DCA">
            <w:pPr>
              <w:pStyle w:val="TableParagraph"/>
              <w:ind w:left="108"/>
              <w:rPr>
                <w:b/>
              </w:rPr>
            </w:pPr>
            <w:r w:rsidRPr="00BA1DCA">
              <w:rPr>
                <w:b/>
              </w:rPr>
              <w:t>Positive indicators</w:t>
            </w:r>
          </w:p>
        </w:tc>
        <w:tc>
          <w:tcPr>
            <w:tcW w:w="5386" w:type="dxa"/>
            <w:gridSpan w:val="3"/>
            <w:tcBorders>
              <w:top w:val="nil"/>
            </w:tcBorders>
            <w:shd w:val="clear" w:color="auto" w:fill="CCCCCC"/>
          </w:tcPr>
          <w:p w14:paraId="7B34BE43" w14:textId="2220B9F4" w:rsidR="00F2611A" w:rsidRPr="00BA1DCA" w:rsidRDefault="00F2611A" w:rsidP="00BA1DCA">
            <w:pPr>
              <w:pStyle w:val="TableParagraph"/>
              <w:ind w:left="108"/>
              <w:rPr>
                <w:b/>
              </w:rPr>
            </w:pPr>
            <w:r w:rsidRPr="00BA1DCA">
              <w:rPr>
                <w:b/>
              </w:rPr>
              <w:t>Applicant Evidence</w:t>
            </w:r>
          </w:p>
        </w:tc>
      </w:tr>
      <w:tr w:rsidR="00F2611A" w:rsidRPr="00BA1DCA" w14:paraId="500F11FA" w14:textId="3173F917" w:rsidTr="00B93DCE">
        <w:trPr>
          <w:gridAfter w:val="1"/>
          <w:wAfter w:w="142" w:type="dxa"/>
          <w:trHeight w:val="1658"/>
        </w:trPr>
        <w:tc>
          <w:tcPr>
            <w:tcW w:w="588" w:type="dxa"/>
          </w:tcPr>
          <w:p w14:paraId="02481D61" w14:textId="77777777" w:rsidR="00F2611A" w:rsidRPr="00BA1DCA" w:rsidRDefault="00F2611A" w:rsidP="00BA1DCA">
            <w:pPr>
              <w:pStyle w:val="TableParagraph"/>
              <w:ind w:left="107"/>
            </w:pPr>
            <w:r w:rsidRPr="00BA1DCA">
              <w:t>1.</w:t>
            </w:r>
          </w:p>
        </w:tc>
        <w:tc>
          <w:tcPr>
            <w:tcW w:w="3261" w:type="dxa"/>
          </w:tcPr>
          <w:p w14:paraId="239BCFC2" w14:textId="77777777" w:rsidR="00F2611A" w:rsidRPr="00BA1DCA" w:rsidRDefault="00F2611A" w:rsidP="00BA1DCA">
            <w:pPr>
              <w:pStyle w:val="TableParagraph"/>
              <w:ind w:left="108" w:right="315"/>
            </w:pPr>
            <w:r w:rsidRPr="00BA1DCA">
              <w:t>Demonstrate an understanding of the global economic environment.</w:t>
            </w:r>
          </w:p>
        </w:tc>
        <w:tc>
          <w:tcPr>
            <w:tcW w:w="4396" w:type="dxa"/>
          </w:tcPr>
          <w:p w14:paraId="2B7DFDD4" w14:textId="77777777" w:rsidR="00F2611A" w:rsidRPr="00BA1DCA" w:rsidRDefault="00F2611A" w:rsidP="00BA1DCA">
            <w:pPr>
              <w:pStyle w:val="TableParagraph"/>
              <w:ind w:left="108" w:right="292"/>
            </w:pPr>
            <w:r w:rsidRPr="00BA1DCA">
              <w:t>Has a basic understanding of the concepts of inflation, interest rate volatility, the effect on the economy of utilities and commodities (e.g. oil and gold prices), and the workings of the stock market.</w:t>
            </w:r>
          </w:p>
        </w:tc>
        <w:tc>
          <w:tcPr>
            <w:tcW w:w="5386" w:type="dxa"/>
            <w:gridSpan w:val="3"/>
          </w:tcPr>
          <w:p w14:paraId="4927BECC" w14:textId="2A4B96F3" w:rsidR="00F2611A" w:rsidRPr="00BA1DCA" w:rsidRDefault="00F2611A" w:rsidP="00BA1DCA">
            <w:pPr>
              <w:pStyle w:val="TableParagraph"/>
              <w:ind w:left="108" w:right="343"/>
            </w:pPr>
          </w:p>
        </w:tc>
      </w:tr>
      <w:tr w:rsidR="00F2611A" w:rsidRPr="00BA1DCA" w14:paraId="41538645" w14:textId="14CF70FA" w:rsidTr="00B93DCE">
        <w:trPr>
          <w:gridAfter w:val="1"/>
          <w:wAfter w:w="142" w:type="dxa"/>
          <w:trHeight w:val="473"/>
        </w:trPr>
        <w:tc>
          <w:tcPr>
            <w:tcW w:w="588" w:type="dxa"/>
          </w:tcPr>
          <w:p w14:paraId="6D319723" w14:textId="77777777" w:rsidR="00F2611A" w:rsidRPr="00BA1DCA" w:rsidRDefault="00F2611A" w:rsidP="00BA1DCA">
            <w:pPr>
              <w:pStyle w:val="TableParagraph"/>
              <w:ind w:left="107"/>
            </w:pPr>
            <w:r w:rsidRPr="00BA1DCA">
              <w:t>2.</w:t>
            </w:r>
          </w:p>
        </w:tc>
        <w:tc>
          <w:tcPr>
            <w:tcW w:w="3261" w:type="dxa"/>
          </w:tcPr>
          <w:p w14:paraId="227FF91A" w14:textId="77777777" w:rsidR="00F2611A" w:rsidRPr="00BA1DCA" w:rsidRDefault="00F2611A" w:rsidP="00BA1DCA">
            <w:pPr>
              <w:pStyle w:val="TableParagraph"/>
              <w:ind w:left="108"/>
            </w:pPr>
            <w:r w:rsidRPr="00BA1DCA">
              <w:t>Understand loan finance.</w:t>
            </w:r>
          </w:p>
        </w:tc>
        <w:tc>
          <w:tcPr>
            <w:tcW w:w="4396" w:type="dxa"/>
          </w:tcPr>
          <w:p w14:paraId="228416C4" w14:textId="77777777" w:rsidR="00F2611A" w:rsidRPr="00BA1DCA" w:rsidRDefault="00F2611A" w:rsidP="00BA1DCA">
            <w:pPr>
              <w:pStyle w:val="TableParagraph"/>
              <w:ind w:left="108" w:right="621"/>
            </w:pPr>
            <w:r w:rsidRPr="00BA1DCA">
              <w:t>Has a basic knowledge of the loan market.</w:t>
            </w:r>
          </w:p>
        </w:tc>
        <w:tc>
          <w:tcPr>
            <w:tcW w:w="5386" w:type="dxa"/>
            <w:gridSpan w:val="3"/>
          </w:tcPr>
          <w:p w14:paraId="752DEAA1" w14:textId="30EAA306" w:rsidR="00F2611A" w:rsidRPr="00BA1DCA" w:rsidRDefault="00F2611A" w:rsidP="00BA1DCA">
            <w:pPr>
              <w:pStyle w:val="TableParagraph"/>
              <w:ind w:left="117"/>
              <w:rPr>
                <w:color w:val="1F497D" w:themeColor="text2"/>
              </w:rPr>
            </w:pPr>
          </w:p>
        </w:tc>
      </w:tr>
      <w:tr w:rsidR="00F2611A" w:rsidRPr="00BA1DCA" w14:paraId="34B491FE" w14:textId="7D8F0B16" w:rsidTr="00B93DCE">
        <w:trPr>
          <w:gridAfter w:val="1"/>
          <w:wAfter w:w="142" w:type="dxa"/>
          <w:trHeight w:val="1183"/>
        </w:trPr>
        <w:tc>
          <w:tcPr>
            <w:tcW w:w="588" w:type="dxa"/>
          </w:tcPr>
          <w:p w14:paraId="3C52D923" w14:textId="77777777" w:rsidR="00F2611A" w:rsidRPr="00BA1DCA" w:rsidRDefault="00F2611A" w:rsidP="00BA1DCA">
            <w:pPr>
              <w:pStyle w:val="TableParagraph"/>
              <w:ind w:left="107"/>
            </w:pPr>
            <w:r w:rsidRPr="00BA1DCA">
              <w:t>3.</w:t>
            </w:r>
          </w:p>
        </w:tc>
        <w:tc>
          <w:tcPr>
            <w:tcW w:w="3261" w:type="dxa"/>
          </w:tcPr>
          <w:p w14:paraId="5160E5E9" w14:textId="77777777" w:rsidR="00F2611A" w:rsidRPr="00BA1DCA" w:rsidRDefault="00F2611A" w:rsidP="00BA1DCA">
            <w:pPr>
              <w:pStyle w:val="TableParagraph"/>
              <w:ind w:left="108" w:right="792"/>
            </w:pPr>
            <w:r w:rsidRPr="00BA1DCA">
              <w:t>Analyse and understand a set of company accounts.</w:t>
            </w:r>
          </w:p>
        </w:tc>
        <w:tc>
          <w:tcPr>
            <w:tcW w:w="4396" w:type="dxa"/>
          </w:tcPr>
          <w:p w14:paraId="0D60FF74" w14:textId="77777777" w:rsidR="00F2611A" w:rsidRPr="00BA1DCA" w:rsidRDefault="00F2611A" w:rsidP="00BA1DCA">
            <w:pPr>
              <w:pStyle w:val="TableParagraph"/>
              <w:ind w:left="108" w:right="292"/>
            </w:pPr>
            <w:r w:rsidRPr="00BA1DCA">
              <w:t>Is able to analyse a set of basic accounts and comment upon them; knows to a basic level how the profit</w:t>
            </w:r>
          </w:p>
          <w:p w14:paraId="5D34B684" w14:textId="77777777" w:rsidR="00F2611A" w:rsidRPr="00BA1DCA" w:rsidRDefault="00F2611A" w:rsidP="00BA1DCA">
            <w:pPr>
              <w:pStyle w:val="TableParagraph"/>
              <w:ind w:left="108" w:right="206"/>
            </w:pPr>
            <w:r w:rsidRPr="00BA1DCA">
              <w:t>and loss account is achieved and what the balance sheet represents.</w:t>
            </w:r>
          </w:p>
        </w:tc>
        <w:tc>
          <w:tcPr>
            <w:tcW w:w="5386" w:type="dxa"/>
            <w:gridSpan w:val="3"/>
          </w:tcPr>
          <w:p w14:paraId="73A93AB5" w14:textId="26971512" w:rsidR="00F2611A" w:rsidRPr="00BA1DCA" w:rsidRDefault="00F2611A" w:rsidP="00BA1DCA">
            <w:pPr>
              <w:pStyle w:val="TableParagraph"/>
              <w:ind w:left="117"/>
            </w:pPr>
          </w:p>
        </w:tc>
      </w:tr>
      <w:tr w:rsidR="00F2611A" w:rsidRPr="00BA1DCA" w14:paraId="2EBD0D74" w14:textId="3E3E2B5D" w:rsidTr="00B93DCE">
        <w:trPr>
          <w:gridAfter w:val="1"/>
          <w:wAfter w:w="142" w:type="dxa"/>
          <w:trHeight w:val="710"/>
        </w:trPr>
        <w:tc>
          <w:tcPr>
            <w:tcW w:w="588" w:type="dxa"/>
          </w:tcPr>
          <w:p w14:paraId="0E518103" w14:textId="77777777" w:rsidR="00F2611A" w:rsidRPr="00BA1DCA" w:rsidRDefault="00F2611A" w:rsidP="00BA1DCA">
            <w:pPr>
              <w:pStyle w:val="TableParagraph"/>
              <w:ind w:left="107"/>
            </w:pPr>
            <w:r w:rsidRPr="00BA1DCA">
              <w:t>4.</w:t>
            </w:r>
          </w:p>
        </w:tc>
        <w:tc>
          <w:tcPr>
            <w:tcW w:w="3261" w:type="dxa"/>
          </w:tcPr>
          <w:p w14:paraId="67CF0B5B" w14:textId="77777777" w:rsidR="00F2611A" w:rsidRPr="00BA1DCA" w:rsidRDefault="00F2611A" w:rsidP="00BA1DCA">
            <w:pPr>
              <w:pStyle w:val="TableParagraph"/>
              <w:ind w:left="108" w:right="132"/>
            </w:pPr>
            <w:r w:rsidRPr="00BA1DCA">
              <w:t>Demonstrate an ability to compare sets of accounts by using ratios.</w:t>
            </w:r>
          </w:p>
        </w:tc>
        <w:tc>
          <w:tcPr>
            <w:tcW w:w="4396" w:type="dxa"/>
          </w:tcPr>
          <w:p w14:paraId="0CF395E7" w14:textId="77777777" w:rsidR="00F2611A" w:rsidRPr="00BA1DCA" w:rsidRDefault="00F2611A" w:rsidP="00BA1DCA">
            <w:pPr>
              <w:pStyle w:val="TableParagraph"/>
              <w:ind w:left="108" w:right="96"/>
            </w:pPr>
            <w:r w:rsidRPr="00BA1DCA">
              <w:t>Understands ratios and their application and can therefore advise clients on the</w:t>
            </w:r>
          </w:p>
          <w:p w14:paraId="77CA6B59" w14:textId="77777777" w:rsidR="00F2611A" w:rsidRPr="00BA1DCA" w:rsidRDefault="00F2611A" w:rsidP="00BA1DCA">
            <w:pPr>
              <w:pStyle w:val="TableParagraph"/>
              <w:ind w:left="108"/>
            </w:pPr>
            <w:r w:rsidRPr="00BA1DCA">
              <w:t>potential of companies.</w:t>
            </w:r>
          </w:p>
        </w:tc>
        <w:tc>
          <w:tcPr>
            <w:tcW w:w="5386" w:type="dxa"/>
            <w:gridSpan w:val="3"/>
          </w:tcPr>
          <w:p w14:paraId="72126121" w14:textId="759DCC13" w:rsidR="00F2611A" w:rsidRPr="00BA1DCA" w:rsidRDefault="00F2611A" w:rsidP="00BA1DCA">
            <w:pPr>
              <w:pStyle w:val="TableParagraph"/>
              <w:rPr>
                <w:color w:val="1F497D" w:themeColor="text2"/>
              </w:rPr>
            </w:pPr>
          </w:p>
        </w:tc>
      </w:tr>
      <w:tr w:rsidR="00F2611A" w:rsidRPr="00BA1DCA" w14:paraId="76973BEB" w14:textId="462520BB" w:rsidTr="00B93DCE">
        <w:trPr>
          <w:gridAfter w:val="1"/>
          <w:wAfter w:w="142" w:type="dxa"/>
          <w:trHeight w:val="2844"/>
        </w:trPr>
        <w:tc>
          <w:tcPr>
            <w:tcW w:w="588" w:type="dxa"/>
          </w:tcPr>
          <w:p w14:paraId="25B9EC84" w14:textId="77777777" w:rsidR="00F2611A" w:rsidRPr="00BA1DCA" w:rsidRDefault="00F2611A" w:rsidP="00BA1DCA">
            <w:pPr>
              <w:pStyle w:val="TableParagraph"/>
              <w:ind w:left="107"/>
            </w:pPr>
            <w:r w:rsidRPr="00BA1DCA">
              <w:lastRenderedPageBreak/>
              <w:t>5.</w:t>
            </w:r>
          </w:p>
        </w:tc>
        <w:tc>
          <w:tcPr>
            <w:tcW w:w="3261" w:type="dxa"/>
          </w:tcPr>
          <w:p w14:paraId="68B34178" w14:textId="77777777" w:rsidR="00F2611A" w:rsidRPr="00BA1DCA" w:rsidRDefault="00F2611A" w:rsidP="00BA1DCA">
            <w:pPr>
              <w:pStyle w:val="TableParagraph"/>
              <w:ind w:left="108" w:right="292"/>
            </w:pPr>
            <w:r w:rsidRPr="00BA1DCA">
              <w:t>Explain the principles of tax as it applies to businesses (including relevant aspects of corporation tax, VAT, stamp duty, SDLT, capital gains tax and inheritance tax).</w:t>
            </w:r>
          </w:p>
        </w:tc>
        <w:tc>
          <w:tcPr>
            <w:tcW w:w="4396" w:type="dxa"/>
          </w:tcPr>
          <w:p w14:paraId="3FE3774E" w14:textId="77777777" w:rsidR="00F2611A" w:rsidRPr="00BA1DCA" w:rsidRDefault="00F2611A" w:rsidP="00BA1DCA">
            <w:pPr>
              <w:pStyle w:val="TableParagraph"/>
              <w:ind w:left="108" w:right="121"/>
            </w:pPr>
            <w:r w:rsidRPr="00BA1DCA">
              <w:t>Can perform basic tax calculations; and is aware of need to consider tax consequences and planning opportunities in transactions.</w:t>
            </w:r>
          </w:p>
        </w:tc>
        <w:tc>
          <w:tcPr>
            <w:tcW w:w="5386" w:type="dxa"/>
            <w:gridSpan w:val="3"/>
          </w:tcPr>
          <w:p w14:paraId="58A76313" w14:textId="0B3B3DB6" w:rsidR="00F2611A" w:rsidRPr="00BA1DCA" w:rsidRDefault="00F2611A" w:rsidP="00BA1DCA">
            <w:pPr>
              <w:pStyle w:val="TableParagraph"/>
              <w:ind w:left="123"/>
            </w:pPr>
          </w:p>
          <w:p w14:paraId="19657596" w14:textId="02B79A4E" w:rsidR="00F2611A" w:rsidRPr="00BA1DCA" w:rsidRDefault="00F2611A" w:rsidP="00BA1DCA">
            <w:pPr>
              <w:jc w:val="right"/>
            </w:pPr>
          </w:p>
        </w:tc>
      </w:tr>
      <w:tr w:rsidR="00717C91" w:rsidRPr="00BA1DCA" w14:paraId="10313CF1" w14:textId="77777777" w:rsidTr="00B93DCE">
        <w:trPr>
          <w:gridAfter w:val="1"/>
          <w:wAfter w:w="142" w:type="dxa"/>
          <w:trHeight w:val="798"/>
        </w:trPr>
        <w:tc>
          <w:tcPr>
            <w:tcW w:w="588" w:type="dxa"/>
          </w:tcPr>
          <w:p w14:paraId="58B009B7" w14:textId="77777777" w:rsidR="00717C91" w:rsidRPr="00BA1DCA" w:rsidRDefault="006F5A0B" w:rsidP="00BA1DCA">
            <w:pPr>
              <w:pStyle w:val="TableParagraph"/>
              <w:ind w:left="107"/>
            </w:pPr>
            <w:r w:rsidRPr="00BA1DCA">
              <w:t>6.</w:t>
            </w:r>
          </w:p>
        </w:tc>
        <w:tc>
          <w:tcPr>
            <w:tcW w:w="3261" w:type="dxa"/>
          </w:tcPr>
          <w:p w14:paraId="74719475" w14:textId="77777777" w:rsidR="00717C91" w:rsidRPr="00BA1DCA" w:rsidRDefault="006F5A0B" w:rsidP="00BA1DCA">
            <w:pPr>
              <w:pStyle w:val="TableParagraph"/>
              <w:ind w:left="108" w:right="144"/>
            </w:pPr>
            <w:r w:rsidRPr="00BA1DCA">
              <w:t>Understand the purpose of the main areas of financial advice for companies and individuals.</w:t>
            </w:r>
          </w:p>
        </w:tc>
        <w:tc>
          <w:tcPr>
            <w:tcW w:w="4396" w:type="dxa"/>
          </w:tcPr>
          <w:p w14:paraId="44594AAF" w14:textId="77777777" w:rsidR="00717C91" w:rsidRPr="00BA1DCA" w:rsidRDefault="006F5A0B" w:rsidP="00BA1DCA">
            <w:pPr>
              <w:pStyle w:val="TableParagraph"/>
              <w:ind w:left="108" w:right="670"/>
            </w:pPr>
            <w:r w:rsidRPr="00BA1DCA">
              <w:t>Has mastered the concepts of budgeting, protection, investment, borrowing and planning.</w:t>
            </w:r>
          </w:p>
        </w:tc>
        <w:tc>
          <w:tcPr>
            <w:tcW w:w="5386" w:type="dxa"/>
            <w:gridSpan w:val="3"/>
          </w:tcPr>
          <w:p w14:paraId="3092F0EB" w14:textId="099C9FA0" w:rsidR="00717C91" w:rsidRPr="00BA1DCA" w:rsidRDefault="00717C91" w:rsidP="00BA1DCA">
            <w:pPr>
              <w:pStyle w:val="TableParagraph"/>
              <w:ind w:left="206"/>
              <w:rPr>
                <w:color w:val="1F497D" w:themeColor="text2"/>
              </w:rPr>
            </w:pPr>
          </w:p>
        </w:tc>
      </w:tr>
      <w:tr w:rsidR="00717C91" w:rsidRPr="00BA1DCA" w14:paraId="70C81654" w14:textId="77777777" w:rsidTr="00B93DCE">
        <w:trPr>
          <w:gridAfter w:val="1"/>
          <w:wAfter w:w="142" w:type="dxa"/>
          <w:trHeight w:val="2568"/>
        </w:trPr>
        <w:tc>
          <w:tcPr>
            <w:tcW w:w="588" w:type="dxa"/>
          </w:tcPr>
          <w:p w14:paraId="4BFBADA9" w14:textId="77777777" w:rsidR="00717C91" w:rsidRPr="00BA1DCA" w:rsidRDefault="006F5A0B" w:rsidP="00BA1DCA">
            <w:pPr>
              <w:pStyle w:val="TableParagraph"/>
              <w:ind w:left="107"/>
            </w:pPr>
            <w:r w:rsidRPr="00BA1DCA">
              <w:t>7.</w:t>
            </w:r>
          </w:p>
        </w:tc>
        <w:tc>
          <w:tcPr>
            <w:tcW w:w="3261" w:type="dxa"/>
          </w:tcPr>
          <w:p w14:paraId="11420A82" w14:textId="77777777" w:rsidR="00717C91" w:rsidRPr="00BA1DCA" w:rsidRDefault="006F5A0B" w:rsidP="00BA1DCA">
            <w:pPr>
              <w:pStyle w:val="TableParagraph"/>
              <w:ind w:left="108" w:right="254"/>
            </w:pPr>
            <w:r w:rsidRPr="00BA1DCA">
              <w:t>Understand the process of giving financial advice to companies and individuals, including the tax elements of this.</w:t>
            </w:r>
          </w:p>
        </w:tc>
        <w:tc>
          <w:tcPr>
            <w:tcW w:w="4396" w:type="dxa"/>
          </w:tcPr>
          <w:p w14:paraId="2D99D619" w14:textId="77777777" w:rsidR="00717C91" w:rsidRPr="00BA1DCA" w:rsidRDefault="006F5A0B" w:rsidP="00BA1DCA">
            <w:pPr>
              <w:pStyle w:val="TableParagraph"/>
              <w:ind w:left="108" w:right="206"/>
            </w:pPr>
            <w:r w:rsidRPr="00BA1DCA">
              <w:t>Can identify to a basic level what is involved in the construction of financial advice to clients. Can advise clients in relation to basic investment decisions, including concepts of risk, advantages/disadvantages, flexibility, portfolio planning and charging structures. Can identify appropriate taxes, including personal taxes.</w:t>
            </w:r>
          </w:p>
        </w:tc>
        <w:tc>
          <w:tcPr>
            <w:tcW w:w="5386" w:type="dxa"/>
            <w:gridSpan w:val="3"/>
          </w:tcPr>
          <w:p w14:paraId="01B751C1" w14:textId="58A4686F" w:rsidR="00717C91" w:rsidRPr="00BA1DCA" w:rsidRDefault="00717C91" w:rsidP="00BA1DCA">
            <w:pPr>
              <w:pStyle w:val="TableParagraph"/>
              <w:ind w:left="206"/>
              <w:rPr>
                <w:color w:val="1F497D" w:themeColor="text2"/>
              </w:rPr>
            </w:pPr>
          </w:p>
        </w:tc>
      </w:tr>
      <w:tr w:rsidR="00717C91" w:rsidRPr="00BA1DCA" w14:paraId="5134B8E7" w14:textId="77777777" w:rsidTr="00B93DCE">
        <w:trPr>
          <w:gridAfter w:val="1"/>
          <w:wAfter w:w="142" w:type="dxa"/>
          <w:trHeight w:val="2318"/>
        </w:trPr>
        <w:tc>
          <w:tcPr>
            <w:tcW w:w="588" w:type="dxa"/>
          </w:tcPr>
          <w:p w14:paraId="470D7DB8" w14:textId="77777777" w:rsidR="00717C91" w:rsidRPr="00BA1DCA" w:rsidRDefault="006F5A0B" w:rsidP="00BA1DCA">
            <w:pPr>
              <w:pStyle w:val="TableParagraph"/>
              <w:ind w:left="107"/>
            </w:pPr>
            <w:r w:rsidRPr="00BA1DCA">
              <w:t>8.</w:t>
            </w:r>
          </w:p>
        </w:tc>
        <w:tc>
          <w:tcPr>
            <w:tcW w:w="3261" w:type="dxa"/>
          </w:tcPr>
          <w:p w14:paraId="6B9CC74B" w14:textId="77777777" w:rsidR="00717C91" w:rsidRPr="00BA1DCA" w:rsidRDefault="006F5A0B" w:rsidP="00BA1DCA">
            <w:pPr>
              <w:pStyle w:val="TableParagraph"/>
              <w:ind w:left="108" w:right="114"/>
            </w:pPr>
            <w:r w:rsidRPr="00BA1DCA">
              <w:t>Explain and discuss the various forms of financial services available for clients, with particular reference to investment, mortgages, insurance and pensions, and the regulation of the provision of financial services, including investment protection, complaints procedures and compensation, including the tax elements of</w:t>
            </w:r>
            <w:r w:rsidRPr="00BA1DCA">
              <w:rPr>
                <w:spacing w:val="-3"/>
              </w:rPr>
              <w:t xml:space="preserve"> </w:t>
            </w:r>
            <w:r w:rsidRPr="00BA1DCA">
              <w:t>this.</w:t>
            </w:r>
          </w:p>
        </w:tc>
        <w:tc>
          <w:tcPr>
            <w:tcW w:w="4396" w:type="dxa"/>
          </w:tcPr>
          <w:p w14:paraId="78968513" w14:textId="77777777" w:rsidR="00717C91" w:rsidRPr="00BA1DCA" w:rsidRDefault="006F5A0B" w:rsidP="00BA1DCA">
            <w:pPr>
              <w:pStyle w:val="TableParagraph"/>
              <w:ind w:left="108" w:right="401"/>
            </w:pPr>
            <w:r w:rsidRPr="00BA1DCA">
              <w:t>Can explain basic investments to a client; can explain simply and clearly the differences between two types of mortgage; can explain at least two forms of insurance cover, either personal or commercial; can understand how at least two pension arrangements work to a client’s advantage/disadvantage.</w:t>
            </w:r>
          </w:p>
        </w:tc>
        <w:tc>
          <w:tcPr>
            <w:tcW w:w="5386" w:type="dxa"/>
            <w:gridSpan w:val="3"/>
          </w:tcPr>
          <w:p w14:paraId="417C1B6B" w14:textId="79767B00" w:rsidR="002F7E1D" w:rsidRPr="00BA1DCA" w:rsidRDefault="002F7E1D" w:rsidP="00BA1DCA">
            <w:pPr>
              <w:pStyle w:val="TableParagraph"/>
              <w:ind w:left="206"/>
              <w:rPr>
                <w:color w:val="1F497D" w:themeColor="text2"/>
              </w:rPr>
            </w:pPr>
          </w:p>
        </w:tc>
      </w:tr>
      <w:tr w:rsidR="00F2611A" w:rsidRPr="00BA1DCA" w14:paraId="2A8590AB" w14:textId="699D6C33" w:rsidTr="00B93DCE">
        <w:trPr>
          <w:trHeight w:val="736"/>
        </w:trPr>
        <w:tc>
          <w:tcPr>
            <w:tcW w:w="588" w:type="dxa"/>
            <w:tcBorders>
              <w:top w:val="nil"/>
            </w:tcBorders>
            <w:shd w:val="clear" w:color="auto" w:fill="CCCCCC"/>
          </w:tcPr>
          <w:p w14:paraId="4596DB51" w14:textId="77777777" w:rsidR="00F2611A" w:rsidRPr="00BA1DCA" w:rsidRDefault="00F2611A" w:rsidP="00BA1DCA">
            <w:pPr>
              <w:pStyle w:val="TableParagraph"/>
            </w:pPr>
          </w:p>
        </w:tc>
        <w:tc>
          <w:tcPr>
            <w:tcW w:w="3261" w:type="dxa"/>
            <w:tcBorders>
              <w:top w:val="nil"/>
            </w:tcBorders>
            <w:shd w:val="clear" w:color="auto" w:fill="CCCCCC"/>
          </w:tcPr>
          <w:p w14:paraId="47689E06" w14:textId="77777777" w:rsidR="00F2611A" w:rsidRPr="00BA1DCA" w:rsidRDefault="00F2611A" w:rsidP="00BA1DCA">
            <w:pPr>
              <w:pStyle w:val="TableParagraph"/>
              <w:ind w:left="107"/>
              <w:rPr>
                <w:b/>
              </w:rPr>
            </w:pPr>
            <w:r w:rsidRPr="00BA1DCA">
              <w:rPr>
                <w:b/>
              </w:rPr>
              <w:t>1 (iii) Practice awareness</w:t>
            </w:r>
          </w:p>
          <w:p w14:paraId="13831FBA" w14:textId="77777777" w:rsidR="00F2611A" w:rsidRPr="00BA1DCA" w:rsidRDefault="00F2611A" w:rsidP="00BA1DCA">
            <w:pPr>
              <w:pStyle w:val="TableParagraph"/>
              <w:ind w:left="107" w:right="109"/>
              <w:rPr>
                <w:b/>
              </w:rPr>
            </w:pPr>
            <w:r w:rsidRPr="00BA1DCA">
              <w:rPr>
                <w:b/>
              </w:rPr>
              <w:t xml:space="preserve">By the end of the programme students should </w:t>
            </w:r>
            <w:r w:rsidRPr="00BA1DCA">
              <w:rPr>
                <w:b/>
              </w:rPr>
              <w:lastRenderedPageBreak/>
              <w:t>be able to:</w:t>
            </w:r>
          </w:p>
        </w:tc>
        <w:tc>
          <w:tcPr>
            <w:tcW w:w="4396" w:type="dxa"/>
            <w:tcBorders>
              <w:top w:val="nil"/>
            </w:tcBorders>
            <w:shd w:val="clear" w:color="auto" w:fill="CCCCCC"/>
          </w:tcPr>
          <w:p w14:paraId="2864EA5A" w14:textId="77777777" w:rsidR="00F2611A" w:rsidRPr="00BA1DCA" w:rsidRDefault="00F2611A" w:rsidP="00BA1DCA">
            <w:pPr>
              <w:pStyle w:val="TableParagraph"/>
              <w:ind w:left="108"/>
              <w:rPr>
                <w:b/>
              </w:rPr>
            </w:pPr>
            <w:r w:rsidRPr="00BA1DCA">
              <w:rPr>
                <w:b/>
              </w:rPr>
              <w:lastRenderedPageBreak/>
              <w:t>Positive indicators</w:t>
            </w:r>
          </w:p>
        </w:tc>
        <w:tc>
          <w:tcPr>
            <w:tcW w:w="5528" w:type="dxa"/>
            <w:gridSpan w:val="4"/>
            <w:tcBorders>
              <w:top w:val="nil"/>
            </w:tcBorders>
            <w:shd w:val="clear" w:color="auto" w:fill="CCCCCC"/>
          </w:tcPr>
          <w:p w14:paraId="574CDA5C" w14:textId="073CDA0A" w:rsidR="00F2611A" w:rsidRPr="00BA1DCA" w:rsidRDefault="00F2611A" w:rsidP="00BA1DCA">
            <w:pPr>
              <w:pStyle w:val="TableParagraph"/>
              <w:ind w:left="108"/>
              <w:rPr>
                <w:b/>
              </w:rPr>
            </w:pPr>
            <w:r w:rsidRPr="00BA1DCA">
              <w:rPr>
                <w:b/>
              </w:rPr>
              <w:t>Applicant Evidence</w:t>
            </w:r>
          </w:p>
        </w:tc>
      </w:tr>
      <w:tr w:rsidR="00F2611A" w:rsidRPr="00BA1DCA" w14:paraId="5D0C26EB" w14:textId="3A61E299" w:rsidTr="00B93DCE">
        <w:trPr>
          <w:trHeight w:val="2583"/>
        </w:trPr>
        <w:tc>
          <w:tcPr>
            <w:tcW w:w="588" w:type="dxa"/>
          </w:tcPr>
          <w:p w14:paraId="610BB0C8" w14:textId="77777777" w:rsidR="00F2611A" w:rsidRPr="00BA1DCA" w:rsidRDefault="00F2611A" w:rsidP="00BA1DCA">
            <w:pPr>
              <w:pStyle w:val="TableParagraph"/>
              <w:ind w:left="107"/>
            </w:pPr>
            <w:r w:rsidRPr="00BA1DCA">
              <w:t>1.</w:t>
            </w:r>
          </w:p>
        </w:tc>
        <w:tc>
          <w:tcPr>
            <w:tcW w:w="3261" w:type="dxa"/>
          </w:tcPr>
          <w:p w14:paraId="1889DF7F" w14:textId="77777777" w:rsidR="00F2611A" w:rsidRPr="00BA1DCA" w:rsidRDefault="00F2611A" w:rsidP="00BA1DCA">
            <w:pPr>
              <w:pStyle w:val="TableParagraph"/>
              <w:ind w:left="107" w:right="168" w:hanging="1"/>
            </w:pPr>
            <w:r w:rsidRPr="00BA1DCA">
              <w:t>Understand the key features of partnerships and limited liability partnerships as business structures, and alternative business structures (including relevant tax features of structures).</w:t>
            </w:r>
          </w:p>
        </w:tc>
        <w:tc>
          <w:tcPr>
            <w:tcW w:w="4396" w:type="dxa"/>
          </w:tcPr>
          <w:p w14:paraId="596E10ED" w14:textId="77777777" w:rsidR="00F2611A" w:rsidRDefault="00F2611A" w:rsidP="00BA1DCA">
            <w:pPr>
              <w:pStyle w:val="TableParagraph"/>
              <w:ind w:left="108" w:right="451"/>
            </w:pPr>
            <w:r w:rsidRPr="00BA1DCA">
              <w:t>Is aware of the differences between partnerships and limited liability partnerships as business structures; can identify the differences between partnerships and other business structures and advise when a partnership structure may be appropriate; understands the implications of alternative business structures for the delivery of legal services in Scotland and the UK.</w:t>
            </w:r>
          </w:p>
          <w:p w14:paraId="7C4FC1C2" w14:textId="1DBC3C9D" w:rsidR="00B86A1C" w:rsidRPr="00BA1DCA" w:rsidRDefault="00B86A1C" w:rsidP="00BA1DCA">
            <w:pPr>
              <w:pStyle w:val="TableParagraph"/>
              <w:ind w:left="108" w:right="451"/>
            </w:pPr>
          </w:p>
        </w:tc>
        <w:tc>
          <w:tcPr>
            <w:tcW w:w="5528" w:type="dxa"/>
            <w:gridSpan w:val="4"/>
          </w:tcPr>
          <w:p w14:paraId="583EE5FE" w14:textId="569D1E76" w:rsidR="00F2611A" w:rsidRPr="00BA1DCA" w:rsidRDefault="00F2611A" w:rsidP="00BA1DCA">
            <w:pPr>
              <w:pStyle w:val="TableParagraph"/>
              <w:ind w:left="108" w:right="85"/>
              <w:rPr>
                <w:color w:val="1F497D" w:themeColor="text2"/>
              </w:rPr>
            </w:pPr>
          </w:p>
        </w:tc>
      </w:tr>
      <w:tr w:rsidR="00717C91" w:rsidRPr="00BA1DCA" w14:paraId="4880F1F2" w14:textId="77777777" w:rsidTr="00B93DCE">
        <w:trPr>
          <w:trHeight w:val="1517"/>
        </w:trPr>
        <w:tc>
          <w:tcPr>
            <w:tcW w:w="588" w:type="dxa"/>
          </w:tcPr>
          <w:p w14:paraId="55162FD6" w14:textId="77777777" w:rsidR="00717C91" w:rsidRPr="00BA1DCA" w:rsidRDefault="006F5A0B" w:rsidP="00BA1DCA">
            <w:pPr>
              <w:pStyle w:val="TableParagraph"/>
              <w:ind w:left="169"/>
            </w:pPr>
            <w:r w:rsidRPr="00BA1DCA">
              <w:t>2.</w:t>
            </w:r>
          </w:p>
        </w:tc>
        <w:tc>
          <w:tcPr>
            <w:tcW w:w="3261" w:type="dxa"/>
          </w:tcPr>
          <w:p w14:paraId="4F361642" w14:textId="77777777" w:rsidR="00717C91" w:rsidRPr="00BA1DCA" w:rsidRDefault="006F5A0B" w:rsidP="00BA1DCA">
            <w:pPr>
              <w:pStyle w:val="TableParagraph"/>
              <w:ind w:left="107" w:right="144"/>
            </w:pPr>
            <w:r w:rsidRPr="00BA1DCA">
              <w:t>Understand key provisions of partnership agreements.</w:t>
            </w:r>
          </w:p>
        </w:tc>
        <w:tc>
          <w:tcPr>
            <w:tcW w:w="4396" w:type="dxa"/>
          </w:tcPr>
          <w:p w14:paraId="6900C2EE" w14:textId="77777777" w:rsidR="00717C91" w:rsidRPr="00BA1DCA" w:rsidRDefault="006F5A0B" w:rsidP="00BA1DCA">
            <w:pPr>
              <w:pStyle w:val="TableParagraph"/>
              <w:ind w:left="108" w:right="84"/>
            </w:pPr>
            <w:r w:rsidRPr="00BA1DCA">
              <w:t>Is able to identify key concepts which are appropriate for a partnership agreement; understands commercial reasons for the inclusion or exclusion of provisions; drafts appropriate provisions</w:t>
            </w:r>
          </w:p>
          <w:p w14:paraId="12FEDF89" w14:textId="77777777" w:rsidR="00717C91" w:rsidRDefault="006F5A0B" w:rsidP="00BA1DCA">
            <w:pPr>
              <w:pStyle w:val="TableParagraph"/>
              <w:ind w:left="108"/>
            </w:pPr>
            <w:r w:rsidRPr="00BA1DCA">
              <w:t>accurately.</w:t>
            </w:r>
          </w:p>
          <w:p w14:paraId="5D43264F" w14:textId="6E8C2F48" w:rsidR="00B86A1C" w:rsidRPr="00BA1DCA" w:rsidRDefault="00B86A1C" w:rsidP="00BA1DCA">
            <w:pPr>
              <w:pStyle w:val="TableParagraph"/>
              <w:ind w:left="108"/>
            </w:pPr>
          </w:p>
        </w:tc>
        <w:tc>
          <w:tcPr>
            <w:tcW w:w="5528" w:type="dxa"/>
            <w:gridSpan w:val="4"/>
          </w:tcPr>
          <w:p w14:paraId="74219C95" w14:textId="5D061BA1" w:rsidR="00717C91" w:rsidRPr="00BA1DCA" w:rsidRDefault="00717C91" w:rsidP="00BA1DCA">
            <w:pPr>
              <w:pStyle w:val="TableParagraph"/>
              <w:ind w:left="206"/>
              <w:rPr>
                <w:color w:val="1F497D" w:themeColor="text2"/>
              </w:rPr>
            </w:pPr>
          </w:p>
        </w:tc>
      </w:tr>
      <w:tr w:rsidR="00717C91" w:rsidRPr="00BA1DCA" w14:paraId="71B045DF" w14:textId="77777777" w:rsidTr="00B93DCE">
        <w:trPr>
          <w:trHeight w:val="1517"/>
        </w:trPr>
        <w:tc>
          <w:tcPr>
            <w:tcW w:w="588" w:type="dxa"/>
          </w:tcPr>
          <w:p w14:paraId="15CEA776" w14:textId="77777777" w:rsidR="00717C91" w:rsidRPr="00BA1DCA" w:rsidRDefault="006F5A0B" w:rsidP="00BA1DCA">
            <w:pPr>
              <w:pStyle w:val="TableParagraph"/>
              <w:ind w:left="107"/>
            </w:pPr>
            <w:r w:rsidRPr="00BA1DCA">
              <w:t>3.</w:t>
            </w:r>
          </w:p>
        </w:tc>
        <w:tc>
          <w:tcPr>
            <w:tcW w:w="3261" w:type="dxa"/>
          </w:tcPr>
          <w:p w14:paraId="33FB057A" w14:textId="77777777" w:rsidR="00717C91" w:rsidRPr="00BA1DCA" w:rsidRDefault="006F5A0B" w:rsidP="00BA1DCA">
            <w:pPr>
              <w:pStyle w:val="TableParagraph"/>
              <w:ind w:left="107" w:right="254"/>
            </w:pPr>
            <w:r w:rsidRPr="00BA1DCA">
              <w:t>Demonstrate ability to manage personal workload and to manage effectively a number of concurrent client matters.</w:t>
            </w:r>
          </w:p>
        </w:tc>
        <w:tc>
          <w:tcPr>
            <w:tcW w:w="4396" w:type="dxa"/>
          </w:tcPr>
          <w:p w14:paraId="400DE838" w14:textId="77777777" w:rsidR="00717C91" w:rsidRPr="00BA1DCA" w:rsidRDefault="006F5A0B" w:rsidP="00BA1DCA">
            <w:pPr>
              <w:pStyle w:val="TableParagraph"/>
              <w:ind w:left="108" w:right="84"/>
            </w:pPr>
            <w:r w:rsidRPr="00BA1DCA">
              <w:t>Can manage personal workload with no noticeably detrimental effects on others; can switch effectively between different client matters; can communicate effectively on file matters and manage a</w:t>
            </w:r>
          </w:p>
          <w:p w14:paraId="5AFB44F0" w14:textId="77777777" w:rsidR="00717C91" w:rsidRDefault="006F5A0B" w:rsidP="00BA1DCA">
            <w:pPr>
              <w:pStyle w:val="TableParagraph"/>
              <w:ind w:left="108"/>
            </w:pPr>
            <w:r w:rsidRPr="00BA1DCA">
              <w:t>file.</w:t>
            </w:r>
          </w:p>
          <w:p w14:paraId="70929072" w14:textId="56D24058" w:rsidR="00B86A1C" w:rsidRPr="00BA1DCA" w:rsidRDefault="00B86A1C" w:rsidP="00BA1DCA">
            <w:pPr>
              <w:pStyle w:val="TableParagraph"/>
              <w:ind w:left="108"/>
            </w:pPr>
          </w:p>
        </w:tc>
        <w:tc>
          <w:tcPr>
            <w:tcW w:w="5528" w:type="dxa"/>
            <w:gridSpan w:val="4"/>
          </w:tcPr>
          <w:p w14:paraId="41BC5907" w14:textId="4E5ED8D6" w:rsidR="00717C91" w:rsidRPr="00BA1DCA" w:rsidRDefault="00717C91" w:rsidP="00BA1DCA">
            <w:pPr>
              <w:pStyle w:val="TableParagraph"/>
              <w:ind w:left="206"/>
              <w:rPr>
                <w:color w:val="1F497D" w:themeColor="text2"/>
              </w:rPr>
            </w:pPr>
          </w:p>
        </w:tc>
      </w:tr>
      <w:tr w:rsidR="00717C91" w:rsidRPr="00BA1DCA" w14:paraId="66401E09" w14:textId="77777777" w:rsidTr="00B93DCE">
        <w:trPr>
          <w:trHeight w:val="1360"/>
        </w:trPr>
        <w:tc>
          <w:tcPr>
            <w:tcW w:w="588" w:type="dxa"/>
          </w:tcPr>
          <w:p w14:paraId="12755E2C" w14:textId="77777777" w:rsidR="00717C91" w:rsidRPr="00BA1DCA" w:rsidRDefault="006F5A0B" w:rsidP="00BA1DCA">
            <w:pPr>
              <w:pStyle w:val="TableParagraph"/>
              <w:ind w:left="107"/>
            </w:pPr>
            <w:r w:rsidRPr="00BA1DCA">
              <w:t>4.</w:t>
            </w:r>
          </w:p>
        </w:tc>
        <w:tc>
          <w:tcPr>
            <w:tcW w:w="3261" w:type="dxa"/>
          </w:tcPr>
          <w:p w14:paraId="3BAA6FAA" w14:textId="77777777" w:rsidR="00717C91" w:rsidRPr="00BA1DCA" w:rsidRDefault="006F5A0B" w:rsidP="00BA1DCA">
            <w:pPr>
              <w:pStyle w:val="TableParagraph"/>
              <w:ind w:left="107" w:right="119"/>
            </w:pPr>
            <w:r w:rsidRPr="00BA1DCA">
              <w:t>Demonstrate an awareness of issues of cultural and socio-economic diversity and disability that may arise within a practice environment.</w:t>
            </w:r>
          </w:p>
        </w:tc>
        <w:tc>
          <w:tcPr>
            <w:tcW w:w="4396" w:type="dxa"/>
          </w:tcPr>
          <w:p w14:paraId="148A90A5" w14:textId="77777777" w:rsidR="00717C91" w:rsidRPr="00BA1DCA" w:rsidRDefault="006F5A0B" w:rsidP="00BA1DCA">
            <w:pPr>
              <w:pStyle w:val="TableParagraph"/>
              <w:ind w:left="108" w:right="225"/>
              <w:jc w:val="both"/>
            </w:pPr>
            <w:r w:rsidRPr="00BA1DCA">
              <w:t>Can discuss and, where appropriate in simulation, demonstrate awareness of, such issues in legal practice, amongst peers, and in simulation role-play.</w:t>
            </w:r>
          </w:p>
        </w:tc>
        <w:tc>
          <w:tcPr>
            <w:tcW w:w="5528" w:type="dxa"/>
            <w:gridSpan w:val="4"/>
          </w:tcPr>
          <w:p w14:paraId="22DBD326" w14:textId="3CBE218E" w:rsidR="00794858" w:rsidRPr="00BA1DCA" w:rsidRDefault="00794858" w:rsidP="00BA1DCA">
            <w:pPr>
              <w:pStyle w:val="TableParagraph"/>
              <w:ind w:left="206"/>
            </w:pPr>
          </w:p>
        </w:tc>
      </w:tr>
      <w:tr w:rsidR="00717C91" w:rsidRPr="00BA1DCA" w14:paraId="65AC9FF5" w14:textId="77777777" w:rsidTr="00B93DCE">
        <w:trPr>
          <w:trHeight w:val="2530"/>
        </w:trPr>
        <w:tc>
          <w:tcPr>
            <w:tcW w:w="588" w:type="dxa"/>
          </w:tcPr>
          <w:p w14:paraId="44CD392E" w14:textId="77777777" w:rsidR="00717C91" w:rsidRPr="00BA1DCA" w:rsidRDefault="006F5A0B" w:rsidP="00BA1DCA">
            <w:pPr>
              <w:pStyle w:val="TableParagraph"/>
              <w:ind w:left="107"/>
            </w:pPr>
            <w:r w:rsidRPr="00BA1DCA">
              <w:lastRenderedPageBreak/>
              <w:t>5.</w:t>
            </w:r>
          </w:p>
        </w:tc>
        <w:tc>
          <w:tcPr>
            <w:tcW w:w="3261" w:type="dxa"/>
          </w:tcPr>
          <w:p w14:paraId="1017617F" w14:textId="77777777" w:rsidR="00717C91" w:rsidRPr="00BA1DCA" w:rsidRDefault="006F5A0B" w:rsidP="00BA1DCA">
            <w:pPr>
              <w:pStyle w:val="TableParagraph"/>
              <w:ind w:left="107" w:right="523"/>
            </w:pPr>
            <w:r w:rsidRPr="00BA1DCA">
              <w:t>Can manage time and risk capably in legal transactions/matters.</w:t>
            </w:r>
          </w:p>
        </w:tc>
        <w:tc>
          <w:tcPr>
            <w:tcW w:w="4396" w:type="dxa"/>
          </w:tcPr>
          <w:p w14:paraId="6C03F90F" w14:textId="77777777" w:rsidR="00717C91" w:rsidRPr="00BA1DCA" w:rsidRDefault="006F5A0B" w:rsidP="00BA1DCA">
            <w:pPr>
              <w:pStyle w:val="TableParagraph"/>
              <w:ind w:left="108" w:right="194"/>
            </w:pPr>
            <w:r w:rsidRPr="00BA1DCA">
              <w:t xml:space="preserve">Time on file is managed capably; shows ability to multi-task on concurrent transactions; can plan deadlines, work to them and deal with unexpected </w:t>
            </w:r>
            <w:proofErr w:type="spellStart"/>
            <w:r w:rsidRPr="00BA1DCA">
              <w:t>work loads</w:t>
            </w:r>
            <w:proofErr w:type="spellEnd"/>
            <w:r w:rsidRPr="00BA1DCA">
              <w:t>. Risk is understood in the context of client care policy, complaints procedure; in simulation risk is analysed and client options evaluated in the context of</w:t>
            </w:r>
          </w:p>
          <w:p w14:paraId="6F76AFEE" w14:textId="77777777" w:rsidR="00717C91" w:rsidRPr="00BA1DCA" w:rsidRDefault="006F5A0B" w:rsidP="00BA1DCA">
            <w:pPr>
              <w:pStyle w:val="TableParagraph"/>
              <w:ind w:left="108"/>
            </w:pPr>
            <w:r w:rsidRPr="00BA1DCA">
              <w:t>costs and benefits.</w:t>
            </w:r>
          </w:p>
        </w:tc>
        <w:tc>
          <w:tcPr>
            <w:tcW w:w="5528" w:type="dxa"/>
            <w:gridSpan w:val="4"/>
          </w:tcPr>
          <w:p w14:paraId="3748247D" w14:textId="651A1129" w:rsidR="00717C91" w:rsidRPr="00BA1DCA" w:rsidRDefault="00717C91" w:rsidP="00BA1DCA">
            <w:pPr>
              <w:pStyle w:val="TableParagraph"/>
              <w:ind w:left="206"/>
              <w:rPr>
                <w:color w:val="1F497D" w:themeColor="text2"/>
              </w:rPr>
            </w:pPr>
          </w:p>
        </w:tc>
      </w:tr>
      <w:tr w:rsidR="00717C91" w:rsidRPr="00BA1DCA" w14:paraId="33667C58" w14:textId="77777777" w:rsidTr="00B93DCE">
        <w:trPr>
          <w:trHeight w:val="1770"/>
        </w:trPr>
        <w:tc>
          <w:tcPr>
            <w:tcW w:w="588" w:type="dxa"/>
          </w:tcPr>
          <w:p w14:paraId="2A815DF6" w14:textId="77777777" w:rsidR="00717C91" w:rsidRPr="00BA1DCA" w:rsidRDefault="006F5A0B" w:rsidP="00BA1DCA">
            <w:pPr>
              <w:pStyle w:val="TableParagraph"/>
              <w:ind w:left="107"/>
            </w:pPr>
            <w:r w:rsidRPr="00BA1DCA">
              <w:t>6.</w:t>
            </w:r>
          </w:p>
        </w:tc>
        <w:tc>
          <w:tcPr>
            <w:tcW w:w="3261" w:type="dxa"/>
          </w:tcPr>
          <w:p w14:paraId="3FFE65AF" w14:textId="77777777" w:rsidR="00717C91" w:rsidRPr="00BA1DCA" w:rsidRDefault="006F5A0B" w:rsidP="00BA1DCA">
            <w:pPr>
              <w:pStyle w:val="TableParagraph"/>
              <w:ind w:left="107" w:right="475" w:hanging="1"/>
            </w:pPr>
            <w:r w:rsidRPr="00BA1DCA">
              <w:t>Comply with all quality standards, risk management, and other policies and processes in place at the course provider; use business systems and resources appropriately.</w:t>
            </w:r>
          </w:p>
        </w:tc>
        <w:tc>
          <w:tcPr>
            <w:tcW w:w="4396" w:type="dxa"/>
          </w:tcPr>
          <w:p w14:paraId="1D8FB0B6" w14:textId="77777777" w:rsidR="00717C91" w:rsidRPr="00BA1DCA" w:rsidRDefault="006F5A0B" w:rsidP="00BA1DCA">
            <w:pPr>
              <w:pStyle w:val="TableParagraph"/>
              <w:ind w:left="108" w:right="127"/>
            </w:pPr>
            <w:r w:rsidRPr="00BA1DCA">
              <w:t>Use all business systems and processes appropriately and</w:t>
            </w:r>
            <w:r w:rsidRPr="00BA1DCA">
              <w:rPr>
                <w:spacing w:val="-8"/>
              </w:rPr>
              <w:t xml:space="preserve"> </w:t>
            </w:r>
            <w:r w:rsidRPr="00BA1DCA">
              <w:t>effectively; Is punctual, can be relied on to arrive on time for classes over the course of the working week, submits course</w:t>
            </w:r>
            <w:r w:rsidRPr="00BA1DCA">
              <w:rPr>
                <w:spacing w:val="-9"/>
              </w:rPr>
              <w:t xml:space="preserve"> </w:t>
            </w:r>
            <w:r w:rsidRPr="00BA1DCA">
              <w:t>work</w:t>
            </w:r>
          </w:p>
          <w:p w14:paraId="2C7AEA32" w14:textId="77777777" w:rsidR="00717C91" w:rsidRPr="00BA1DCA" w:rsidRDefault="006F5A0B" w:rsidP="00BA1DCA">
            <w:pPr>
              <w:pStyle w:val="TableParagraph"/>
              <w:ind w:left="108" w:right="267"/>
            </w:pPr>
            <w:r w:rsidRPr="00BA1DCA">
              <w:t>on time, have a positive attitude to the demands of PEAT 1.</w:t>
            </w:r>
          </w:p>
        </w:tc>
        <w:tc>
          <w:tcPr>
            <w:tcW w:w="5528" w:type="dxa"/>
            <w:gridSpan w:val="4"/>
          </w:tcPr>
          <w:p w14:paraId="02773CDC" w14:textId="7143E979" w:rsidR="00593FC0" w:rsidRPr="00BA1DCA" w:rsidRDefault="00593FC0" w:rsidP="00BA1DCA">
            <w:pPr>
              <w:pStyle w:val="TableParagraph"/>
              <w:ind w:left="206"/>
              <w:rPr>
                <w:color w:val="1F497D" w:themeColor="text2"/>
              </w:rPr>
            </w:pPr>
          </w:p>
        </w:tc>
      </w:tr>
    </w:tbl>
    <w:p w14:paraId="7A767241" w14:textId="77777777" w:rsidR="00717C91" w:rsidRPr="00BA1DCA" w:rsidRDefault="00717C91" w:rsidP="00BA1DCA"/>
    <w:p w14:paraId="78B7B954" w14:textId="77777777" w:rsidR="007A46DE" w:rsidRPr="00BA1DCA" w:rsidRDefault="007A46DE" w:rsidP="00BA1DCA"/>
    <w:p w14:paraId="32004A01" w14:textId="77777777" w:rsidR="007A46DE" w:rsidRPr="00BA1DCA" w:rsidRDefault="007A46DE" w:rsidP="00BA1DCA"/>
    <w:p w14:paraId="7DBD0D31" w14:textId="3B4DC80C" w:rsidR="007A46DE" w:rsidRPr="00BA1DCA" w:rsidRDefault="007A46DE" w:rsidP="00BA1DCA">
      <w:pPr>
        <w:sectPr w:rsidR="007A46DE" w:rsidRPr="00BA1DCA">
          <w:headerReference w:type="even" r:id="rId12"/>
          <w:headerReference w:type="default" r:id="rId13"/>
          <w:footerReference w:type="even" r:id="rId14"/>
          <w:footerReference w:type="default" r:id="rId15"/>
          <w:headerReference w:type="first" r:id="rId16"/>
          <w:footerReference w:type="first" r:id="rId17"/>
          <w:pgSz w:w="15840" w:h="12240" w:orient="landscape"/>
          <w:pgMar w:top="1140" w:right="960" w:bottom="820" w:left="1220" w:header="0" w:footer="629" w:gutter="0"/>
          <w:cols w:space="720"/>
        </w:sectPr>
      </w:pPr>
    </w:p>
    <w:tbl>
      <w:tblPr>
        <w:tblW w:w="1377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3260"/>
        <w:gridCol w:w="4395"/>
        <w:gridCol w:w="2176"/>
        <w:gridCol w:w="3352"/>
      </w:tblGrid>
      <w:tr w:rsidR="00593FC0" w:rsidRPr="00BA1DCA" w14:paraId="4FAEA65D" w14:textId="33F94717" w:rsidTr="00C40035">
        <w:trPr>
          <w:trHeight w:val="243"/>
        </w:trPr>
        <w:tc>
          <w:tcPr>
            <w:tcW w:w="10421" w:type="dxa"/>
            <w:gridSpan w:val="4"/>
            <w:tcBorders>
              <w:top w:val="nil"/>
              <w:left w:val="nil"/>
              <w:bottom w:val="nil"/>
              <w:right w:val="nil"/>
            </w:tcBorders>
            <w:shd w:val="clear" w:color="auto" w:fill="000000"/>
          </w:tcPr>
          <w:p w14:paraId="76AFC1E7" w14:textId="77777777" w:rsidR="00593FC0" w:rsidRPr="00BA1DCA" w:rsidRDefault="00593FC0" w:rsidP="00BA1DCA">
            <w:pPr>
              <w:pStyle w:val="TableParagraph"/>
              <w:tabs>
                <w:tab w:val="left" w:pos="788"/>
              </w:tabs>
              <w:ind w:left="112"/>
              <w:rPr>
                <w:b/>
              </w:rPr>
            </w:pPr>
            <w:r w:rsidRPr="00BA1DCA">
              <w:rPr>
                <w:b/>
                <w:color w:val="FFFFFF"/>
              </w:rPr>
              <w:lastRenderedPageBreak/>
              <w:t>2.</w:t>
            </w:r>
            <w:r w:rsidRPr="00BA1DCA">
              <w:rPr>
                <w:b/>
                <w:color w:val="FFFFFF"/>
              </w:rPr>
              <w:tab/>
              <w:t>Private Client</w:t>
            </w:r>
          </w:p>
        </w:tc>
        <w:tc>
          <w:tcPr>
            <w:tcW w:w="3352" w:type="dxa"/>
            <w:tcBorders>
              <w:top w:val="nil"/>
              <w:left w:val="nil"/>
              <w:bottom w:val="nil"/>
              <w:right w:val="nil"/>
            </w:tcBorders>
            <w:shd w:val="clear" w:color="auto" w:fill="000000"/>
          </w:tcPr>
          <w:p w14:paraId="7D2912D8" w14:textId="77777777" w:rsidR="00593FC0" w:rsidRPr="00BA1DCA" w:rsidRDefault="00593FC0" w:rsidP="00BA1DCA">
            <w:pPr>
              <w:pStyle w:val="TableParagraph"/>
              <w:tabs>
                <w:tab w:val="left" w:pos="788"/>
              </w:tabs>
              <w:ind w:left="112"/>
              <w:rPr>
                <w:b/>
                <w:color w:val="FFFFFF"/>
              </w:rPr>
            </w:pPr>
          </w:p>
        </w:tc>
      </w:tr>
      <w:tr w:rsidR="00C40035" w:rsidRPr="00BA1DCA" w14:paraId="14C41224" w14:textId="2BC4F257" w:rsidTr="007A46DE">
        <w:trPr>
          <w:trHeight w:val="452"/>
        </w:trPr>
        <w:tc>
          <w:tcPr>
            <w:tcW w:w="590" w:type="dxa"/>
            <w:tcBorders>
              <w:top w:val="nil"/>
            </w:tcBorders>
            <w:shd w:val="clear" w:color="auto" w:fill="B3B3B3"/>
          </w:tcPr>
          <w:p w14:paraId="7A3129E7" w14:textId="77777777" w:rsidR="00C40035" w:rsidRPr="00BA1DCA" w:rsidRDefault="00C40035" w:rsidP="00BA1DCA">
            <w:pPr>
              <w:pStyle w:val="TableParagraph"/>
            </w:pPr>
          </w:p>
        </w:tc>
        <w:tc>
          <w:tcPr>
            <w:tcW w:w="3260" w:type="dxa"/>
            <w:tcBorders>
              <w:top w:val="nil"/>
            </w:tcBorders>
            <w:shd w:val="clear" w:color="auto" w:fill="B3B3B3"/>
          </w:tcPr>
          <w:p w14:paraId="4B21873E" w14:textId="77777777" w:rsidR="00C40035" w:rsidRPr="00BA1DCA" w:rsidRDefault="00C40035" w:rsidP="00BA1DCA">
            <w:pPr>
              <w:pStyle w:val="TableParagraph"/>
              <w:ind w:left="107" w:right="373"/>
            </w:pPr>
            <w:r w:rsidRPr="00BA1DCA">
              <w:t>By the end of the programme students should be able to:</w:t>
            </w:r>
          </w:p>
        </w:tc>
        <w:tc>
          <w:tcPr>
            <w:tcW w:w="4395" w:type="dxa"/>
            <w:tcBorders>
              <w:top w:val="nil"/>
            </w:tcBorders>
            <w:shd w:val="clear" w:color="auto" w:fill="B3B3B3"/>
          </w:tcPr>
          <w:p w14:paraId="604E26F8" w14:textId="77777777" w:rsidR="00C40035" w:rsidRPr="00BA1DCA" w:rsidRDefault="00C40035" w:rsidP="00BA1DCA">
            <w:pPr>
              <w:pStyle w:val="TableParagraph"/>
              <w:ind w:left="107"/>
              <w:rPr>
                <w:b/>
              </w:rPr>
            </w:pPr>
            <w:r w:rsidRPr="00BA1DCA">
              <w:rPr>
                <w:b/>
              </w:rPr>
              <w:t>Positive indicators</w:t>
            </w:r>
          </w:p>
        </w:tc>
        <w:tc>
          <w:tcPr>
            <w:tcW w:w="5528" w:type="dxa"/>
            <w:gridSpan w:val="2"/>
            <w:tcBorders>
              <w:top w:val="nil"/>
            </w:tcBorders>
            <w:shd w:val="clear" w:color="auto" w:fill="B3B3B3"/>
          </w:tcPr>
          <w:p w14:paraId="3D91AF79" w14:textId="1C4393E9" w:rsidR="00C40035" w:rsidRPr="00BA1DCA" w:rsidRDefault="00C40035" w:rsidP="00BA1DCA">
            <w:pPr>
              <w:pStyle w:val="TableParagraph"/>
              <w:ind w:left="107"/>
              <w:rPr>
                <w:b/>
              </w:rPr>
            </w:pPr>
            <w:r w:rsidRPr="00BA1DCA">
              <w:rPr>
                <w:b/>
              </w:rPr>
              <w:t>Applicant Evidence</w:t>
            </w:r>
          </w:p>
        </w:tc>
      </w:tr>
      <w:tr w:rsidR="00C40035" w:rsidRPr="00BA1DCA" w14:paraId="21B2645D" w14:textId="77777777" w:rsidTr="007A46DE">
        <w:trPr>
          <w:trHeight w:val="452"/>
        </w:trPr>
        <w:tc>
          <w:tcPr>
            <w:tcW w:w="590" w:type="dxa"/>
            <w:tcBorders>
              <w:top w:val="nil"/>
            </w:tcBorders>
            <w:shd w:val="clear" w:color="auto" w:fill="auto"/>
          </w:tcPr>
          <w:p w14:paraId="0F5C9FD5" w14:textId="47D76305" w:rsidR="00C40035" w:rsidRPr="00BA1DCA" w:rsidRDefault="00C40035" w:rsidP="00BA1DCA">
            <w:pPr>
              <w:pStyle w:val="TableParagraph"/>
            </w:pPr>
            <w:r w:rsidRPr="00BA1DCA">
              <w:t>1.</w:t>
            </w:r>
          </w:p>
        </w:tc>
        <w:tc>
          <w:tcPr>
            <w:tcW w:w="3260" w:type="dxa"/>
            <w:tcBorders>
              <w:top w:val="nil"/>
            </w:tcBorders>
            <w:shd w:val="clear" w:color="auto" w:fill="auto"/>
          </w:tcPr>
          <w:p w14:paraId="6F6C708A" w14:textId="2CFE8199" w:rsidR="00C40035" w:rsidRPr="00BA1DCA" w:rsidRDefault="00C40035" w:rsidP="00BA1DCA">
            <w:pPr>
              <w:pStyle w:val="TableParagraph"/>
              <w:ind w:left="107" w:right="373"/>
            </w:pPr>
            <w:r w:rsidRPr="00BA1DCA">
              <w:t>Understand the Law of Testate Succession and be able to explain the tax implications.</w:t>
            </w:r>
          </w:p>
        </w:tc>
        <w:tc>
          <w:tcPr>
            <w:tcW w:w="4395" w:type="dxa"/>
            <w:tcBorders>
              <w:top w:val="nil"/>
            </w:tcBorders>
            <w:shd w:val="clear" w:color="auto" w:fill="auto"/>
          </w:tcPr>
          <w:p w14:paraId="064F55ED" w14:textId="0D390806" w:rsidR="00C40035" w:rsidRDefault="00C40035" w:rsidP="00B86A1C">
            <w:pPr>
              <w:pStyle w:val="TableParagraph"/>
              <w:ind w:left="107" w:right="195"/>
            </w:pPr>
            <w:r w:rsidRPr="00BA1DCA">
              <w:t xml:space="preserve">Have a working knowledge of the Succession (Scotland) Act 1964, the Civil Partnership Act 2004 and the Family Law (Scotland) Act 2006; can give basic advice on legal rights; understands the </w:t>
            </w:r>
            <w:r w:rsidRPr="00BA1DCA">
              <w:rPr>
                <w:i/>
              </w:rPr>
              <w:t xml:space="preserve">conditions </w:t>
            </w:r>
            <w:r w:rsidRPr="00BA1DCA">
              <w:t>and their implication; is aware of the concepts of abatement, ademption, collation.</w:t>
            </w:r>
            <w:r w:rsidR="00B86A1C">
              <w:t xml:space="preserve"> </w:t>
            </w:r>
            <w:r w:rsidRPr="00BA1DCA">
              <w:t>Understands and is able to explain the principles of inheritance tax.</w:t>
            </w:r>
          </w:p>
          <w:p w14:paraId="2E2646E2" w14:textId="30B40C79" w:rsidR="00B86A1C" w:rsidRPr="00BA1DCA" w:rsidRDefault="00B86A1C" w:rsidP="00BA1DCA">
            <w:pPr>
              <w:pStyle w:val="TableParagraph"/>
              <w:ind w:left="107"/>
              <w:rPr>
                <w:b/>
              </w:rPr>
            </w:pPr>
          </w:p>
        </w:tc>
        <w:tc>
          <w:tcPr>
            <w:tcW w:w="5528" w:type="dxa"/>
            <w:gridSpan w:val="2"/>
            <w:tcBorders>
              <w:top w:val="nil"/>
            </w:tcBorders>
            <w:shd w:val="clear" w:color="auto" w:fill="auto"/>
          </w:tcPr>
          <w:p w14:paraId="0D7A238C" w14:textId="77777777" w:rsidR="00C40035" w:rsidRPr="00BA1DCA" w:rsidRDefault="00C40035" w:rsidP="00BA1DCA">
            <w:pPr>
              <w:pStyle w:val="TableParagraph"/>
              <w:ind w:left="107"/>
              <w:rPr>
                <w:b/>
              </w:rPr>
            </w:pPr>
          </w:p>
        </w:tc>
      </w:tr>
      <w:tr w:rsidR="00C40035" w:rsidRPr="00BA1DCA" w14:paraId="1D2A936D" w14:textId="77777777" w:rsidTr="007A46DE">
        <w:trPr>
          <w:trHeight w:val="452"/>
        </w:trPr>
        <w:tc>
          <w:tcPr>
            <w:tcW w:w="590" w:type="dxa"/>
            <w:tcBorders>
              <w:top w:val="nil"/>
            </w:tcBorders>
            <w:shd w:val="clear" w:color="auto" w:fill="auto"/>
          </w:tcPr>
          <w:p w14:paraId="26C04214" w14:textId="2EC10B07" w:rsidR="00C40035" w:rsidRPr="00BA1DCA" w:rsidRDefault="00C40035" w:rsidP="00BA1DCA">
            <w:pPr>
              <w:pStyle w:val="TableParagraph"/>
            </w:pPr>
            <w:r w:rsidRPr="00BA1DCA">
              <w:t>2.</w:t>
            </w:r>
          </w:p>
        </w:tc>
        <w:tc>
          <w:tcPr>
            <w:tcW w:w="3260" w:type="dxa"/>
            <w:tcBorders>
              <w:top w:val="nil"/>
            </w:tcBorders>
            <w:shd w:val="clear" w:color="auto" w:fill="auto"/>
          </w:tcPr>
          <w:p w14:paraId="38B3AFBD" w14:textId="3ED0D798" w:rsidR="00C40035" w:rsidRPr="00BA1DCA" w:rsidRDefault="00C40035" w:rsidP="00BA1DCA">
            <w:pPr>
              <w:pStyle w:val="TableParagraph"/>
              <w:ind w:left="107" w:right="373"/>
            </w:pPr>
            <w:r w:rsidRPr="00BA1DCA">
              <w:t>Draft testamentary documents and understand the tax implications of such documents.</w:t>
            </w:r>
          </w:p>
        </w:tc>
        <w:tc>
          <w:tcPr>
            <w:tcW w:w="4395" w:type="dxa"/>
            <w:tcBorders>
              <w:top w:val="nil"/>
            </w:tcBorders>
            <w:shd w:val="clear" w:color="auto" w:fill="auto"/>
          </w:tcPr>
          <w:p w14:paraId="6069C185" w14:textId="6CEBCA11" w:rsidR="00C40035" w:rsidRPr="00BA1DCA" w:rsidRDefault="00C40035" w:rsidP="00BA1DCA">
            <w:pPr>
              <w:pStyle w:val="TableParagraph"/>
              <w:ind w:left="107"/>
              <w:rPr>
                <w:b/>
              </w:rPr>
            </w:pPr>
            <w:r w:rsidRPr="00BA1DCA">
              <w:t>Can draft a competent will and other related documents. Can explain the tax implications of such documents.</w:t>
            </w:r>
          </w:p>
        </w:tc>
        <w:tc>
          <w:tcPr>
            <w:tcW w:w="5528" w:type="dxa"/>
            <w:gridSpan w:val="2"/>
            <w:tcBorders>
              <w:top w:val="nil"/>
            </w:tcBorders>
            <w:shd w:val="clear" w:color="auto" w:fill="auto"/>
          </w:tcPr>
          <w:p w14:paraId="5431FFAE" w14:textId="77777777" w:rsidR="00C40035" w:rsidRPr="00BA1DCA" w:rsidRDefault="00C40035" w:rsidP="00BA1DCA">
            <w:pPr>
              <w:pStyle w:val="TableParagraph"/>
              <w:ind w:left="107"/>
              <w:rPr>
                <w:b/>
              </w:rPr>
            </w:pPr>
          </w:p>
        </w:tc>
      </w:tr>
      <w:tr w:rsidR="00C40035" w:rsidRPr="00BA1DCA" w14:paraId="015B6CAC" w14:textId="77777777" w:rsidTr="007A46DE">
        <w:trPr>
          <w:trHeight w:val="452"/>
        </w:trPr>
        <w:tc>
          <w:tcPr>
            <w:tcW w:w="590" w:type="dxa"/>
            <w:tcBorders>
              <w:top w:val="nil"/>
            </w:tcBorders>
            <w:shd w:val="clear" w:color="auto" w:fill="auto"/>
          </w:tcPr>
          <w:p w14:paraId="5352F1D6" w14:textId="2DE50170" w:rsidR="00C40035" w:rsidRPr="00BA1DCA" w:rsidRDefault="00C40035" w:rsidP="00BA1DCA">
            <w:pPr>
              <w:pStyle w:val="TableParagraph"/>
            </w:pPr>
            <w:r w:rsidRPr="00BA1DCA">
              <w:t>3.</w:t>
            </w:r>
          </w:p>
        </w:tc>
        <w:tc>
          <w:tcPr>
            <w:tcW w:w="3260" w:type="dxa"/>
            <w:tcBorders>
              <w:top w:val="nil"/>
            </w:tcBorders>
            <w:shd w:val="clear" w:color="auto" w:fill="auto"/>
          </w:tcPr>
          <w:p w14:paraId="301471FD" w14:textId="4574F483" w:rsidR="00C40035" w:rsidRPr="00BA1DCA" w:rsidRDefault="00C40035" w:rsidP="00BA1DCA">
            <w:pPr>
              <w:pStyle w:val="TableParagraph"/>
              <w:ind w:left="107" w:right="373"/>
            </w:pPr>
            <w:r w:rsidRPr="00BA1DCA">
              <w:t>Understand the Law of Intestate Succession and be able to explain the implications.</w:t>
            </w:r>
          </w:p>
        </w:tc>
        <w:tc>
          <w:tcPr>
            <w:tcW w:w="4395" w:type="dxa"/>
            <w:tcBorders>
              <w:top w:val="nil"/>
            </w:tcBorders>
            <w:shd w:val="clear" w:color="auto" w:fill="auto"/>
          </w:tcPr>
          <w:p w14:paraId="1FDE5D75" w14:textId="77777777" w:rsidR="00C40035" w:rsidRDefault="00C40035" w:rsidP="00BA1DCA">
            <w:pPr>
              <w:pStyle w:val="TableParagraph"/>
              <w:ind w:left="107"/>
            </w:pPr>
            <w:r w:rsidRPr="00BA1DCA">
              <w:t>Can explain to the surviving spouse/civil partner, the concept and application of prior rights and legal rights; can explain to children and issue the concept and implication of legal rights.</w:t>
            </w:r>
          </w:p>
          <w:p w14:paraId="1B65C92F" w14:textId="7E084F7D" w:rsidR="00B86A1C" w:rsidRPr="00BA1DCA" w:rsidRDefault="00B86A1C" w:rsidP="00BA1DCA">
            <w:pPr>
              <w:pStyle w:val="TableParagraph"/>
              <w:ind w:left="107"/>
              <w:rPr>
                <w:b/>
              </w:rPr>
            </w:pPr>
          </w:p>
        </w:tc>
        <w:tc>
          <w:tcPr>
            <w:tcW w:w="5528" w:type="dxa"/>
            <w:gridSpan w:val="2"/>
            <w:tcBorders>
              <w:top w:val="nil"/>
            </w:tcBorders>
            <w:shd w:val="clear" w:color="auto" w:fill="auto"/>
          </w:tcPr>
          <w:p w14:paraId="2AE3D47C" w14:textId="77777777" w:rsidR="00C40035" w:rsidRPr="00BA1DCA" w:rsidRDefault="00C40035" w:rsidP="00BA1DCA">
            <w:pPr>
              <w:pStyle w:val="TableParagraph"/>
              <w:ind w:left="107"/>
              <w:rPr>
                <w:b/>
              </w:rPr>
            </w:pPr>
          </w:p>
        </w:tc>
      </w:tr>
      <w:tr w:rsidR="00C40035" w:rsidRPr="00BA1DCA" w14:paraId="2C80D255" w14:textId="77777777" w:rsidTr="007A46DE">
        <w:trPr>
          <w:trHeight w:val="452"/>
        </w:trPr>
        <w:tc>
          <w:tcPr>
            <w:tcW w:w="590" w:type="dxa"/>
            <w:tcBorders>
              <w:top w:val="nil"/>
            </w:tcBorders>
            <w:shd w:val="clear" w:color="auto" w:fill="auto"/>
          </w:tcPr>
          <w:p w14:paraId="1BEB1994" w14:textId="26BFEE05" w:rsidR="00C40035" w:rsidRPr="00BA1DCA" w:rsidRDefault="00C40035" w:rsidP="00BA1DCA">
            <w:pPr>
              <w:pStyle w:val="TableParagraph"/>
            </w:pPr>
            <w:r w:rsidRPr="00BA1DCA">
              <w:t>4.</w:t>
            </w:r>
          </w:p>
        </w:tc>
        <w:tc>
          <w:tcPr>
            <w:tcW w:w="3260" w:type="dxa"/>
            <w:tcBorders>
              <w:top w:val="nil"/>
            </w:tcBorders>
            <w:shd w:val="clear" w:color="auto" w:fill="auto"/>
          </w:tcPr>
          <w:p w14:paraId="2540FEEF" w14:textId="2C1AF25C" w:rsidR="00C40035" w:rsidRPr="00BA1DCA" w:rsidRDefault="00C40035" w:rsidP="00BA1DCA">
            <w:pPr>
              <w:pStyle w:val="TableParagraph"/>
              <w:ind w:left="107" w:right="373"/>
            </w:pPr>
            <w:r w:rsidRPr="00BA1DCA">
              <w:t>Draft Intestate documents.</w:t>
            </w:r>
          </w:p>
        </w:tc>
        <w:tc>
          <w:tcPr>
            <w:tcW w:w="4395" w:type="dxa"/>
            <w:tcBorders>
              <w:top w:val="nil"/>
            </w:tcBorders>
            <w:shd w:val="clear" w:color="auto" w:fill="auto"/>
          </w:tcPr>
          <w:p w14:paraId="6056D3CD" w14:textId="77777777" w:rsidR="00C40035" w:rsidRDefault="00C40035" w:rsidP="00BA1DCA">
            <w:pPr>
              <w:pStyle w:val="TableParagraph"/>
              <w:ind w:left="107"/>
            </w:pPr>
            <w:r w:rsidRPr="00BA1DCA">
              <w:t>Can identify appropriate executor on intestacy and draft related documents.</w:t>
            </w:r>
          </w:p>
          <w:p w14:paraId="4980EB31" w14:textId="7AD1DEA2" w:rsidR="00B86A1C" w:rsidRPr="00BA1DCA" w:rsidRDefault="00B86A1C" w:rsidP="00BA1DCA">
            <w:pPr>
              <w:pStyle w:val="TableParagraph"/>
              <w:ind w:left="107"/>
              <w:rPr>
                <w:b/>
              </w:rPr>
            </w:pPr>
          </w:p>
        </w:tc>
        <w:tc>
          <w:tcPr>
            <w:tcW w:w="5528" w:type="dxa"/>
            <w:gridSpan w:val="2"/>
            <w:tcBorders>
              <w:top w:val="nil"/>
            </w:tcBorders>
            <w:shd w:val="clear" w:color="auto" w:fill="auto"/>
          </w:tcPr>
          <w:p w14:paraId="71CBA4DE" w14:textId="77777777" w:rsidR="00C40035" w:rsidRPr="00BA1DCA" w:rsidRDefault="00C40035" w:rsidP="00BA1DCA">
            <w:pPr>
              <w:pStyle w:val="TableParagraph"/>
              <w:ind w:left="107"/>
              <w:rPr>
                <w:b/>
              </w:rPr>
            </w:pPr>
          </w:p>
        </w:tc>
      </w:tr>
      <w:tr w:rsidR="00C40035" w:rsidRPr="00BA1DCA" w14:paraId="20773CC2" w14:textId="77777777" w:rsidTr="007A46DE">
        <w:trPr>
          <w:trHeight w:val="452"/>
        </w:trPr>
        <w:tc>
          <w:tcPr>
            <w:tcW w:w="590" w:type="dxa"/>
            <w:tcBorders>
              <w:top w:val="nil"/>
            </w:tcBorders>
            <w:shd w:val="clear" w:color="auto" w:fill="auto"/>
          </w:tcPr>
          <w:p w14:paraId="26436E98" w14:textId="6A77B199" w:rsidR="00C40035" w:rsidRPr="00BA1DCA" w:rsidRDefault="00C40035" w:rsidP="00BA1DCA">
            <w:pPr>
              <w:pStyle w:val="TableParagraph"/>
            </w:pPr>
            <w:r w:rsidRPr="00BA1DCA">
              <w:t>5.</w:t>
            </w:r>
          </w:p>
        </w:tc>
        <w:tc>
          <w:tcPr>
            <w:tcW w:w="3260" w:type="dxa"/>
            <w:tcBorders>
              <w:top w:val="nil"/>
            </w:tcBorders>
            <w:shd w:val="clear" w:color="auto" w:fill="auto"/>
          </w:tcPr>
          <w:p w14:paraId="03F69351" w14:textId="0CE53073" w:rsidR="00C40035" w:rsidRPr="00BA1DCA" w:rsidRDefault="00C40035" w:rsidP="00BA1DCA">
            <w:pPr>
              <w:pStyle w:val="TableParagraph"/>
              <w:ind w:left="107" w:right="373"/>
            </w:pPr>
            <w:r w:rsidRPr="00BA1DCA">
              <w:t>Administer an executry.</w:t>
            </w:r>
          </w:p>
        </w:tc>
        <w:tc>
          <w:tcPr>
            <w:tcW w:w="4395" w:type="dxa"/>
            <w:tcBorders>
              <w:top w:val="nil"/>
            </w:tcBorders>
            <w:shd w:val="clear" w:color="auto" w:fill="auto"/>
          </w:tcPr>
          <w:p w14:paraId="53947E7F" w14:textId="46A31E65" w:rsidR="00C40035" w:rsidRDefault="00C40035" w:rsidP="00B86A1C">
            <w:pPr>
              <w:pStyle w:val="TableParagraph"/>
              <w:ind w:left="107" w:right="171"/>
            </w:pPr>
            <w:r w:rsidRPr="00BA1DCA">
              <w:t>Can ingather funds correctly and has a working knowledge of relevant legislation; understands the taxation issues within an executry and is aware of tax planning opportunities; understands key elements of reporting estate to HM Revenue &amp; Customs, can prepare basic final accounts.</w:t>
            </w:r>
            <w:r w:rsidR="00B86A1C">
              <w:t xml:space="preserve"> </w:t>
            </w:r>
            <w:r w:rsidRPr="00BA1DCA">
              <w:t>Understands principles of valuation, and payments of tax due.</w:t>
            </w:r>
          </w:p>
          <w:p w14:paraId="257E3297" w14:textId="056A2184" w:rsidR="00B86A1C" w:rsidRPr="00BA1DCA" w:rsidRDefault="00B86A1C" w:rsidP="00BA1DCA">
            <w:pPr>
              <w:pStyle w:val="TableParagraph"/>
              <w:ind w:left="107"/>
              <w:rPr>
                <w:b/>
              </w:rPr>
            </w:pPr>
          </w:p>
        </w:tc>
        <w:tc>
          <w:tcPr>
            <w:tcW w:w="5528" w:type="dxa"/>
            <w:gridSpan w:val="2"/>
            <w:tcBorders>
              <w:top w:val="nil"/>
            </w:tcBorders>
            <w:shd w:val="clear" w:color="auto" w:fill="auto"/>
          </w:tcPr>
          <w:p w14:paraId="75678C1D" w14:textId="77777777" w:rsidR="00C40035" w:rsidRPr="00BA1DCA" w:rsidRDefault="00C40035" w:rsidP="00BA1DCA">
            <w:pPr>
              <w:pStyle w:val="TableParagraph"/>
              <w:ind w:left="107"/>
              <w:rPr>
                <w:b/>
              </w:rPr>
            </w:pPr>
          </w:p>
        </w:tc>
      </w:tr>
      <w:tr w:rsidR="00C40035" w:rsidRPr="00BA1DCA" w14:paraId="7574A91E" w14:textId="77777777" w:rsidTr="007A46DE">
        <w:trPr>
          <w:trHeight w:val="452"/>
        </w:trPr>
        <w:tc>
          <w:tcPr>
            <w:tcW w:w="590" w:type="dxa"/>
            <w:tcBorders>
              <w:top w:val="nil"/>
            </w:tcBorders>
            <w:shd w:val="clear" w:color="auto" w:fill="auto"/>
          </w:tcPr>
          <w:p w14:paraId="0B19389E" w14:textId="66469962" w:rsidR="00C40035" w:rsidRPr="00BA1DCA" w:rsidRDefault="00C40035" w:rsidP="00BA1DCA">
            <w:pPr>
              <w:pStyle w:val="TableParagraph"/>
            </w:pPr>
            <w:r w:rsidRPr="00BA1DCA">
              <w:t>6.</w:t>
            </w:r>
          </w:p>
        </w:tc>
        <w:tc>
          <w:tcPr>
            <w:tcW w:w="3260" w:type="dxa"/>
            <w:tcBorders>
              <w:top w:val="nil"/>
            </w:tcBorders>
            <w:shd w:val="clear" w:color="auto" w:fill="auto"/>
          </w:tcPr>
          <w:p w14:paraId="619DCB01" w14:textId="3D7740AF" w:rsidR="00C40035" w:rsidRPr="00BA1DCA" w:rsidRDefault="00C40035" w:rsidP="00BA1DCA">
            <w:pPr>
              <w:pStyle w:val="TableParagraph"/>
              <w:ind w:left="107" w:right="373"/>
            </w:pPr>
            <w:r w:rsidRPr="00BA1DCA">
              <w:t xml:space="preserve">Understand the law on Trusts, their uses and applications, and be able to </w:t>
            </w:r>
            <w:r w:rsidRPr="00BA1DCA">
              <w:lastRenderedPageBreak/>
              <w:t>explain their implications, including tax implications.</w:t>
            </w:r>
          </w:p>
        </w:tc>
        <w:tc>
          <w:tcPr>
            <w:tcW w:w="4395" w:type="dxa"/>
            <w:tcBorders>
              <w:top w:val="nil"/>
            </w:tcBorders>
            <w:shd w:val="clear" w:color="auto" w:fill="auto"/>
          </w:tcPr>
          <w:p w14:paraId="22F95716" w14:textId="77777777" w:rsidR="00C40035" w:rsidRPr="00BA1DCA" w:rsidRDefault="00C40035" w:rsidP="00BA1DCA">
            <w:pPr>
              <w:pStyle w:val="TableParagraph"/>
              <w:ind w:left="107" w:right="109"/>
            </w:pPr>
            <w:r w:rsidRPr="00BA1DCA">
              <w:lastRenderedPageBreak/>
              <w:t xml:space="preserve">Is aware of the prohibitions against liferents, and the rules prohibiting accumulation of income; is aware of the </w:t>
            </w:r>
            <w:r w:rsidRPr="00BA1DCA">
              <w:lastRenderedPageBreak/>
              <w:t>procedure for rectification of a trust.</w:t>
            </w:r>
          </w:p>
          <w:p w14:paraId="2D71E4FA" w14:textId="77777777" w:rsidR="00C40035" w:rsidRDefault="00C40035" w:rsidP="00BA1DCA">
            <w:pPr>
              <w:pStyle w:val="TableParagraph"/>
              <w:ind w:left="107"/>
            </w:pPr>
            <w:r w:rsidRPr="00BA1DCA">
              <w:t>Understands the tax consequences of establishing a trust and ongoing taxation issues.</w:t>
            </w:r>
          </w:p>
          <w:p w14:paraId="7D81DBBF" w14:textId="2C0DEE0B" w:rsidR="00B86A1C" w:rsidRPr="00BA1DCA" w:rsidRDefault="00B86A1C" w:rsidP="00BA1DCA">
            <w:pPr>
              <w:pStyle w:val="TableParagraph"/>
              <w:ind w:left="107"/>
              <w:rPr>
                <w:b/>
              </w:rPr>
            </w:pPr>
          </w:p>
        </w:tc>
        <w:tc>
          <w:tcPr>
            <w:tcW w:w="5528" w:type="dxa"/>
            <w:gridSpan w:val="2"/>
            <w:tcBorders>
              <w:top w:val="nil"/>
            </w:tcBorders>
            <w:shd w:val="clear" w:color="auto" w:fill="auto"/>
          </w:tcPr>
          <w:p w14:paraId="79D82E49" w14:textId="77777777" w:rsidR="00C40035" w:rsidRPr="00BA1DCA" w:rsidRDefault="00C40035" w:rsidP="00BA1DCA">
            <w:pPr>
              <w:pStyle w:val="TableParagraph"/>
              <w:ind w:left="107"/>
              <w:rPr>
                <w:b/>
              </w:rPr>
            </w:pPr>
          </w:p>
        </w:tc>
      </w:tr>
      <w:tr w:rsidR="00C40035" w:rsidRPr="00BA1DCA" w14:paraId="6E842D48" w14:textId="77777777" w:rsidTr="007A46DE">
        <w:trPr>
          <w:trHeight w:val="452"/>
        </w:trPr>
        <w:tc>
          <w:tcPr>
            <w:tcW w:w="590" w:type="dxa"/>
            <w:tcBorders>
              <w:top w:val="nil"/>
            </w:tcBorders>
            <w:shd w:val="clear" w:color="auto" w:fill="auto"/>
          </w:tcPr>
          <w:p w14:paraId="5872ADC5" w14:textId="35106607" w:rsidR="00C40035" w:rsidRPr="00BA1DCA" w:rsidRDefault="00C40035" w:rsidP="00BA1DCA">
            <w:pPr>
              <w:pStyle w:val="TableParagraph"/>
            </w:pPr>
            <w:r w:rsidRPr="00BA1DCA">
              <w:t>7.</w:t>
            </w:r>
          </w:p>
        </w:tc>
        <w:tc>
          <w:tcPr>
            <w:tcW w:w="3260" w:type="dxa"/>
            <w:tcBorders>
              <w:top w:val="nil"/>
            </w:tcBorders>
            <w:shd w:val="clear" w:color="auto" w:fill="auto"/>
          </w:tcPr>
          <w:p w14:paraId="42813B2E" w14:textId="5126F98D" w:rsidR="00C40035" w:rsidRPr="00BA1DCA" w:rsidRDefault="00C40035" w:rsidP="00BA1DCA">
            <w:pPr>
              <w:pStyle w:val="TableParagraph"/>
              <w:ind w:left="107" w:right="373"/>
            </w:pPr>
            <w:r w:rsidRPr="00BA1DCA">
              <w:t>Understand the law on incapacity as it applies to the field.</w:t>
            </w:r>
          </w:p>
        </w:tc>
        <w:tc>
          <w:tcPr>
            <w:tcW w:w="4395" w:type="dxa"/>
            <w:tcBorders>
              <w:top w:val="nil"/>
            </w:tcBorders>
            <w:shd w:val="clear" w:color="auto" w:fill="auto"/>
          </w:tcPr>
          <w:p w14:paraId="632C0D7A" w14:textId="77777777" w:rsidR="00C40035" w:rsidRDefault="00C40035" w:rsidP="00BA1DCA">
            <w:pPr>
              <w:pStyle w:val="TableParagraph"/>
              <w:ind w:left="107"/>
            </w:pPr>
            <w:r w:rsidRPr="00BA1DCA">
              <w:t>Can draft the appropriate necessary documentation for appointment of an attorney or guardian; is able to advise on options of executing living wills.</w:t>
            </w:r>
          </w:p>
          <w:p w14:paraId="72C81AAA" w14:textId="46D7E2FE" w:rsidR="00B86A1C" w:rsidRPr="00BA1DCA" w:rsidRDefault="00B86A1C" w:rsidP="00BA1DCA">
            <w:pPr>
              <w:pStyle w:val="TableParagraph"/>
              <w:ind w:left="107"/>
              <w:rPr>
                <w:b/>
              </w:rPr>
            </w:pPr>
          </w:p>
        </w:tc>
        <w:tc>
          <w:tcPr>
            <w:tcW w:w="5528" w:type="dxa"/>
            <w:gridSpan w:val="2"/>
            <w:tcBorders>
              <w:top w:val="nil"/>
            </w:tcBorders>
            <w:shd w:val="clear" w:color="auto" w:fill="auto"/>
          </w:tcPr>
          <w:p w14:paraId="01B3EC7D" w14:textId="77777777" w:rsidR="00C40035" w:rsidRPr="00BA1DCA" w:rsidRDefault="00C40035" w:rsidP="00BA1DCA">
            <w:pPr>
              <w:pStyle w:val="TableParagraph"/>
              <w:ind w:left="107"/>
              <w:rPr>
                <w:b/>
              </w:rPr>
            </w:pPr>
          </w:p>
        </w:tc>
      </w:tr>
      <w:tr w:rsidR="00C40035" w:rsidRPr="00BA1DCA" w14:paraId="2518854D" w14:textId="77777777" w:rsidTr="00B86A1C">
        <w:trPr>
          <w:trHeight w:val="1435"/>
        </w:trPr>
        <w:tc>
          <w:tcPr>
            <w:tcW w:w="590" w:type="dxa"/>
          </w:tcPr>
          <w:p w14:paraId="55E50517" w14:textId="77777777" w:rsidR="00C40035" w:rsidRPr="00BA1DCA" w:rsidRDefault="00C40035" w:rsidP="00BA1DCA">
            <w:pPr>
              <w:pStyle w:val="TableParagraph"/>
              <w:ind w:left="107"/>
            </w:pPr>
            <w:r w:rsidRPr="00BA1DCA">
              <w:t>8.</w:t>
            </w:r>
          </w:p>
        </w:tc>
        <w:tc>
          <w:tcPr>
            <w:tcW w:w="3260" w:type="dxa"/>
          </w:tcPr>
          <w:p w14:paraId="4E0125F6" w14:textId="77777777" w:rsidR="00C40035" w:rsidRPr="00BA1DCA" w:rsidRDefault="00C40035" w:rsidP="00BA1DCA">
            <w:pPr>
              <w:pStyle w:val="TableParagraph"/>
              <w:ind w:left="107" w:right="569"/>
            </w:pPr>
            <w:r w:rsidRPr="00BA1DCA">
              <w:t>Demonstrate an awareness of investments as they relate to Private Client.</w:t>
            </w:r>
          </w:p>
        </w:tc>
        <w:tc>
          <w:tcPr>
            <w:tcW w:w="4395" w:type="dxa"/>
          </w:tcPr>
          <w:p w14:paraId="04D3A7C5" w14:textId="77777777" w:rsidR="00C40035" w:rsidRDefault="00C40035" w:rsidP="00BA1DCA">
            <w:pPr>
              <w:pStyle w:val="TableParagraph"/>
              <w:ind w:left="107" w:right="122"/>
            </w:pPr>
            <w:r w:rsidRPr="00BA1DCA">
              <w:t>Demonstrates basic understanding of stock market economics and commonly used investment vehicles; can identify which basic forms of investments are relevant to a client’s financial and other aims.</w:t>
            </w:r>
          </w:p>
          <w:p w14:paraId="1D1A29B5" w14:textId="3BE61580" w:rsidR="00B86A1C" w:rsidRPr="00BA1DCA" w:rsidRDefault="00B86A1C" w:rsidP="00BA1DCA">
            <w:pPr>
              <w:pStyle w:val="TableParagraph"/>
              <w:ind w:left="107" w:right="122"/>
            </w:pPr>
          </w:p>
        </w:tc>
        <w:tc>
          <w:tcPr>
            <w:tcW w:w="5528" w:type="dxa"/>
            <w:gridSpan w:val="2"/>
            <w:tcBorders>
              <w:top w:val="nil"/>
            </w:tcBorders>
          </w:tcPr>
          <w:p w14:paraId="0FBEC858" w14:textId="77777777" w:rsidR="00C40035" w:rsidRPr="00BA1DCA" w:rsidRDefault="00C40035" w:rsidP="00BA1DCA"/>
        </w:tc>
      </w:tr>
      <w:tr w:rsidR="00C40035" w:rsidRPr="00BA1DCA" w14:paraId="4437574A" w14:textId="77777777" w:rsidTr="007A46DE">
        <w:trPr>
          <w:trHeight w:val="2610"/>
        </w:trPr>
        <w:tc>
          <w:tcPr>
            <w:tcW w:w="590" w:type="dxa"/>
          </w:tcPr>
          <w:p w14:paraId="38BEB0B1" w14:textId="77777777" w:rsidR="00C40035" w:rsidRPr="00BA1DCA" w:rsidRDefault="00C40035" w:rsidP="00BA1DCA">
            <w:pPr>
              <w:pStyle w:val="TableParagraph"/>
              <w:ind w:left="107"/>
            </w:pPr>
            <w:r w:rsidRPr="00BA1DCA">
              <w:t>9.</w:t>
            </w:r>
          </w:p>
        </w:tc>
        <w:tc>
          <w:tcPr>
            <w:tcW w:w="3260" w:type="dxa"/>
          </w:tcPr>
          <w:p w14:paraId="068D485A" w14:textId="77777777" w:rsidR="00C40035" w:rsidRPr="00BA1DCA" w:rsidRDefault="00C40035" w:rsidP="00BA1DCA">
            <w:pPr>
              <w:pStyle w:val="TableParagraph"/>
              <w:ind w:left="107" w:right="133"/>
            </w:pPr>
            <w:r w:rsidRPr="00BA1DCA">
              <w:t>Understand the principles and practice of tax planning as it relates to Private Client.</w:t>
            </w:r>
          </w:p>
        </w:tc>
        <w:tc>
          <w:tcPr>
            <w:tcW w:w="4395" w:type="dxa"/>
          </w:tcPr>
          <w:p w14:paraId="61AE7F70" w14:textId="77777777" w:rsidR="00C40035" w:rsidRDefault="00C40035" w:rsidP="00BA1DCA">
            <w:pPr>
              <w:pStyle w:val="TableParagraph"/>
              <w:ind w:left="107" w:right="126"/>
            </w:pPr>
            <w:r w:rsidRPr="00BA1DCA">
              <w:t>Has an understanding of legislation and recent cases (e.g. Is aware of the Finance Acts); has a working knowledge of Inheritance tax, capital gains tax and income tax; can draft the appropriate deed in light of the tax consequences. Understands the implications of tax avoidance, and has a knowledge and understanding of anti- avoidance legislation and</w:t>
            </w:r>
            <w:r w:rsidRPr="00BA1DCA">
              <w:rPr>
                <w:spacing w:val="-5"/>
              </w:rPr>
              <w:t xml:space="preserve"> </w:t>
            </w:r>
            <w:r w:rsidRPr="00BA1DCA">
              <w:t>provisions.</w:t>
            </w:r>
          </w:p>
          <w:p w14:paraId="751D5432" w14:textId="4AF2DA53" w:rsidR="00B86A1C" w:rsidRPr="00BA1DCA" w:rsidRDefault="00B86A1C" w:rsidP="00BA1DCA">
            <w:pPr>
              <w:pStyle w:val="TableParagraph"/>
              <w:ind w:left="107" w:right="126"/>
            </w:pPr>
          </w:p>
        </w:tc>
        <w:tc>
          <w:tcPr>
            <w:tcW w:w="5528" w:type="dxa"/>
            <w:gridSpan w:val="2"/>
          </w:tcPr>
          <w:p w14:paraId="01340884" w14:textId="54D57E5C" w:rsidR="00C40035" w:rsidRPr="00BA1DCA" w:rsidRDefault="00C40035" w:rsidP="00BA1DCA">
            <w:pPr>
              <w:pStyle w:val="TableParagraph"/>
              <w:ind w:left="206"/>
              <w:rPr>
                <w:color w:val="1F497D" w:themeColor="text2"/>
              </w:rPr>
            </w:pPr>
          </w:p>
        </w:tc>
      </w:tr>
    </w:tbl>
    <w:p w14:paraId="2D375685" w14:textId="77777777" w:rsidR="00717C91" w:rsidRPr="00BA1DCA" w:rsidRDefault="00717C91" w:rsidP="00BA1DCA"/>
    <w:p w14:paraId="5709904F" w14:textId="77777777" w:rsidR="007A46DE" w:rsidRPr="00BA1DCA" w:rsidRDefault="007A46DE" w:rsidP="00BA1DCA"/>
    <w:p w14:paraId="7333BDFE" w14:textId="77777777" w:rsidR="007A46DE" w:rsidRPr="00BA1DCA" w:rsidRDefault="007A46DE" w:rsidP="00BA1DCA"/>
    <w:p w14:paraId="1A1C9996" w14:textId="24F20197" w:rsidR="007A46DE" w:rsidRPr="00BA1DCA" w:rsidRDefault="007A46DE" w:rsidP="00BA1DCA">
      <w:pPr>
        <w:sectPr w:rsidR="007A46DE" w:rsidRPr="00BA1DCA">
          <w:pgSz w:w="15840" w:h="12240" w:orient="landscape"/>
          <w:pgMar w:top="1140" w:right="960" w:bottom="820" w:left="1220" w:header="0" w:footer="629" w:gutter="0"/>
          <w:cols w:space="720"/>
        </w:sectPr>
      </w:pPr>
    </w:p>
    <w:tbl>
      <w:tblPr>
        <w:tblW w:w="1393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3324"/>
        <w:gridCol w:w="4393"/>
        <w:gridCol w:w="2256"/>
        <w:gridCol w:w="3434"/>
      </w:tblGrid>
      <w:tr w:rsidR="00411919" w:rsidRPr="00BA1DCA" w14:paraId="00E9AA5C" w14:textId="05193767" w:rsidTr="00C40035">
        <w:trPr>
          <w:trHeight w:val="273"/>
        </w:trPr>
        <w:tc>
          <w:tcPr>
            <w:tcW w:w="10501" w:type="dxa"/>
            <w:gridSpan w:val="4"/>
            <w:tcBorders>
              <w:top w:val="nil"/>
              <w:left w:val="nil"/>
              <w:bottom w:val="nil"/>
              <w:right w:val="nil"/>
            </w:tcBorders>
            <w:shd w:val="clear" w:color="auto" w:fill="000000"/>
          </w:tcPr>
          <w:p w14:paraId="392FFC2A" w14:textId="77777777" w:rsidR="00411919" w:rsidRPr="00BA1DCA" w:rsidRDefault="00411919" w:rsidP="00BA1DCA">
            <w:pPr>
              <w:pStyle w:val="TableParagraph"/>
              <w:tabs>
                <w:tab w:val="left" w:pos="788"/>
              </w:tabs>
              <w:ind w:left="112"/>
              <w:rPr>
                <w:b/>
              </w:rPr>
            </w:pPr>
            <w:r w:rsidRPr="00BA1DCA">
              <w:rPr>
                <w:b/>
                <w:color w:val="FFFFFF"/>
              </w:rPr>
              <w:lastRenderedPageBreak/>
              <w:t>3.</w:t>
            </w:r>
            <w:r w:rsidRPr="00BA1DCA">
              <w:rPr>
                <w:b/>
                <w:color w:val="FFFFFF"/>
              </w:rPr>
              <w:tab/>
              <w:t>Conveyancing</w:t>
            </w:r>
          </w:p>
        </w:tc>
        <w:tc>
          <w:tcPr>
            <w:tcW w:w="3434" w:type="dxa"/>
            <w:tcBorders>
              <w:top w:val="nil"/>
              <w:left w:val="nil"/>
              <w:bottom w:val="nil"/>
              <w:right w:val="nil"/>
            </w:tcBorders>
            <w:shd w:val="clear" w:color="auto" w:fill="000000"/>
          </w:tcPr>
          <w:p w14:paraId="336F1A99" w14:textId="77777777" w:rsidR="00411919" w:rsidRPr="00BA1DCA" w:rsidRDefault="00411919" w:rsidP="00BA1DCA">
            <w:pPr>
              <w:pStyle w:val="TableParagraph"/>
              <w:tabs>
                <w:tab w:val="left" w:pos="788"/>
              </w:tabs>
              <w:ind w:left="112"/>
              <w:rPr>
                <w:b/>
                <w:color w:val="FFFFFF"/>
              </w:rPr>
            </w:pPr>
          </w:p>
        </w:tc>
      </w:tr>
      <w:tr w:rsidR="00C40035" w:rsidRPr="00BA1DCA" w14:paraId="3707ADB9" w14:textId="485C318E" w:rsidTr="007A46DE">
        <w:trPr>
          <w:trHeight w:val="508"/>
        </w:trPr>
        <w:tc>
          <w:tcPr>
            <w:tcW w:w="528" w:type="dxa"/>
            <w:tcBorders>
              <w:top w:val="nil"/>
            </w:tcBorders>
            <w:shd w:val="clear" w:color="auto" w:fill="B3B3B3"/>
          </w:tcPr>
          <w:p w14:paraId="1F392965" w14:textId="77777777" w:rsidR="00C40035" w:rsidRPr="00BA1DCA" w:rsidRDefault="00C40035" w:rsidP="00BA1DCA">
            <w:pPr>
              <w:pStyle w:val="TableParagraph"/>
            </w:pPr>
          </w:p>
        </w:tc>
        <w:tc>
          <w:tcPr>
            <w:tcW w:w="3324" w:type="dxa"/>
            <w:tcBorders>
              <w:top w:val="nil"/>
            </w:tcBorders>
            <w:shd w:val="clear" w:color="auto" w:fill="B3B3B3"/>
          </w:tcPr>
          <w:p w14:paraId="6EF5D457" w14:textId="77777777" w:rsidR="00C40035" w:rsidRPr="00BA1DCA" w:rsidRDefault="00C40035" w:rsidP="00BA1DCA">
            <w:pPr>
              <w:pStyle w:val="TableParagraph"/>
              <w:ind w:left="107" w:right="373"/>
            </w:pPr>
            <w:r w:rsidRPr="00BA1DCA">
              <w:t>By the end of the programme students should be able to:</w:t>
            </w:r>
          </w:p>
        </w:tc>
        <w:tc>
          <w:tcPr>
            <w:tcW w:w="4393" w:type="dxa"/>
            <w:tcBorders>
              <w:top w:val="nil"/>
            </w:tcBorders>
            <w:shd w:val="clear" w:color="auto" w:fill="B3B3B3"/>
          </w:tcPr>
          <w:p w14:paraId="67E01257" w14:textId="77777777" w:rsidR="00C40035" w:rsidRPr="00BA1DCA" w:rsidRDefault="00C40035" w:rsidP="00BA1DCA">
            <w:pPr>
              <w:pStyle w:val="TableParagraph"/>
              <w:ind w:left="107"/>
              <w:rPr>
                <w:b/>
              </w:rPr>
            </w:pPr>
            <w:r w:rsidRPr="00BA1DCA">
              <w:rPr>
                <w:b/>
              </w:rPr>
              <w:t>Positive indicators</w:t>
            </w:r>
          </w:p>
        </w:tc>
        <w:tc>
          <w:tcPr>
            <w:tcW w:w="5690" w:type="dxa"/>
            <w:gridSpan w:val="2"/>
            <w:tcBorders>
              <w:top w:val="nil"/>
            </w:tcBorders>
            <w:shd w:val="clear" w:color="auto" w:fill="B3B3B3"/>
          </w:tcPr>
          <w:p w14:paraId="03031192" w14:textId="77777777" w:rsidR="00C40035" w:rsidRPr="00BA1DCA" w:rsidRDefault="00C40035" w:rsidP="00BA1DCA">
            <w:pPr>
              <w:pStyle w:val="TableParagraph"/>
              <w:ind w:left="107"/>
              <w:rPr>
                <w:b/>
              </w:rPr>
            </w:pPr>
            <w:r w:rsidRPr="00BA1DCA">
              <w:rPr>
                <w:b/>
              </w:rPr>
              <w:t>Applicant Evidence</w:t>
            </w:r>
          </w:p>
          <w:p w14:paraId="13E5E37D" w14:textId="78EC05A1" w:rsidR="00C40035" w:rsidRPr="00BA1DCA" w:rsidRDefault="00C40035" w:rsidP="00BA1DCA">
            <w:pPr>
              <w:pStyle w:val="TableParagraph"/>
              <w:ind w:left="107"/>
              <w:rPr>
                <w:b/>
              </w:rPr>
            </w:pPr>
          </w:p>
        </w:tc>
      </w:tr>
      <w:tr w:rsidR="00C40035" w:rsidRPr="00BA1DCA" w14:paraId="2C4B82CD" w14:textId="77777777" w:rsidTr="007A46DE">
        <w:trPr>
          <w:trHeight w:val="508"/>
        </w:trPr>
        <w:tc>
          <w:tcPr>
            <w:tcW w:w="528" w:type="dxa"/>
            <w:tcBorders>
              <w:top w:val="nil"/>
            </w:tcBorders>
            <w:shd w:val="clear" w:color="auto" w:fill="auto"/>
          </w:tcPr>
          <w:p w14:paraId="6A50BF2A" w14:textId="7C54D215" w:rsidR="00C40035" w:rsidRPr="00BA1DCA" w:rsidRDefault="00C40035" w:rsidP="00BA1DCA">
            <w:pPr>
              <w:pStyle w:val="TableParagraph"/>
            </w:pPr>
            <w:r w:rsidRPr="00BA1DCA">
              <w:t>1.</w:t>
            </w:r>
          </w:p>
        </w:tc>
        <w:tc>
          <w:tcPr>
            <w:tcW w:w="3324" w:type="dxa"/>
            <w:tcBorders>
              <w:top w:val="nil"/>
            </w:tcBorders>
            <w:shd w:val="clear" w:color="auto" w:fill="auto"/>
          </w:tcPr>
          <w:p w14:paraId="36C2907D" w14:textId="5D0C736B" w:rsidR="00C40035" w:rsidRPr="00BA1DCA" w:rsidRDefault="00C40035" w:rsidP="00BA1DCA">
            <w:pPr>
              <w:pStyle w:val="TableParagraph"/>
              <w:ind w:left="107" w:right="373"/>
            </w:pPr>
            <w:r w:rsidRPr="00BA1DCA">
              <w:t>Understand the process of a conveyancing transaction, including ARTL.</w:t>
            </w:r>
          </w:p>
        </w:tc>
        <w:tc>
          <w:tcPr>
            <w:tcW w:w="4393" w:type="dxa"/>
            <w:tcBorders>
              <w:top w:val="nil"/>
            </w:tcBorders>
            <w:shd w:val="clear" w:color="auto" w:fill="auto"/>
          </w:tcPr>
          <w:p w14:paraId="50EA635D" w14:textId="77777777" w:rsidR="00C40035" w:rsidRDefault="00C40035" w:rsidP="00BA1DCA">
            <w:pPr>
              <w:pStyle w:val="TableParagraph"/>
              <w:ind w:left="107"/>
            </w:pPr>
            <w:r w:rsidRPr="00BA1DCA">
              <w:t>Has developed an understanding of a practical conveyance and will be able to ensure his/her client gets good title.</w:t>
            </w:r>
          </w:p>
          <w:p w14:paraId="612DEA45" w14:textId="3390B131" w:rsidR="00B86A1C" w:rsidRPr="00BA1DCA" w:rsidRDefault="00B86A1C" w:rsidP="00BA1DCA">
            <w:pPr>
              <w:pStyle w:val="TableParagraph"/>
              <w:ind w:left="107"/>
              <w:rPr>
                <w:b/>
              </w:rPr>
            </w:pPr>
          </w:p>
        </w:tc>
        <w:tc>
          <w:tcPr>
            <w:tcW w:w="5690" w:type="dxa"/>
            <w:gridSpan w:val="2"/>
            <w:tcBorders>
              <w:top w:val="nil"/>
            </w:tcBorders>
            <w:shd w:val="clear" w:color="auto" w:fill="auto"/>
          </w:tcPr>
          <w:p w14:paraId="39813142" w14:textId="77777777" w:rsidR="00C40035" w:rsidRPr="00BA1DCA" w:rsidRDefault="00C40035" w:rsidP="00BA1DCA">
            <w:pPr>
              <w:pStyle w:val="TableParagraph"/>
              <w:ind w:left="107"/>
              <w:rPr>
                <w:b/>
              </w:rPr>
            </w:pPr>
          </w:p>
        </w:tc>
      </w:tr>
      <w:tr w:rsidR="00C40035" w:rsidRPr="00BA1DCA" w14:paraId="244CD3B5" w14:textId="77777777" w:rsidTr="007A46DE">
        <w:trPr>
          <w:trHeight w:val="508"/>
        </w:trPr>
        <w:tc>
          <w:tcPr>
            <w:tcW w:w="528" w:type="dxa"/>
            <w:tcBorders>
              <w:top w:val="nil"/>
            </w:tcBorders>
            <w:shd w:val="clear" w:color="auto" w:fill="auto"/>
          </w:tcPr>
          <w:p w14:paraId="32F29FAC" w14:textId="7747D345" w:rsidR="00C40035" w:rsidRPr="00BA1DCA" w:rsidRDefault="00C40035" w:rsidP="00BA1DCA">
            <w:pPr>
              <w:pStyle w:val="TableParagraph"/>
            </w:pPr>
            <w:r w:rsidRPr="00BA1DCA">
              <w:rPr>
                <w:w w:val="99"/>
              </w:rPr>
              <w:t>2</w:t>
            </w:r>
          </w:p>
        </w:tc>
        <w:tc>
          <w:tcPr>
            <w:tcW w:w="3324" w:type="dxa"/>
            <w:tcBorders>
              <w:top w:val="nil"/>
            </w:tcBorders>
            <w:shd w:val="clear" w:color="auto" w:fill="auto"/>
          </w:tcPr>
          <w:p w14:paraId="20E46905" w14:textId="1980F19C" w:rsidR="00C40035" w:rsidRPr="00BA1DCA" w:rsidRDefault="00C40035" w:rsidP="00BA1DCA">
            <w:pPr>
              <w:pStyle w:val="TableParagraph"/>
              <w:ind w:left="107" w:right="373"/>
            </w:pPr>
            <w:r w:rsidRPr="00BA1DCA">
              <w:t>Understand the law and practice in relation to missives and to be able to draft missive letters and conclude the contract.</w:t>
            </w:r>
          </w:p>
        </w:tc>
        <w:tc>
          <w:tcPr>
            <w:tcW w:w="4393" w:type="dxa"/>
            <w:tcBorders>
              <w:top w:val="nil"/>
            </w:tcBorders>
            <w:shd w:val="clear" w:color="auto" w:fill="auto"/>
          </w:tcPr>
          <w:p w14:paraId="759DAEFE" w14:textId="02C1A4C0" w:rsidR="00C40035" w:rsidRPr="00BA1DCA" w:rsidRDefault="00C40035" w:rsidP="00BA1DCA">
            <w:pPr>
              <w:pStyle w:val="TableParagraph"/>
              <w:ind w:left="107"/>
              <w:rPr>
                <w:b/>
              </w:rPr>
            </w:pPr>
            <w:r w:rsidRPr="00BA1DCA">
              <w:t>Understands the law of contract relating to heritable property.</w:t>
            </w:r>
          </w:p>
        </w:tc>
        <w:tc>
          <w:tcPr>
            <w:tcW w:w="5690" w:type="dxa"/>
            <w:gridSpan w:val="2"/>
            <w:tcBorders>
              <w:top w:val="nil"/>
            </w:tcBorders>
            <w:shd w:val="clear" w:color="auto" w:fill="auto"/>
          </w:tcPr>
          <w:p w14:paraId="3D4F3FBC" w14:textId="77777777" w:rsidR="00C40035" w:rsidRPr="00BA1DCA" w:rsidRDefault="00C40035" w:rsidP="00BA1DCA">
            <w:pPr>
              <w:pStyle w:val="TableParagraph"/>
              <w:ind w:left="107"/>
              <w:rPr>
                <w:b/>
              </w:rPr>
            </w:pPr>
          </w:p>
        </w:tc>
      </w:tr>
      <w:tr w:rsidR="00C40035" w:rsidRPr="00BA1DCA" w14:paraId="5CD6ADEE" w14:textId="77777777" w:rsidTr="007A46DE">
        <w:trPr>
          <w:trHeight w:val="508"/>
        </w:trPr>
        <w:tc>
          <w:tcPr>
            <w:tcW w:w="528" w:type="dxa"/>
            <w:tcBorders>
              <w:top w:val="nil"/>
              <w:bottom w:val="single" w:sz="4" w:space="0" w:color="auto"/>
            </w:tcBorders>
            <w:shd w:val="clear" w:color="auto" w:fill="auto"/>
          </w:tcPr>
          <w:p w14:paraId="5FE38969" w14:textId="4A5837B9" w:rsidR="00C40035" w:rsidRPr="00BA1DCA" w:rsidRDefault="00C40035" w:rsidP="00BA1DCA">
            <w:pPr>
              <w:pStyle w:val="TableParagraph"/>
            </w:pPr>
            <w:r w:rsidRPr="00BA1DCA">
              <w:t>3.</w:t>
            </w:r>
          </w:p>
        </w:tc>
        <w:tc>
          <w:tcPr>
            <w:tcW w:w="3324" w:type="dxa"/>
            <w:tcBorders>
              <w:top w:val="nil"/>
              <w:bottom w:val="single" w:sz="4" w:space="0" w:color="auto"/>
            </w:tcBorders>
            <w:shd w:val="clear" w:color="auto" w:fill="auto"/>
          </w:tcPr>
          <w:p w14:paraId="371B70F0" w14:textId="355EA25A" w:rsidR="00C40035" w:rsidRPr="00BA1DCA" w:rsidRDefault="00C40035" w:rsidP="00BA1DCA">
            <w:pPr>
              <w:pStyle w:val="TableParagraph"/>
              <w:ind w:left="107" w:right="373"/>
            </w:pPr>
            <w:r w:rsidRPr="00BA1DCA">
              <w:t>Examine and report on title in relation to both first registration transactions and dealings thereafter.</w:t>
            </w:r>
          </w:p>
        </w:tc>
        <w:tc>
          <w:tcPr>
            <w:tcW w:w="4393" w:type="dxa"/>
            <w:tcBorders>
              <w:top w:val="nil"/>
              <w:bottom w:val="single" w:sz="4" w:space="0" w:color="auto"/>
            </w:tcBorders>
            <w:shd w:val="clear" w:color="auto" w:fill="auto"/>
          </w:tcPr>
          <w:p w14:paraId="0A8730FD" w14:textId="77777777" w:rsidR="00C40035" w:rsidRPr="00BA1DCA" w:rsidRDefault="00C40035" w:rsidP="00BA1DCA">
            <w:pPr>
              <w:pStyle w:val="TableParagraph"/>
              <w:ind w:left="107" w:right="256"/>
            </w:pPr>
            <w:r w:rsidRPr="00BA1DCA">
              <w:t>Can check that the title to the property is good and if not, identify what is missing and how the problem can be solved</w:t>
            </w:r>
          </w:p>
          <w:p w14:paraId="7F6F08A9" w14:textId="77777777" w:rsidR="00C40035" w:rsidRPr="00BA1DCA" w:rsidRDefault="00C40035" w:rsidP="00BA1DCA">
            <w:pPr>
              <w:pStyle w:val="TableParagraph"/>
              <w:ind w:left="107" w:right="293"/>
            </w:pPr>
            <w:r w:rsidRPr="00BA1DCA">
              <w:t>Writes appropriately to another firm of solicitors making observations on title</w:t>
            </w:r>
          </w:p>
          <w:p w14:paraId="7FA9E3AF" w14:textId="77777777" w:rsidR="00C40035" w:rsidRDefault="00C40035" w:rsidP="00BA1DCA">
            <w:pPr>
              <w:pStyle w:val="TableParagraph"/>
              <w:ind w:left="107"/>
            </w:pPr>
            <w:r w:rsidRPr="00BA1DCA">
              <w:t>Can pick up on all problems in a title and can attempt to solve these problems</w:t>
            </w:r>
            <w:r w:rsidR="00B86A1C">
              <w:t>.</w:t>
            </w:r>
          </w:p>
          <w:p w14:paraId="32C88154" w14:textId="3460C672" w:rsidR="00B86A1C" w:rsidRPr="00BA1DCA" w:rsidRDefault="00B86A1C" w:rsidP="00BA1DCA">
            <w:pPr>
              <w:pStyle w:val="TableParagraph"/>
              <w:ind w:left="107"/>
              <w:rPr>
                <w:b/>
              </w:rPr>
            </w:pPr>
          </w:p>
        </w:tc>
        <w:tc>
          <w:tcPr>
            <w:tcW w:w="5690" w:type="dxa"/>
            <w:gridSpan w:val="2"/>
            <w:tcBorders>
              <w:top w:val="nil"/>
              <w:bottom w:val="single" w:sz="4" w:space="0" w:color="auto"/>
            </w:tcBorders>
            <w:shd w:val="clear" w:color="auto" w:fill="auto"/>
          </w:tcPr>
          <w:p w14:paraId="51163AB2" w14:textId="77777777" w:rsidR="00C40035" w:rsidRPr="00BA1DCA" w:rsidRDefault="00C40035" w:rsidP="00BA1DCA">
            <w:pPr>
              <w:pStyle w:val="TableParagraph"/>
              <w:ind w:left="107"/>
              <w:rPr>
                <w:b/>
              </w:rPr>
            </w:pPr>
          </w:p>
        </w:tc>
      </w:tr>
      <w:tr w:rsidR="00C40035" w:rsidRPr="00BA1DCA" w14:paraId="3D36CAE1" w14:textId="77777777" w:rsidTr="007A46DE">
        <w:trPr>
          <w:trHeight w:val="508"/>
        </w:trPr>
        <w:tc>
          <w:tcPr>
            <w:tcW w:w="528" w:type="dxa"/>
            <w:tcBorders>
              <w:top w:val="single" w:sz="4" w:space="0" w:color="auto"/>
              <w:left w:val="single" w:sz="4" w:space="0" w:color="auto"/>
              <w:bottom w:val="single" w:sz="4" w:space="0" w:color="auto"/>
              <w:right w:val="single" w:sz="4" w:space="0" w:color="auto"/>
            </w:tcBorders>
            <w:shd w:val="clear" w:color="auto" w:fill="auto"/>
          </w:tcPr>
          <w:p w14:paraId="701EE680" w14:textId="248B74E2" w:rsidR="00C40035" w:rsidRPr="00BA1DCA" w:rsidRDefault="00C40035" w:rsidP="00BA1DCA">
            <w:pPr>
              <w:pStyle w:val="TableParagraph"/>
            </w:pPr>
            <w:r w:rsidRPr="00BA1DCA">
              <w:t>4.</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6C7DAF70" w14:textId="150FCF5B" w:rsidR="00C40035" w:rsidRPr="00BA1DCA" w:rsidRDefault="00C40035" w:rsidP="00BA1DCA">
            <w:pPr>
              <w:pStyle w:val="TableParagraph"/>
              <w:ind w:left="107" w:right="373"/>
            </w:pPr>
            <w:r w:rsidRPr="00BA1DCA">
              <w:t>Draft appropriate documents, including a knowledge of SDLT, capital gains tax and inheritance tax.</w:t>
            </w:r>
          </w:p>
        </w:tc>
        <w:tc>
          <w:tcPr>
            <w:tcW w:w="4393" w:type="dxa"/>
            <w:tcBorders>
              <w:top w:val="single" w:sz="4" w:space="0" w:color="auto"/>
              <w:left w:val="single" w:sz="4" w:space="0" w:color="auto"/>
              <w:bottom w:val="single" w:sz="4" w:space="0" w:color="auto"/>
              <w:right w:val="single" w:sz="4" w:space="0" w:color="auto"/>
            </w:tcBorders>
            <w:shd w:val="clear" w:color="auto" w:fill="auto"/>
          </w:tcPr>
          <w:p w14:paraId="1A9293F4" w14:textId="77777777" w:rsidR="00C40035" w:rsidRPr="00BA1DCA" w:rsidRDefault="00C40035" w:rsidP="00BA1DCA">
            <w:pPr>
              <w:pStyle w:val="TableParagraph"/>
              <w:ind w:left="107" w:right="127"/>
            </w:pPr>
            <w:r w:rsidRPr="00BA1DCA">
              <w:t>Will be able to draft a deed acceptable to the Registers of Scotland, including dispositions, break-off dispositions and dispositions of flats, with particular emphasis on difficult parts such as new particular descriptions, new burdens and deduction of title clauses, and the other main deeds used by conveyances, including standard securities, discharges, and minutes of waiver.  Complete the forms required by Registers of Scotland for submission of deeds for registration. Can identify relevant</w:t>
            </w:r>
            <w:r w:rsidRPr="00BA1DCA">
              <w:rPr>
                <w:spacing w:val="-1"/>
              </w:rPr>
              <w:t xml:space="preserve"> </w:t>
            </w:r>
            <w:r w:rsidRPr="00BA1DCA">
              <w:t>taxes.</w:t>
            </w:r>
          </w:p>
          <w:p w14:paraId="02835587" w14:textId="77777777" w:rsidR="00C40035" w:rsidRDefault="00C40035" w:rsidP="00BA1DCA">
            <w:pPr>
              <w:pStyle w:val="TableParagraph"/>
              <w:ind w:left="107"/>
            </w:pPr>
            <w:r w:rsidRPr="00BA1DCA">
              <w:t>Has developed an understanding of a practical conveyance and will get the registration accepted.</w:t>
            </w:r>
          </w:p>
          <w:p w14:paraId="2CC04E1B" w14:textId="0AB951C9" w:rsidR="00B86A1C" w:rsidRPr="00BA1DCA" w:rsidRDefault="00B86A1C" w:rsidP="00BA1DCA">
            <w:pPr>
              <w:pStyle w:val="TableParagraph"/>
              <w:ind w:left="107"/>
              <w:rPr>
                <w:b/>
              </w:rPr>
            </w:pPr>
          </w:p>
        </w:tc>
        <w:tc>
          <w:tcPr>
            <w:tcW w:w="5690" w:type="dxa"/>
            <w:gridSpan w:val="2"/>
            <w:tcBorders>
              <w:top w:val="single" w:sz="4" w:space="0" w:color="auto"/>
              <w:left w:val="single" w:sz="4" w:space="0" w:color="auto"/>
              <w:bottom w:val="single" w:sz="4" w:space="0" w:color="auto"/>
              <w:right w:val="single" w:sz="4" w:space="0" w:color="auto"/>
            </w:tcBorders>
            <w:shd w:val="clear" w:color="auto" w:fill="auto"/>
          </w:tcPr>
          <w:p w14:paraId="6881235E" w14:textId="77777777" w:rsidR="00C40035" w:rsidRPr="00BA1DCA" w:rsidRDefault="00C40035" w:rsidP="00BA1DCA">
            <w:pPr>
              <w:pStyle w:val="TableParagraph"/>
              <w:ind w:left="107"/>
              <w:rPr>
                <w:b/>
              </w:rPr>
            </w:pPr>
          </w:p>
        </w:tc>
      </w:tr>
      <w:tr w:rsidR="00C40035" w:rsidRPr="00BA1DCA" w14:paraId="111E87DF" w14:textId="77777777" w:rsidTr="007A46DE">
        <w:trPr>
          <w:trHeight w:val="508"/>
        </w:trPr>
        <w:tc>
          <w:tcPr>
            <w:tcW w:w="528" w:type="dxa"/>
            <w:tcBorders>
              <w:top w:val="single" w:sz="4" w:space="0" w:color="auto"/>
              <w:left w:val="single" w:sz="4" w:space="0" w:color="auto"/>
              <w:bottom w:val="single" w:sz="4" w:space="0" w:color="auto"/>
              <w:right w:val="single" w:sz="4" w:space="0" w:color="auto"/>
            </w:tcBorders>
            <w:shd w:val="clear" w:color="auto" w:fill="auto"/>
          </w:tcPr>
          <w:p w14:paraId="03B78F42" w14:textId="4C60FE0E" w:rsidR="00C40035" w:rsidRPr="00BA1DCA" w:rsidRDefault="00C40035" w:rsidP="00BA1DCA">
            <w:pPr>
              <w:pStyle w:val="TableParagraph"/>
            </w:pPr>
            <w:r w:rsidRPr="00BA1DCA">
              <w:t>5.</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33FF934B" w14:textId="3FFF4E48" w:rsidR="00C40035" w:rsidRPr="00BA1DCA" w:rsidRDefault="00C40035" w:rsidP="00BA1DCA">
            <w:pPr>
              <w:pStyle w:val="TableParagraph"/>
              <w:ind w:left="107" w:right="373"/>
            </w:pPr>
            <w:r w:rsidRPr="00BA1DCA">
              <w:t xml:space="preserve">Understand the implications of the Matrimonial Homes </w:t>
            </w:r>
            <w:r w:rsidRPr="00BA1DCA">
              <w:lastRenderedPageBreak/>
              <w:t>(Family Protection) (Scotland) Act 1981, the Civil Partnership Act 2004 and the Family Law (Scotland) Act 2006 on conveyancing transactions and to be able to draft and revise relevant</w:t>
            </w:r>
            <w:r w:rsidRPr="00BA1DCA">
              <w:rPr>
                <w:spacing w:val="-1"/>
              </w:rPr>
              <w:t xml:space="preserve"> </w:t>
            </w:r>
            <w:r w:rsidRPr="00BA1DCA">
              <w:t>documentation.</w:t>
            </w:r>
          </w:p>
        </w:tc>
        <w:tc>
          <w:tcPr>
            <w:tcW w:w="4393" w:type="dxa"/>
            <w:tcBorders>
              <w:top w:val="single" w:sz="4" w:space="0" w:color="auto"/>
              <w:left w:val="single" w:sz="4" w:space="0" w:color="auto"/>
              <w:bottom w:val="single" w:sz="4" w:space="0" w:color="auto"/>
              <w:right w:val="single" w:sz="4" w:space="0" w:color="auto"/>
            </w:tcBorders>
            <w:shd w:val="clear" w:color="auto" w:fill="auto"/>
          </w:tcPr>
          <w:p w14:paraId="6EC2868D" w14:textId="406AE8E9" w:rsidR="00C40035" w:rsidRPr="00BA1DCA" w:rsidRDefault="00C40035" w:rsidP="00BA1DCA">
            <w:pPr>
              <w:pStyle w:val="TableParagraph"/>
              <w:ind w:left="107"/>
              <w:rPr>
                <w:b/>
              </w:rPr>
            </w:pPr>
            <w:r w:rsidRPr="00BA1DCA">
              <w:lastRenderedPageBreak/>
              <w:t xml:space="preserve">Demonstrates an understanding of basic legislation relevant to practice. Is able to </w:t>
            </w:r>
            <w:r w:rsidRPr="00BA1DCA">
              <w:lastRenderedPageBreak/>
              <w:t>draft the necessary deeds without basic errors.</w:t>
            </w:r>
          </w:p>
        </w:tc>
        <w:tc>
          <w:tcPr>
            <w:tcW w:w="5690" w:type="dxa"/>
            <w:gridSpan w:val="2"/>
            <w:tcBorders>
              <w:top w:val="single" w:sz="4" w:space="0" w:color="auto"/>
              <w:left w:val="single" w:sz="4" w:space="0" w:color="auto"/>
              <w:bottom w:val="single" w:sz="4" w:space="0" w:color="auto"/>
              <w:right w:val="single" w:sz="4" w:space="0" w:color="auto"/>
            </w:tcBorders>
            <w:shd w:val="clear" w:color="auto" w:fill="auto"/>
          </w:tcPr>
          <w:p w14:paraId="37B0B50D" w14:textId="77777777" w:rsidR="00C40035" w:rsidRPr="00BA1DCA" w:rsidRDefault="00C40035" w:rsidP="00BA1DCA">
            <w:pPr>
              <w:pStyle w:val="TableParagraph"/>
              <w:ind w:left="107"/>
              <w:rPr>
                <w:b/>
              </w:rPr>
            </w:pPr>
          </w:p>
        </w:tc>
      </w:tr>
      <w:tr w:rsidR="00C40035" w:rsidRPr="00BA1DCA" w14:paraId="5424F74A" w14:textId="77777777" w:rsidTr="007A46DE">
        <w:trPr>
          <w:trHeight w:val="508"/>
        </w:trPr>
        <w:tc>
          <w:tcPr>
            <w:tcW w:w="528" w:type="dxa"/>
            <w:tcBorders>
              <w:top w:val="single" w:sz="4" w:space="0" w:color="auto"/>
              <w:left w:val="single" w:sz="4" w:space="0" w:color="auto"/>
              <w:bottom w:val="single" w:sz="4" w:space="0" w:color="auto"/>
              <w:right w:val="single" w:sz="4" w:space="0" w:color="auto"/>
            </w:tcBorders>
            <w:shd w:val="clear" w:color="auto" w:fill="auto"/>
          </w:tcPr>
          <w:p w14:paraId="54C41080" w14:textId="5F72F501" w:rsidR="00C40035" w:rsidRPr="00BA1DCA" w:rsidRDefault="00C40035" w:rsidP="00BA1DCA">
            <w:pPr>
              <w:pStyle w:val="TableParagraph"/>
            </w:pPr>
            <w:r w:rsidRPr="00BA1DCA">
              <w:t>6.</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00B9D7BE" w14:textId="582E1129" w:rsidR="00C40035" w:rsidRPr="00BA1DCA" w:rsidRDefault="00C40035" w:rsidP="00BA1DCA">
            <w:pPr>
              <w:pStyle w:val="TableParagraph"/>
              <w:ind w:left="107" w:right="373"/>
            </w:pPr>
            <w:r w:rsidRPr="00BA1DCA">
              <w:t>Understand what searches are required in the Property and Personal Registers, complete the appropriate forms and to use Registers Direct.</w:t>
            </w:r>
          </w:p>
        </w:tc>
        <w:tc>
          <w:tcPr>
            <w:tcW w:w="4393" w:type="dxa"/>
            <w:tcBorders>
              <w:top w:val="single" w:sz="4" w:space="0" w:color="auto"/>
              <w:left w:val="single" w:sz="4" w:space="0" w:color="auto"/>
              <w:bottom w:val="single" w:sz="4" w:space="0" w:color="auto"/>
              <w:right w:val="single" w:sz="4" w:space="0" w:color="auto"/>
            </w:tcBorders>
            <w:shd w:val="clear" w:color="auto" w:fill="auto"/>
          </w:tcPr>
          <w:p w14:paraId="7496544F" w14:textId="7A553E03" w:rsidR="00C40035" w:rsidRPr="00BA1DCA" w:rsidRDefault="00C40035" w:rsidP="00BA1DCA">
            <w:pPr>
              <w:pStyle w:val="TableParagraph"/>
              <w:ind w:left="107"/>
              <w:rPr>
                <w:b/>
              </w:rPr>
            </w:pPr>
            <w:r w:rsidRPr="00BA1DCA">
              <w:t>Appreciates the use and function of searches in heritable property transactions.</w:t>
            </w:r>
          </w:p>
        </w:tc>
        <w:tc>
          <w:tcPr>
            <w:tcW w:w="5690" w:type="dxa"/>
            <w:gridSpan w:val="2"/>
            <w:tcBorders>
              <w:top w:val="single" w:sz="4" w:space="0" w:color="auto"/>
              <w:left w:val="single" w:sz="4" w:space="0" w:color="auto"/>
              <w:bottom w:val="single" w:sz="4" w:space="0" w:color="auto"/>
              <w:right w:val="single" w:sz="4" w:space="0" w:color="auto"/>
            </w:tcBorders>
            <w:shd w:val="clear" w:color="auto" w:fill="auto"/>
          </w:tcPr>
          <w:p w14:paraId="462D550F" w14:textId="77777777" w:rsidR="00C40035" w:rsidRPr="00BA1DCA" w:rsidRDefault="00C40035" w:rsidP="00BA1DCA">
            <w:pPr>
              <w:pStyle w:val="TableParagraph"/>
              <w:ind w:left="107"/>
              <w:rPr>
                <w:b/>
              </w:rPr>
            </w:pPr>
          </w:p>
        </w:tc>
      </w:tr>
      <w:tr w:rsidR="00C40035" w:rsidRPr="00BA1DCA" w14:paraId="0C807BD6" w14:textId="77777777" w:rsidTr="007A46DE">
        <w:trPr>
          <w:trHeight w:val="508"/>
        </w:trPr>
        <w:tc>
          <w:tcPr>
            <w:tcW w:w="528" w:type="dxa"/>
            <w:tcBorders>
              <w:top w:val="single" w:sz="4" w:space="0" w:color="auto"/>
            </w:tcBorders>
            <w:shd w:val="clear" w:color="auto" w:fill="auto"/>
          </w:tcPr>
          <w:p w14:paraId="4C03224B" w14:textId="6A09BB9B" w:rsidR="00C40035" w:rsidRPr="00BA1DCA" w:rsidRDefault="00C40035" w:rsidP="00BA1DCA">
            <w:pPr>
              <w:pStyle w:val="TableParagraph"/>
            </w:pPr>
            <w:r w:rsidRPr="00BA1DCA">
              <w:t>7.</w:t>
            </w:r>
          </w:p>
        </w:tc>
        <w:tc>
          <w:tcPr>
            <w:tcW w:w="3324" w:type="dxa"/>
            <w:tcBorders>
              <w:top w:val="single" w:sz="4" w:space="0" w:color="auto"/>
            </w:tcBorders>
            <w:shd w:val="clear" w:color="auto" w:fill="auto"/>
          </w:tcPr>
          <w:p w14:paraId="2F4786D1" w14:textId="126F2851" w:rsidR="00C40035" w:rsidRPr="00BA1DCA" w:rsidRDefault="00C40035" w:rsidP="00BA1DCA">
            <w:pPr>
              <w:pStyle w:val="TableParagraph"/>
              <w:ind w:left="107" w:right="373"/>
            </w:pPr>
            <w:r w:rsidRPr="00BA1DCA">
              <w:t>Understand and apply the law on execution of deeds.</w:t>
            </w:r>
          </w:p>
        </w:tc>
        <w:tc>
          <w:tcPr>
            <w:tcW w:w="4393" w:type="dxa"/>
            <w:tcBorders>
              <w:top w:val="single" w:sz="4" w:space="0" w:color="auto"/>
            </w:tcBorders>
            <w:shd w:val="clear" w:color="auto" w:fill="auto"/>
          </w:tcPr>
          <w:p w14:paraId="2C711EDA" w14:textId="77777777" w:rsidR="00C40035" w:rsidRDefault="00C40035" w:rsidP="00BA1DCA">
            <w:pPr>
              <w:pStyle w:val="TableParagraph"/>
              <w:ind w:left="107"/>
            </w:pPr>
            <w:r w:rsidRPr="00BA1DCA">
              <w:t>Updates and expands knowledge of the law and knows how different deeds and different legal personalities require to execute and create a valid deed.</w:t>
            </w:r>
          </w:p>
          <w:p w14:paraId="660BC528" w14:textId="03D20E09" w:rsidR="00B86A1C" w:rsidRPr="00BA1DCA" w:rsidRDefault="00B86A1C" w:rsidP="00BA1DCA">
            <w:pPr>
              <w:pStyle w:val="TableParagraph"/>
              <w:ind w:left="107"/>
            </w:pPr>
          </w:p>
        </w:tc>
        <w:tc>
          <w:tcPr>
            <w:tcW w:w="5690" w:type="dxa"/>
            <w:gridSpan w:val="2"/>
            <w:tcBorders>
              <w:top w:val="single" w:sz="4" w:space="0" w:color="auto"/>
            </w:tcBorders>
            <w:shd w:val="clear" w:color="auto" w:fill="auto"/>
          </w:tcPr>
          <w:p w14:paraId="6C978970" w14:textId="77777777" w:rsidR="00C40035" w:rsidRPr="00BA1DCA" w:rsidRDefault="00C40035" w:rsidP="00BA1DCA">
            <w:pPr>
              <w:pStyle w:val="TableParagraph"/>
              <w:ind w:left="107"/>
              <w:rPr>
                <w:b/>
              </w:rPr>
            </w:pPr>
          </w:p>
        </w:tc>
      </w:tr>
      <w:tr w:rsidR="00C40035" w:rsidRPr="00BA1DCA" w14:paraId="16E60D8A" w14:textId="77777777" w:rsidTr="007A46DE">
        <w:trPr>
          <w:trHeight w:val="508"/>
        </w:trPr>
        <w:tc>
          <w:tcPr>
            <w:tcW w:w="528" w:type="dxa"/>
            <w:tcBorders>
              <w:top w:val="nil"/>
            </w:tcBorders>
            <w:shd w:val="clear" w:color="auto" w:fill="auto"/>
          </w:tcPr>
          <w:p w14:paraId="329BEEEE" w14:textId="748D1BE4" w:rsidR="00C40035" w:rsidRPr="00BA1DCA" w:rsidRDefault="00C40035" w:rsidP="00BA1DCA">
            <w:pPr>
              <w:pStyle w:val="TableParagraph"/>
            </w:pPr>
            <w:r w:rsidRPr="00BA1DCA">
              <w:t>8.</w:t>
            </w:r>
          </w:p>
        </w:tc>
        <w:tc>
          <w:tcPr>
            <w:tcW w:w="3324" w:type="dxa"/>
            <w:tcBorders>
              <w:top w:val="nil"/>
            </w:tcBorders>
            <w:shd w:val="clear" w:color="auto" w:fill="auto"/>
          </w:tcPr>
          <w:p w14:paraId="2329EAF1" w14:textId="6473F41C" w:rsidR="00C40035" w:rsidRPr="00BA1DCA" w:rsidRDefault="00C40035" w:rsidP="00BA1DCA">
            <w:pPr>
              <w:pStyle w:val="TableParagraph"/>
              <w:ind w:left="107" w:right="373"/>
            </w:pPr>
            <w:r w:rsidRPr="00BA1DCA">
              <w:t>Appreciate the implications of a secured lender being involved in a conveyancing transaction.</w:t>
            </w:r>
          </w:p>
        </w:tc>
        <w:tc>
          <w:tcPr>
            <w:tcW w:w="4393" w:type="dxa"/>
            <w:tcBorders>
              <w:top w:val="nil"/>
            </w:tcBorders>
            <w:shd w:val="clear" w:color="auto" w:fill="auto"/>
          </w:tcPr>
          <w:p w14:paraId="1A26E829" w14:textId="4F68C0CB" w:rsidR="00C40035" w:rsidRPr="00BA1DCA" w:rsidRDefault="00C40035" w:rsidP="00BA1DCA">
            <w:pPr>
              <w:pStyle w:val="TableParagraph"/>
              <w:ind w:left="107"/>
            </w:pPr>
            <w:r w:rsidRPr="00BA1DCA">
              <w:t>Can identify the problems that arise in relation to secured borrowing and the duties owed to the lender.</w:t>
            </w:r>
          </w:p>
        </w:tc>
        <w:tc>
          <w:tcPr>
            <w:tcW w:w="5690" w:type="dxa"/>
            <w:gridSpan w:val="2"/>
            <w:tcBorders>
              <w:top w:val="nil"/>
            </w:tcBorders>
            <w:shd w:val="clear" w:color="auto" w:fill="auto"/>
          </w:tcPr>
          <w:p w14:paraId="61A520BE" w14:textId="77777777" w:rsidR="00C40035" w:rsidRPr="00BA1DCA" w:rsidRDefault="00C40035" w:rsidP="00BA1DCA">
            <w:pPr>
              <w:pStyle w:val="TableParagraph"/>
              <w:ind w:left="107"/>
              <w:rPr>
                <w:b/>
              </w:rPr>
            </w:pPr>
          </w:p>
        </w:tc>
      </w:tr>
      <w:tr w:rsidR="00C40035" w:rsidRPr="00BA1DCA" w14:paraId="338FA8AE" w14:textId="77777777" w:rsidTr="007A46DE">
        <w:trPr>
          <w:trHeight w:val="508"/>
        </w:trPr>
        <w:tc>
          <w:tcPr>
            <w:tcW w:w="528" w:type="dxa"/>
            <w:tcBorders>
              <w:top w:val="nil"/>
            </w:tcBorders>
            <w:shd w:val="clear" w:color="auto" w:fill="auto"/>
          </w:tcPr>
          <w:p w14:paraId="141689CC" w14:textId="210E84EF" w:rsidR="00C40035" w:rsidRPr="00BA1DCA" w:rsidRDefault="00C40035" w:rsidP="00BA1DCA">
            <w:pPr>
              <w:pStyle w:val="TableParagraph"/>
            </w:pPr>
            <w:r w:rsidRPr="00BA1DCA">
              <w:t>9.</w:t>
            </w:r>
          </w:p>
        </w:tc>
        <w:tc>
          <w:tcPr>
            <w:tcW w:w="3324" w:type="dxa"/>
            <w:tcBorders>
              <w:top w:val="nil"/>
            </w:tcBorders>
            <w:shd w:val="clear" w:color="auto" w:fill="auto"/>
          </w:tcPr>
          <w:p w14:paraId="3FB1196C" w14:textId="450E8124" w:rsidR="00C40035" w:rsidRPr="00BA1DCA" w:rsidRDefault="00C40035" w:rsidP="00BA1DCA">
            <w:pPr>
              <w:pStyle w:val="TableParagraph"/>
              <w:ind w:left="107" w:right="373"/>
            </w:pPr>
            <w:r w:rsidRPr="00BA1DCA">
              <w:t>Understand what is required before a transaction can settle and to be able to manage post settlement issues, including the retention of funds, registration dues and fees.</w:t>
            </w:r>
          </w:p>
        </w:tc>
        <w:tc>
          <w:tcPr>
            <w:tcW w:w="4393" w:type="dxa"/>
            <w:tcBorders>
              <w:top w:val="nil"/>
            </w:tcBorders>
            <w:shd w:val="clear" w:color="auto" w:fill="auto"/>
          </w:tcPr>
          <w:p w14:paraId="08291490" w14:textId="587D2462" w:rsidR="00C40035" w:rsidRPr="00BA1DCA" w:rsidRDefault="00C40035" w:rsidP="00BA1DCA">
            <w:pPr>
              <w:pStyle w:val="TableParagraph"/>
              <w:ind w:left="107"/>
            </w:pPr>
            <w:r w:rsidRPr="00BA1DCA">
              <w:t>Applies knowledge to a practical situation. Shows ability to manage completion of a complex transaction including liaising with the client, the lender and relevant third parties.</w:t>
            </w:r>
          </w:p>
        </w:tc>
        <w:tc>
          <w:tcPr>
            <w:tcW w:w="5690" w:type="dxa"/>
            <w:gridSpan w:val="2"/>
            <w:tcBorders>
              <w:top w:val="nil"/>
            </w:tcBorders>
            <w:shd w:val="clear" w:color="auto" w:fill="auto"/>
          </w:tcPr>
          <w:p w14:paraId="2B068100" w14:textId="77777777" w:rsidR="00C40035" w:rsidRPr="00BA1DCA" w:rsidRDefault="00C40035" w:rsidP="00BA1DCA">
            <w:pPr>
              <w:pStyle w:val="TableParagraph"/>
              <w:ind w:left="107"/>
              <w:rPr>
                <w:b/>
              </w:rPr>
            </w:pPr>
          </w:p>
        </w:tc>
      </w:tr>
      <w:tr w:rsidR="00C40035" w:rsidRPr="00BA1DCA" w14:paraId="1C1A5CE1" w14:textId="77777777" w:rsidTr="007A46DE">
        <w:trPr>
          <w:trHeight w:val="508"/>
        </w:trPr>
        <w:tc>
          <w:tcPr>
            <w:tcW w:w="528" w:type="dxa"/>
            <w:tcBorders>
              <w:top w:val="nil"/>
            </w:tcBorders>
            <w:shd w:val="clear" w:color="auto" w:fill="auto"/>
          </w:tcPr>
          <w:p w14:paraId="4D982787" w14:textId="7D3AB255" w:rsidR="00C40035" w:rsidRPr="00BA1DCA" w:rsidRDefault="00C40035" w:rsidP="00BA1DCA">
            <w:pPr>
              <w:pStyle w:val="TableParagraph"/>
            </w:pPr>
            <w:r w:rsidRPr="00BA1DCA">
              <w:t>10.</w:t>
            </w:r>
          </w:p>
        </w:tc>
        <w:tc>
          <w:tcPr>
            <w:tcW w:w="3324" w:type="dxa"/>
            <w:tcBorders>
              <w:top w:val="nil"/>
            </w:tcBorders>
            <w:shd w:val="clear" w:color="auto" w:fill="auto"/>
          </w:tcPr>
          <w:p w14:paraId="61314C65" w14:textId="4FD858B2" w:rsidR="00C40035" w:rsidRPr="00BA1DCA" w:rsidRDefault="00C40035" w:rsidP="00BA1DCA">
            <w:pPr>
              <w:pStyle w:val="TableParagraph"/>
              <w:ind w:left="107" w:right="373"/>
            </w:pPr>
            <w:r w:rsidRPr="00BA1DCA">
              <w:t>Understand the law and practice in relation to residential leases, including the relevant statutory forms.</w:t>
            </w:r>
          </w:p>
        </w:tc>
        <w:tc>
          <w:tcPr>
            <w:tcW w:w="4393" w:type="dxa"/>
            <w:tcBorders>
              <w:top w:val="nil"/>
            </w:tcBorders>
            <w:shd w:val="clear" w:color="auto" w:fill="auto"/>
          </w:tcPr>
          <w:p w14:paraId="3B4C9D2D" w14:textId="39CF7B35" w:rsidR="00C40035" w:rsidRPr="00BA1DCA" w:rsidRDefault="00C40035" w:rsidP="00BA1DCA">
            <w:pPr>
              <w:pStyle w:val="TableParagraph"/>
              <w:ind w:left="107"/>
            </w:pPr>
            <w:r w:rsidRPr="00BA1DCA">
              <w:t>Can draft and revise a basic residential lease.</w:t>
            </w:r>
          </w:p>
        </w:tc>
        <w:tc>
          <w:tcPr>
            <w:tcW w:w="5690" w:type="dxa"/>
            <w:gridSpan w:val="2"/>
            <w:tcBorders>
              <w:top w:val="nil"/>
            </w:tcBorders>
            <w:shd w:val="clear" w:color="auto" w:fill="auto"/>
          </w:tcPr>
          <w:p w14:paraId="0536A310" w14:textId="77777777" w:rsidR="00C40035" w:rsidRPr="00BA1DCA" w:rsidRDefault="00C40035" w:rsidP="00BA1DCA">
            <w:pPr>
              <w:pStyle w:val="TableParagraph"/>
              <w:ind w:left="107"/>
              <w:rPr>
                <w:b/>
              </w:rPr>
            </w:pPr>
          </w:p>
        </w:tc>
      </w:tr>
      <w:tr w:rsidR="00C40035" w:rsidRPr="00BA1DCA" w14:paraId="373CCED6" w14:textId="77777777" w:rsidTr="007A46DE">
        <w:trPr>
          <w:trHeight w:val="508"/>
        </w:trPr>
        <w:tc>
          <w:tcPr>
            <w:tcW w:w="528" w:type="dxa"/>
            <w:tcBorders>
              <w:top w:val="nil"/>
            </w:tcBorders>
            <w:shd w:val="clear" w:color="auto" w:fill="auto"/>
          </w:tcPr>
          <w:p w14:paraId="6D1CA815" w14:textId="63E859B8" w:rsidR="00C40035" w:rsidRPr="00BA1DCA" w:rsidRDefault="00C40035" w:rsidP="00BA1DCA">
            <w:pPr>
              <w:pStyle w:val="TableParagraph"/>
            </w:pPr>
            <w:r w:rsidRPr="00BA1DCA">
              <w:t>11.</w:t>
            </w:r>
          </w:p>
        </w:tc>
        <w:tc>
          <w:tcPr>
            <w:tcW w:w="3324" w:type="dxa"/>
            <w:tcBorders>
              <w:top w:val="nil"/>
            </w:tcBorders>
            <w:shd w:val="clear" w:color="auto" w:fill="auto"/>
          </w:tcPr>
          <w:p w14:paraId="7F691747" w14:textId="63C6C9A0" w:rsidR="00C40035" w:rsidRPr="00BA1DCA" w:rsidRDefault="00C40035" w:rsidP="00BA1DCA">
            <w:pPr>
              <w:pStyle w:val="TableParagraph"/>
              <w:ind w:left="107" w:right="373"/>
            </w:pPr>
            <w:r w:rsidRPr="00BA1DCA">
              <w:t xml:space="preserve">Understand the law and practice in relation to commercial leases, including relevant documentation such as rent review agreements </w:t>
            </w:r>
            <w:r w:rsidRPr="00BA1DCA">
              <w:lastRenderedPageBreak/>
              <w:t>and licences for works.</w:t>
            </w:r>
          </w:p>
        </w:tc>
        <w:tc>
          <w:tcPr>
            <w:tcW w:w="4393" w:type="dxa"/>
            <w:tcBorders>
              <w:top w:val="nil"/>
            </w:tcBorders>
            <w:shd w:val="clear" w:color="auto" w:fill="auto"/>
          </w:tcPr>
          <w:p w14:paraId="7DAEE883" w14:textId="5C31DA89" w:rsidR="00C40035" w:rsidRPr="00BA1DCA" w:rsidRDefault="00C40035" w:rsidP="00BA1DCA">
            <w:pPr>
              <w:pStyle w:val="TableParagraph"/>
              <w:ind w:left="107"/>
            </w:pPr>
            <w:r w:rsidRPr="00BA1DCA">
              <w:lastRenderedPageBreak/>
              <w:t>Can draft and revise a commercial lease; can effectively review agreements and licenses.</w:t>
            </w:r>
          </w:p>
        </w:tc>
        <w:tc>
          <w:tcPr>
            <w:tcW w:w="5690" w:type="dxa"/>
            <w:gridSpan w:val="2"/>
            <w:tcBorders>
              <w:top w:val="nil"/>
            </w:tcBorders>
            <w:shd w:val="clear" w:color="auto" w:fill="auto"/>
          </w:tcPr>
          <w:p w14:paraId="3A1AF52F" w14:textId="77777777" w:rsidR="00C40035" w:rsidRPr="00BA1DCA" w:rsidRDefault="00C40035" w:rsidP="00BA1DCA">
            <w:pPr>
              <w:pStyle w:val="TableParagraph"/>
              <w:ind w:left="107"/>
              <w:rPr>
                <w:b/>
              </w:rPr>
            </w:pPr>
          </w:p>
        </w:tc>
      </w:tr>
    </w:tbl>
    <w:p w14:paraId="15D37F7D" w14:textId="77777777" w:rsidR="00717C91" w:rsidRPr="00BA1DCA" w:rsidRDefault="00717C91" w:rsidP="00BA1DCA"/>
    <w:p w14:paraId="2D0F517A" w14:textId="77777777" w:rsidR="007A46DE" w:rsidRPr="00BA1DCA" w:rsidRDefault="007A46DE" w:rsidP="00BA1DCA"/>
    <w:p w14:paraId="4C520AAB" w14:textId="6DCEAEA8" w:rsidR="007A46DE" w:rsidRPr="00BA1DCA" w:rsidRDefault="007A46DE" w:rsidP="00BA1DCA">
      <w:pPr>
        <w:sectPr w:rsidR="007A46DE" w:rsidRPr="00BA1DCA">
          <w:pgSz w:w="15840" w:h="12240" w:orient="landscape"/>
          <w:pgMar w:top="1140" w:right="960" w:bottom="820" w:left="1220" w:header="0" w:footer="629" w:gutter="0"/>
          <w:cols w:space="720"/>
        </w:sectPr>
      </w:pPr>
    </w:p>
    <w:tbl>
      <w:tblPr>
        <w:tblW w:w="1377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5"/>
        <w:gridCol w:w="3298"/>
        <w:gridCol w:w="4302"/>
        <w:gridCol w:w="2504"/>
        <w:gridCol w:w="3024"/>
      </w:tblGrid>
      <w:tr w:rsidR="00167DAD" w:rsidRPr="00BA1DCA" w14:paraId="201B27B9" w14:textId="4A4CF647" w:rsidTr="00C40035">
        <w:trPr>
          <w:trHeight w:val="507"/>
        </w:trPr>
        <w:tc>
          <w:tcPr>
            <w:tcW w:w="10749" w:type="dxa"/>
            <w:gridSpan w:val="4"/>
            <w:tcBorders>
              <w:top w:val="nil"/>
              <w:left w:val="nil"/>
              <w:bottom w:val="nil"/>
              <w:right w:val="nil"/>
            </w:tcBorders>
            <w:shd w:val="clear" w:color="auto" w:fill="000000"/>
          </w:tcPr>
          <w:p w14:paraId="3B8CB57C" w14:textId="77777777" w:rsidR="00167DAD" w:rsidRPr="00BA1DCA" w:rsidRDefault="00167DAD" w:rsidP="00BA1DCA">
            <w:pPr>
              <w:pStyle w:val="TableParagraph"/>
              <w:tabs>
                <w:tab w:val="left" w:pos="919"/>
              </w:tabs>
              <w:ind w:left="112"/>
              <w:rPr>
                <w:b/>
              </w:rPr>
            </w:pPr>
            <w:r w:rsidRPr="00BA1DCA">
              <w:rPr>
                <w:b/>
                <w:color w:val="FFFFFF"/>
              </w:rPr>
              <w:lastRenderedPageBreak/>
              <w:t>4.</w:t>
            </w:r>
            <w:r w:rsidRPr="00BA1DCA">
              <w:rPr>
                <w:b/>
                <w:color w:val="FFFFFF"/>
              </w:rPr>
              <w:tab/>
              <w:t>Litigation</w:t>
            </w:r>
          </w:p>
        </w:tc>
        <w:tc>
          <w:tcPr>
            <w:tcW w:w="3024" w:type="dxa"/>
            <w:tcBorders>
              <w:top w:val="nil"/>
              <w:left w:val="nil"/>
              <w:bottom w:val="nil"/>
              <w:right w:val="nil"/>
            </w:tcBorders>
            <w:shd w:val="clear" w:color="auto" w:fill="000000"/>
          </w:tcPr>
          <w:p w14:paraId="0590E860" w14:textId="77777777" w:rsidR="00167DAD" w:rsidRPr="00BA1DCA" w:rsidRDefault="00167DAD" w:rsidP="00BA1DCA">
            <w:pPr>
              <w:pStyle w:val="TableParagraph"/>
              <w:tabs>
                <w:tab w:val="left" w:pos="919"/>
              </w:tabs>
              <w:ind w:left="112"/>
              <w:rPr>
                <w:b/>
                <w:color w:val="FFFFFF"/>
              </w:rPr>
            </w:pPr>
          </w:p>
        </w:tc>
      </w:tr>
      <w:tr w:rsidR="00C40035" w:rsidRPr="00BA1DCA" w14:paraId="427C5494" w14:textId="232F518A" w:rsidTr="007A46DE">
        <w:trPr>
          <w:trHeight w:val="978"/>
        </w:trPr>
        <w:tc>
          <w:tcPr>
            <w:tcW w:w="645" w:type="dxa"/>
            <w:tcBorders>
              <w:top w:val="nil"/>
            </w:tcBorders>
            <w:shd w:val="clear" w:color="auto" w:fill="B3B3B3"/>
          </w:tcPr>
          <w:p w14:paraId="4CCF973C" w14:textId="77777777" w:rsidR="00C40035" w:rsidRPr="00BA1DCA" w:rsidRDefault="00C40035" w:rsidP="00BA1DCA">
            <w:pPr>
              <w:pStyle w:val="TableParagraph"/>
            </w:pPr>
          </w:p>
        </w:tc>
        <w:tc>
          <w:tcPr>
            <w:tcW w:w="3298" w:type="dxa"/>
            <w:tcBorders>
              <w:top w:val="nil"/>
            </w:tcBorders>
            <w:shd w:val="clear" w:color="auto" w:fill="B3B3B3"/>
          </w:tcPr>
          <w:p w14:paraId="52E9A705" w14:textId="77777777" w:rsidR="00C40035" w:rsidRPr="00BA1DCA" w:rsidRDefault="00C40035" w:rsidP="00BA1DCA">
            <w:pPr>
              <w:pStyle w:val="TableParagraph"/>
              <w:ind w:left="108" w:right="364"/>
            </w:pPr>
            <w:r w:rsidRPr="00BA1DCA">
              <w:t>4 (i) Civil Litigation - Court of Session and Sheriff Court</w:t>
            </w:r>
          </w:p>
          <w:p w14:paraId="68B95CEE" w14:textId="77777777" w:rsidR="00C40035" w:rsidRPr="00BA1DCA" w:rsidRDefault="00C40035" w:rsidP="00BA1DCA">
            <w:pPr>
              <w:pStyle w:val="TableParagraph"/>
              <w:ind w:left="108" w:right="241"/>
            </w:pPr>
            <w:r w:rsidRPr="00BA1DCA">
              <w:t>By the end of the programme students should be able to:</w:t>
            </w:r>
          </w:p>
        </w:tc>
        <w:tc>
          <w:tcPr>
            <w:tcW w:w="4302" w:type="dxa"/>
            <w:tcBorders>
              <w:top w:val="nil"/>
            </w:tcBorders>
            <w:shd w:val="clear" w:color="auto" w:fill="B3B3B3"/>
          </w:tcPr>
          <w:p w14:paraId="2A2F08CE" w14:textId="77777777" w:rsidR="00C40035" w:rsidRPr="00BA1DCA" w:rsidRDefault="00C40035" w:rsidP="00BA1DCA">
            <w:pPr>
              <w:pStyle w:val="TableParagraph"/>
              <w:ind w:left="108"/>
              <w:rPr>
                <w:b/>
              </w:rPr>
            </w:pPr>
            <w:r w:rsidRPr="00BA1DCA">
              <w:rPr>
                <w:b/>
              </w:rPr>
              <w:t>Positive indicators</w:t>
            </w:r>
          </w:p>
        </w:tc>
        <w:tc>
          <w:tcPr>
            <w:tcW w:w="5528" w:type="dxa"/>
            <w:gridSpan w:val="2"/>
            <w:tcBorders>
              <w:top w:val="nil"/>
            </w:tcBorders>
            <w:shd w:val="clear" w:color="auto" w:fill="B3B3B3"/>
          </w:tcPr>
          <w:p w14:paraId="6957EA7B" w14:textId="184A7963" w:rsidR="00C40035" w:rsidRPr="00BA1DCA" w:rsidRDefault="00C40035" w:rsidP="00BA1DCA">
            <w:pPr>
              <w:pStyle w:val="TableParagraph"/>
              <w:ind w:left="108" w:right="391"/>
              <w:rPr>
                <w:b/>
              </w:rPr>
            </w:pPr>
            <w:r w:rsidRPr="00BA1DCA">
              <w:rPr>
                <w:b/>
              </w:rPr>
              <w:t>Applicant Evidence</w:t>
            </w:r>
          </w:p>
        </w:tc>
      </w:tr>
      <w:tr w:rsidR="00C40035" w:rsidRPr="00BA1DCA" w14:paraId="078D9679" w14:textId="77777777" w:rsidTr="007A46DE">
        <w:trPr>
          <w:trHeight w:val="978"/>
        </w:trPr>
        <w:tc>
          <w:tcPr>
            <w:tcW w:w="645" w:type="dxa"/>
            <w:tcBorders>
              <w:top w:val="nil"/>
            </w:tcBorders>
            <w:shd w:val="clear" w:color="auto" w:fill="auto"/>
          </w:tcPr>
          <w:p w14:paraId="2B0E9FAB" w14:textId="159EAAEC" w:rsidR="00C40035" w:rsidRPr="00BA1DCA" w:rsidRDefault="00C40035" w:rsidP="00BA1DCA">
            <w:pPr>
              <w:pStyle w:val="TableParagraph"/>
            </w:pPr>
            <w:r w:rsidRPr="00BA1DCA">
              <w:t>1.</w:t>
            </w:r>
          </w:p>
        </w:tc>
        <w:tc>
          <w:tcPr>
            <w:tcW w:w="3298" w:type="dxa"/>
            <w:tcBorders>
              <w:top w:val="nil"/>
            </w:tcBorders>
            <w:shd w:val="clear" w:color="auto" w:fill="auto"/>
          </w:tcPr>
          <w:p w14:paraId="6B103ADC" w14:textId="030FD5C3" w:rsidR="00C40035" w:rsidRPr="00BA1DCA" w:rsidRDefault="00C40035" w:rsidP="00BA1DCA">
            <w:pPr>
              <w:pStyle w:val="TableParagraph"/>
              <w:ind w:left="108" w:right="364"/>
            </w:pPr>
            <w:r w:rsidRPr="00BA1DCA">
              <w:t>Demonstrate knowledge and understanding of the ways in which civil litigation may be funded.</w:t>
            </w:r>
          </w:p>
        </w:tc>
        <w:tc>
          <w:tcPr>
            <w:tcW w:w="4302" w:type="dxa"/>
            <w:tcBorders>
              <w:top w:val="nil"/>
            </w:tcBorders>
            <w:shd w:val="clear" w:color="auto" w:fill="auto"/>
          </w:tcPr>
          <w:p w14:paraId="7606F42B" w14:textId="77777777" w:rsidR="00C40035" w:rsidRDefault="00C40035" w:rsidP="00BA1DCA">
            <w:pPr>
              <w:pStyle w:val="TableParagraph"/>
              <w:ind w:left="108"/>
            </w:pPr>
            <w:r w:rsidRPr="00BA1DCA">
              <w:t>Is able to identify possible funding bases for given case; can explain the characteristics of each type of funding identified; is able to identify consequences for client of each type of funding. Can identify principles applied in making awards of expenses. Is able to explain what amounts to success in a speculative action; is able to identify the circumstances in which the client’s interests (or desires) may diverge from those of the lawyer(s); is able to explain the nature of that conflict and how it may be</w:t>
            </w:r>
            <w:r w:rsidRPr="00BA1DCA">
              <w:rPr>
                <w:spacing w:val="-1"/>
              </w:rPr>
              <w:t xml:space="preserve"> </w:t>
            </w:r>
            <w:r w:rsidRPr="00BA1DCA">
              <w:t>resolved.</w:t>
            </w:r>
          </w:p>
          <w:p w14:paraId="68AEFEA8" w14:textId="5D9D4904" w:rsidR="00B86A1C" w:rsidRPr="00BA1DCA" w:rsidRDefault="00B86A1C" w:rsidP="00BA1DCA">
            <w:pPr>
              <w:pStyle w:val="TableParagraph"/>
              <w:ind w:left="108"/>
              <w:rPr>
                <w:b/>
              </w:rPr>
            </w:pPr>
          </w:p>
        </w:tc>
        <w:tc>
          <w:tcPr>
            <w:tcW w:w="5528" w:type="dxa"/>
            <w:gridSpan w:val="2"/>
            <w:tcBorders>
              <w:top w:val="nil"/>
            </w:tcBorders>
            <w:shd w:val="clear" w:color="auto" w:fill="auto"/>
          </w:tcPr>
          <w:p w14:paraId="1C6C733C" w14:textId="77777777" w:rsidR="00C40035" w:rsidRPr="00BA1DCA" w:rsidRDefault="00C40035" w:rsidP="00BA1DCA">
            <w:pPr>
              <w:pStyle w:val="TableParagraph"/>
              <w:ind w:left="108" w:right="391"/>
              <w:rPr>
                <w:b/>
              </w:rPr>
            </w:pPr>
          </w:p>
        </w:tc>
      </w:tr>
      <w:tr w:rsidR="00C40035" w:rsidRPr="00BA1DCA" w14:paraId="28E23E5B" w14:textId="77777777" w:rsidTr="007A46DE">
        <w:trPr>
          <w:trHeight w:val="978"/>
        </w:trPr>
        <w:tc>
          <w:tcPr>
            <w:tcW w:w="645" w:type="dxa"/>
            <w:tcBorders>
              <w:top w:val="nil"/>
            </w:tcBorders>
            <w:shd w:val="clear" w:color="auto" w:fill="auto"/>
          </w:tcPr>
          <w:p w14:paraId="4199F999" w14:textId="7E75E393" w:rsidR="00C40035" w:rsidRPr="00BA1DCA" w:rsidRDefault="00C40035" w:rsidP="00BA1DCA">
            <w:pPr>
              <w:pStyle w:val="TableParagraph"/>
            </w:pPr>
            <w:r w:rsidRPr="00BA1DCA">
              <w:t>2.</w:t>
            </w:r>
          </w:p>
        </w:tc>
        <w:tc>
          <w:tcPr>
            <w:tcW w:w="3298" w:type="dxa"/>
            <w:tcBorders>
              <w:top w:val="nil"/>
            </w:tcBorders>
            <w:shd w:val="clear" w:color="auto" w:fill="auto"/>
          </w:tcPr>
          <w:p w14:paraId="4B09383A" w14:textId="0BA88068" w:rsidR="00C40035" w:rsidRPr="00BA1DCA" w:rsidRDefault="00C40035" w:rsidP="00BA1DCA">
            <w:pPr>
              <w:pStyle w:val="TableParagraph"/>
              <w:ind w:left="108" w:right="364"/>
            </w:pPr>
            <w:r w:rsidRPr="00BA1DCA">
              <w:t>Demonstrate knowledge and understanding of the concepts of specification and relevancy in civil procedure.</w:t>
            </w:r>
          </w:p>
        </w:tc>
        <w:tc>
          <w:tcPr>
            <w:tcW w:w="4302" w:type="dxa"/>
            <w:tcBorders>
              <w:top w:val="nil"/>
            </w:tcBorders>
            <w:shd w:val="clear" w:color="auto" w:fill="auto"/>
          </w:tcPr>
          <w:p w14:paraId="1C9A117A" w14:textId="77777777" w:rsidR="00C40035" w:rsidRDefault="00C40035" w:rsidP="00BA1DCA">
            <w:pPr>
              <w:pStyle w:val="TableParagraph"/>
              <w:ind w:left="108"/>
            </w:pPr>
            <w:r w:rsidRPr="00BA1DCA">
              <w:t>Is able to explain the nature of relevancy; is able to draft pleadings which are essentially relevant; is able to draft pleadings which are sufficiently specific to give fair notice of the client’s case.</w:t>
            </w:r>
          </w:p>
          <w:p w14:paraId="3BBED426" w14:textId="59DD5F33" w:rsidR="00B86A1C" w:rsidRPr="00BA1DCA" w:rsidRDefault="00B86A1C" w:rsidP="00BA1DCA">
            <w:pPr>
              <w:pStyle w:val="TableParagraph"/>
              <w:ind w:left="108"/>
              <w:rPr>
                <w:b/>
              </w:rPr>
            </w:pPr>
          </w:p>
        </w:tc>
        <w:tc>
          <w:tcPr>
            <w:tcW w:w="5528" w:type="dxa"/>
            <w:gridSpan w:val="2"/>
            <w:tcBorders>
              <w:top w:val="nil"/>
            </w:tcBorders>
            <w:shd w:val="clear" w:color="auto" w:fill="auto"/>
          </w:tcPr>
          <w:p w14:paraId="22DD8FCC" w14:textId="77777777" w:rsidR="00C40035" w:rsidRPr="00BA1DCA" w:rsidRDefault="00C40035" w:rsidP="00BA1DCA">
            <w:pPr>
              <w:pStyle w:val="TableParagraph"/>
              <w:ind w:left="108" w:right="391"/>
              <w:rPr>
                <w:b/>
              </w:rPr>
            </w:pPr>
          </w:p>
        </w:tc>
      </w:tr>
      <w:tr w:rsidR="00C40035" w:rsidRPr="00BA1DCA" w14:paraId="72C8AB29" w14:textId="77777777" w:rsidTr="007A46DE">
        <w:trPr>
          <w:trHeight w:val="978"/>
        </w:trPr>
        <w:tc>
          <w:tcPr>
            <w:tcW w:w="645" w:type="dxa"/>
            <w:tcBorders>
              <w:top w:val="nil"/>
            </w:tcBorders>
            <w:shd w:val="clear" w:color="auto" w:fill="B3B3B3"/>
          </w:tcPr>
          <w:p w14:paraId="3F4882E0" w14:textId="77777777" w:rsidR="00C40035" w:rsidRPr="00BA1DCA" w:rsidRDefault="00C40035" w:rsidP="00BA1DCA">
            <w:pPr>
              <w:pStyle w:val="TableParagraph"/>
            </w:pPr>
          </w:p>
        </w:tc>
        <w:tc>
          <w:tcPr>
            <w:tcW w:w="3298" w:type="dxa"/>
            <w:tcBorders>
              <w:top w:val="nil"/>
            </w:tcBorders>
            <w:shd w:val="clear" w:color="auto" w:fill="B3B3B3"/>
          </w:tcPr>
          <w:p w14:paraId="14FE1DAE" w14:textId="3ED41CF7" w:rsidR="00C40035" w:rsidRPr="00BA1DCA" w:rsidRDefault="00C40035" w:rsidP="00BA1DCA">
            <w:pPr>
              <w:pStyle w:val="TableParagraph"/>
              <w:ind w:left="108" w:right="241"/>
            </w:pPr>
            <w:r w:rsidRPr="00BA1DCA">
              <w:t>4 (ii) Civil Litigation - Court of Session By the end of the programme students should be able to:</w:t>
            </w:r>
          </w:p>
        </w:tc>
        <w:tc>
          <w:tcPr>
            <w:tcW w:w="4302" w:type="dxa"/>
            <w:tcBorders>
              <w:top w:val="nil"/>
            </w:tcBorders>
            <w:shd w:val="clear" w:color="auto" w:fill="B3B3B3"/>
          </w:tcPr>
          <w:p w14:paraId="73C5638A" w14:textId="77777777" w:rsidR="00C40035" w:rsidRPr="00BA1DCA" w:rsidRDefault="00C40035" w:rsidP="00BA1DCA">
            <w:pPr>
              <w:pStyle w:val="TableParagraph"/>
              <w:ind w:left="108"/>
              <w:rPr>
                <w:b/>
              </w:rPr>
            </w:pPr>
            <w:r w:rsidRPr="00BA1DCA">
              <w:rPr>
                <w:b/>
              </w:rPr>
              <w:t>Positive indicators</w:t>
            </w:r>
          </w:p>
        </w:tc>
        <w:tc>
          <w:tcPr>
            <w:tcW w:w="5528" w:type="dxa"/>
            <w:gridSpan w:val="2"/>
            <w:tcBorders>
              <w:top w:val="nil"/>
            </w:tcBorders>
            <w:shd w:val="clear" w:color="auto" w:fill="B3B3B3"/>
          </w:tcPr>
          <w:p w14:paraId="7688A256" w14:textId="77777777" w:rsidR="00C40035" w:rsidRPr="00BA1DCA" w:rsidRDefault="00C40035" w:rsidP="00BA1DCA">
            <w:pPr>
              <w:pStyle w:val="TableParagraph"/>
              <w:ind w:left="108" w:right="391"/>
              <w:rPr>
                <w:b/>
              </w:rPr>
            </w:pPr>
            <w:r w:rsidRPr="00BA1DCA">
              <w:rPr>
                <w:b/>
              </w:rPr>
              <w:t>Applicant Evidence</w:t>
            </w:r>
          </w:p>
        </w:tc>
      </w:tr>
      <w:tr w:rsidR="00C40035" w:rsidRPr="00BA1DCA" w14:paraId="57FCB648" w14:textId="77777777" w:rsidTr="007A46DE">
        <w:trPr>
          <w:trHeight w:val="978"/>
        </w:trPr>
        <w:tc>
          <w:tcPr>
            <w:tcW w:w="645" w:type="dxa"/>
            <w:tcBorders>
              <w:top w:val="nil"/>
            </w:tcBorders>
            <w:shd w:val="clear" w:color="auto" w:fill="auto"/>
          </w:tcPr>
          <w:p w14:paraId="1F91803C" w14:textId="30BF242F" w:rsidR="00C40035" w:rsidRPr="00BA1DCA" w:rsidRDefault="00C40035" w:rsidP="00BA1DCA">
            <w:pPr>
              <w:pStyle w:val="TableParagraph"/>
            </w:pPr>
            <w:r w:rsidRPr="00BA1DCA">
              <w:t>1.</w:t>
            </w:r>
          </w:p>
        </w:tc>
        <w:tc>
          <w:tcPr>
            <w:tcW w:w="3298" w:type="dxa"/>
            <w:tcBorders>
              <w:top w:val="nil"/>
            </w:tcBorders>
            <w:shd w:val="clear" w:color="auto" w:fill="auto"/>
          </w:tcPr>
          <w:p w14:paraId="2BF1449B" w14:textId="2FDBE668" w:rsidR="00C40035" w:rsidRPr="00BA1DCA" w:rsidRDefault="00C40035" w:rsidP="00BA1DCA">
            <w:pPr>
              <w:pStyle w:val="TableParagraph"/>
              <w:ind w:left="108" w:right="241"/>
            </w:pPr>
            <w:r w:rsidRPr="00BA1DCA">
              <w:t>Demonstrate knowledge and understanding of jurisdiction and the procedural sequence of events in an ordinary action.</w:t>
            </w:r>
          </w:p>
        </w:tc>
        <w:tc>
          <w:tcPr>
            <w:tcW w:w="4302" w:type="dxa"/>
            <w:tcBorders>
              <w:top w:val="nil"/>
            </w:tcBorders>
            <w:shd w:val="clear" w:color="auto" w:fill="auto"/>
          </w:tcPr>
          <w:p w14:paraId="2BA0FB81" w14:textId="77777777" w:rsidR="00C40035" w:rsidRDefault="00C40035" w:rsidP="00BA1DCA">
            <w:pPr>
              <w:pStyle w:val="TableParagraph"/>
              <w:ind w:left="108"/>
            </w:pPr>
            <w:r w:rsidRPr="00BA1DCA">
              <w:t xml:space="preserve">Is able to explain the statutory and common law bases of the court’s jurisdiction. Is able to describe the steps in an ordinary action; is able to describe the steps in the correct order; is able to explain the points at which there may be a range of procedural options; is able to explain the respective roles of the parties and the Court in progressing an action; is able to locate the text of Practice Notes </w:t>
            </w:r>
            <w:r w:rsidRPr="00BA1DCA">
              <w:lastRenderedPageBreak/>
              <w:t>and to explain their relevance; is able to explain when Convention rights may bear on the process.  Shows knowledge and understanding of the means by which actions are resolved short of proof and the procedure</w:t>
            </w:r>
            <w:r w:rsidRPr="00BA1DCA">
              <w:rPr>
                <w:spacing w:val="-9"/>
              </w:rPr>
              <w:t xml:space="preserve"> </w:t>
            </w:r>
            <w:r w:rsidRPr="00BA1DCA">
              <w:t>arising on settlement; understands purpose and use of</w:t>
            </w:r>
            <w:r w:rsidRPr="00BA1DCA">
              <w:rPr>
                <w:spacing w:val="-1"/>
              </w:rPr>
              <w:t xml:space="preserve"> </w:t>
            </w:r>
            <w:r w:rsidRPr="00BA1DCA">
              <w:t>caveats.</w:t>
            </w:r>
          </w:p>
          <w:p w14:paraId="61E1BABC" w14:textId="2B60621F" w:rsidR="00B86A1C" w:rsidRPr="00BA1DCA" w:rsidRDefault="00B86A1C" w:rsidP="00BA1DCA">
            <w:pPr>
              <w:pStyle w:val="TableParagraph"/>
              <w:ind w:left="108"/>
              <w:rPr>
                <w:b/>
              </w:rPr>
            </w:pPr>
          </w:p>
        </w:tc>
        <w:tc>
          <w:tcPr>
            <w:tcW w:w="5528" w:type="dxa"/>
            <w:gridSpan w:val="2"/>
            <w:tcBorders>
              <w:top w:val="nil"/>
            </w:tcBorders>
            <w:shd w:val="clear" w:color="auto" w:fill="auto"/>
          </w:tcPr>
          <w:p w14:paraId="2BC5A2A1" w14:textId="77777777" w:rsidR="00C40035" w:rsidRPr="00BA1DCA" w:rsidRDefault="00C40035" w:rsidP="00BA1DCA">
            <w:pPr>
              <w:pStyle w:val="TableParagraph"/>
              <w:ind w:left="108" w:right="391"/>
              <w:rPr>
                <w:b/>
              </w:rPr>
            </w:pPr>
          </w:p>
        </w:tc>
      </w:tr>
      <w:tr w:rsidR="00C40035" w:rsidRPr="00BA1DCA" w14:paraId="34AAC52B" w14:textId="77777777" w:rsidTr="007A46DE">
        <w:trPr>
          <w:trHeight w:val="978"/>
        </w:trPr>
        <w:tc>
          <w:tcPr>
            <w:tcW w:w="645" w:type="dxa"/>
            <w:tcBorders>
              <w:top w:val="nil"/>
            </w:tcBorders>
            <w:shd w:val="clear" w:color="auto" w:fill="auto"/>
          </w:tcPr>
          <w:p w14:paraId="3C7D9A55" w14:textId="03DFF807" w:rsidR="00C40035" w:rsidRPr="00BA1DCA" w:rsidRDefault="00C40035" w:rsidP="00BA1DCA">
            <w:pPr>
              <w:pStyle w:val="TableParagraph"/>
            </w:pPr>
            <w:r w:rsidRPr="00BA1DCA">
              <w:t>2.</w:t>
            </w:r>
          </w:p>
        </w:tc>
        <w:tc>
          <w:tcPr>
            <w:tcW w:w="3298" w:type="dxa"/>
            <w:tcBorders>
              <w:top w:val="nil"/>
            </w:tcBorders>
            <w:shd w:val="clear" w:color="auto" w:fill="auto"/>
          </w:tcPr>
          <w:p w14:paraId="3996722B" w14:textId="423AC55D" w:rsidR="00C40035" w:rsidRPr="00BA1DCA" w:rsidRDefault="00C40035" w:rsidP="00BA1DCA">
            <w:pPr>
              <w:pStyle w:val="TableParagraph"/>
              <w:ind w:left="108" w:right="241"/>
            </w:pPr>
            <w:r w:rsidRPr="00BA1DCA">
              <w:t>Demonstrate knowledge and understanding of the different kinds of process competent in the Court of Session, and the operation of Offices of Court.</w:t>
            </w:r>
          </w:p>
        </w:tc>
        <w:tc>
          <w:tcPr>
            <w:tcW w:w="4302" w:type="dxa"/>
            <w:tcBorders>
              <w:top w:val="nil"/>
            </w:tcBorders>
            <w:shd w:val="clear" w:color="auto" w:fill="auto"/>
          </w:tcPr>
          <w:p w14:paraId="130469ED" w14:textId="77777777" w:rsidR="00C40035" w:rsidRDefault="00C40035" w:rsidP="00BA1DCA">
            <w:pPr>
              <w:pStyle w:val="TableParagraph"/>
              <w:ind w:left="108"/>
            </w:pPr>
            <w:r w:rsidRPr="00BA1DCA">
              <w:t>Is able to explain that a summons is appropriate in an action to vindicate a right; is able to explain that a petition is appropriate where statute requires it or where the applicant is seeking the assistance of the court. Is able to describe the divisions and work of the Offices of Court.</w:t>
            </w:r>
          </w:p>
          <w:p w14:paraId="5BA6A1D4" w14:textId="1BBF3FEF" w:rsidR="00B86A1C" w:rsidRPr="00BA1DCA" w:rsidRDefault="00B86A1C" w:rsidP="00BA1DCA">
            <w:pPr>
              <w:pStyle w:val="TableParagraph"/>
              <w:ind w:left="108"/>
              <w:rPr>
                <w:b/>
              </w:rPr>
            </w:pPr>
          </w:p>
        </w:tc>
        <w:tc>
          <w:tcPr>
            <w:tcW w:w="5528" w:type="dxa"/>
            <w:gridSpan w:val="2"/>
            <w:tcBorders>
              <w:top w:val="nil"/>
            </w:tcBorders>
            <w:shd w:val="clear" w:color="auto" w:fill="auto"/>
          </w:tcPr>
          <w:p w14:paraId="229B236D" w14:textId="77777777" w:rsidR="00C40035" w:rsidRPr="00BA1DCA" w:rsidRDefault="00C40035" w:rsidP="00BA1DCA">
            <w:pPr>
              <w:pStyle w:val="TableParagraph"/>
              <w:ind w:left="108" w:right="391"/>
              <w:rPr>
                <w:b/>
              </w:rPr>
            </w:pPr>
          </w:p>
        </w:tc>
      </w:tr>
      <w:tr w:rsidR="00C40035" w:rsidRPr="00BA1DCA" w14:paraId="30CD4FF3" w14:textId="77777777" w:rsidTr="007A46DE">
        <w:trPr>
          <w:trHeight w:val="978"/>
        </w:trPr>
        <w:tc>
          <w:tcPr>
            <w:tcW w:w="645" w:type="dxa"/>
            <w:tcBorders>
              <w:top w:val="nil"/>
              <w:bottom w:val="nil"/>
            </w:tcBorders>
            <w:shd w:val="clear" w:color="auto" w:fill="BFBFBF" w:themeFill="background1" w:themeFillShade="BF"/>
          </w:tcPr>
          <w:p w14:paraId="7BA02101" w14:textId="77777777" w:rsidR="00C40035" w:rsidRPr="00BA1DCA" w:rsidRDefault="00C40035" w:rsidP="00BA1DCA">
            <w:pPr>
              <w:pStyle w:val="TableParagraph"/>
            </w:pPr>
          </w:p>
        </w:tc>
        <w:tc>
          <w:tcPr>
            <w:tcW w:w="3298" w:type="dxa"/>
            <w:tcBorders>
              <w:top w:val="nil"/>
              <w:bottom w:val="nil"/>
            </w:tcBorders>
            <w:shd w:val="clear" w:color="auto" w:fill="BFBFBF" w:themeFill="background1" w:themeFillShade="BF"/>
          </w:tcPr>
          <w:p w14:paraId="3CB2A0B1" w14:textId="77777777" w:rsidR="00C40035" w:rsidRPr="00BA1DCA" w:rsidRDefault="00C40035" w:rsidP="00BA1DCA">
            <w:pPr>
              <w:pStyle w:val="TableParagraph"/>
              <w:ind w:left="108"/>
              <w:rPr>
                <w:b/>
              </w:rPr>
            </w:pPr>
            <w:r w:rsidRPr="00BA1DCA">
              <w:rPr>
                <w:b/>
              </w:rPr>
              <w:t>4 (iii) Civil - Sheriff Court</w:t>
            </w:r>
          </w:p>
          <w:p w14:paraId="491F29B6" w14:textId="2BCB7474" w:rsidR="00C40035" w:rsidRPr="00BA1DCA" w:rsidRDefault="00C40035" w:rsidP="00BA1DCA">
            <w:pPr>
              <w:pStyle w:val="TableParagraph"/>
              <w:ind w:left="108" w:right="241"/>
            </w:pPr>
            <w:r w:rsidRPr="00BA1DCA">
              <w:t>By the end of the programme students should be able to:</w:t>
            </w:r>
          </w:p>
        </w:tc>
        <w:tc>
          <w:tcPr>
            <w:tcW w:w="4302" w:type="dxa"/>
            <w:tcBorders>
              <w:top w:val="nil"/>
              <w:bottom w:val="nil"/>
            </w:tcBorders>
            <w:shd w:val="clear" w:color="auto" w:fill="BFBFBF" w:themeFill="background1" w:themeFillShade="BF"/>
          </w:tcPr>
          <w:p w14:paraId="4B8FF8D1" w14:textId="373F4AED" w:rsidR="00C40035" w:rsidRPr="00BA1DCA" w:rsidRDefault="00C40035" w:rsidP="00BA1DCA">
            <w:pPr>
              <w:pStyle w:val="TableParagraph"/>
              <w:ind w:left="108"/>
              <w:rPr>
                <w:b/>
              </w:rPr>
            </w:pPr>
            <w:r w:rsidRPr="00BA1DCA">
              <w:rPr>
                <w:b/>
              </w:rPr>
              <w:t>Positive indicators</w:t>
            </w:r>
          </w:p>
        </w:tc>
        <w:tc>
          <w:tcPr>
            <w:tcW w:w="5528" w:type="dxa"/>
            <w:gridSpan w:val="2"/>
            <w:tcBorders>
              <w:top w:val="nil"/>
              <w:bottom w:val="nil"/>
            </w:tcBorders>
            <w:shd w:val="clear" w:color="auto" w:fill="BFBFBF" w:themeFill="background1" w:themeFillShade="BF"/>
          </w:tcPr>
          <w:p w14:paraId="6D4951A0" w14:textId="77777777" w:rsidR="00C40035" w:rsidRPr="00BA1DCA" w:rsidRDefault="00C40035" w:rsidP="00BA1DCA">
            <w:pPr>
              <w:pStyle w:val="TableParagraph"/>
              <w:ind w:left="108" w:right="391"/>
              <w:rPr>
                <w:b/>
              </w:rPr>
            </w:pPr>
          </w:p>
        </w:tc>
      </w:tr>
      <w:tr w:rsidR="00C40035" w:rsidRPr="00BA1DCA" w14:paraId="64E2560D" w14:textId="77777777" w:rsidTr="007A46DE">
        <w:trPr>
          <w:trHeight w:val="978"/>
        </w:trPr>
        <w:tc>
          <w:tcPr>
            <w:tcW w:w="645" w:type="dxa"/>
            <w:tcBorders>
              <w:top w:val="nil"/>
            </w:tcBorders>
            <w:shd w:val="clear" w:color="auto" w:fill="auto"/>
          </w:tcPr>
          <w:p w14:paraId="1ABEBEBD" w14:textId="60CB2408" w:rsidR="00C40035" w:rsidRPr="00BA1DCA" w:rsidRDefault="00C40035" w:rsidP="00BA1DCA">
            <w:pPr>
              <w:pStyle w:val="TableParagraph"/>
            </w:pPr>
            <w:r w:rsidRPr="00BA1DCA">
              <w:t>1.</w:t>
            </w:r>
          </w:p>
        </w:tc>
        <w:tc>
          <w:tcPr>
            <w:tcW w:w="3298" w:type="dxa"/>
            <w:tcBorders>
              <w:top w:val="nil"/>
            </w:tcBorders>
            <w:shd w:val="clear" w:color="auto" w:fill="auto"/>
          </w:tcPr>
          <w:p w14:paraId="22A82BD5" w14:textId="6C322D2E" w:rsidR="00C40035" w:rsidRPr="00BA1DCA" w:rsidRDefault="00C40035" w:rsidP="00BA1DCA">
            <w:pPr>
              <w:pStyle w:val="TableParagraph"/>
              <w:ind w:left="108"/>
              <w:rPr>
                <w:b/>
              </w:rPr>
            </w:pPr>
            <w:r w:rsidRPr="00BA1DCA">
              <w:t>Demonstrate knowledge and understanding of the different kinds of actions competent in the Sheriff Court.</w:t>
            </w:r>
          </w:p>
        </w:tc>
        <w:tc>
          <w:tcPr>
            <w:tcW w:w="4302" w:type="dxa"/>
            <w:tcBorders>
              <w:top w:val="nil"/>
            </w:tcBorders>
            <w:shd w:val="clear" w:color="auto" w:fill="auto"/>
          </w:tcPr>
          <w:p w14:paraId="23AC1570" w14:textId="77777777" w:rsidR="00C40035" w:rsidRDefault="00C40035" w:rsidP="00BA1DCA">
            <w:pPr>
              <w:pStyle w:val="TableParagraph"/>
              <w:ind w:left="108"/>
            </w:pPr>
            <w:r w:rsidRPr="00BA1DCA">
              <w:t>Is able to describe and distinguish between Ordinary, Summary Cause, Small claim and Summary Application actions, the procedural limits for each and have an understanding of when each would be appropriate.</w:t>
            </w:r>
          </w:p>
          <w:p w14:paraId="28A655AF" w14:textId="7124966F" w:rsidR="00B86A1C" w:rsidRPr="00BA1DCA" w:rsidRDefault="00B86A1C" w:rsidP="00BA1DCA">
            <w:pPr>
              <w:pStyle w:val="TableParagraph"/>
              <w:ind w:left="108"/>
              <w:rPr>
                <w:b/>
              </w:rPr>
            </w:pPr>
          </w:p>
        </w:tc>
        <w:tc>
          <w:tcPr>
            <w:tcW w:w="5528" w:type="dxa"/>
            <w:gridSpan w:val="2"/>
            <w:tcBorders>
              <w:top w:val="nil"/>
            </w:tcBorders>
            <w:shd w:val="clear" w:color="auto" w:fill="auto"/>
          </w:tcPr>
          <w:p w14:paraId="1031E31C" w14:textId="77777777" w:rsidR="00C40035" w:rsidRPr="00BA1DCA" w:rsidRDefault="00C40035" w:rsidP="00BA1DCA">
            <w:pPr>
              <w:pStyle w:val="TableParagraph"/>
              <w:ind w:left="108" w:right="391"/>
              <w:rPr>
                <w:b/>
              </w:rPr>
            </w:pPr>
          </w:p>
        </w:tc>
      </w:tr>
      <w:tr w:rsidR="00C40035" w:rsidRPr="00BA1DCA" w14:paraId="0A06135B" w14:textId="77777777" w:rsidTr="007A46DE">
        <w:trPr>
          <w:trHeight w:val="978"/>
        </w:trPr>
        <w:tc>
          <w:tcPr>
            <w:tcW w:w="645" w:type="dxa"/>
            <w:tcBorders>
              <w:top w:val="nil"/>
            </w:tcBorders>
            <w:shd w:val="clear" w:color="auto" w:fill="auto"/>
          </w:tcPr>
          <w:p w14:paraId="2F9E6B44" w14:textId="7686EFB0" w:rsidR="00C40035" w:rsidRPr="00BA1DCA" w:rsidRDefault="00C40035" w:rsidP="00BA1DCA">
            <w:pPr>
              <w:pStyle w:val="TableParagraph"/>
            </w:pPr>
            <w:r w:rsidRPr="00BA1DCA">
              <w:t>2</w:t>
            </w:r>
          </w:p>
        </w:tc>
        <w:tc>
          <w:tcPr>
            <w:tcW w:w="3298" w:type="dxa"/>
            <w:tcBorders>
              <w:top w:val="nil"/>
            </w:tcBorders>
            <w:shd w:val="clear" w:color="auto" w:fill="auto"/>
          </w:tcPr>
          <w:p w14:paraId="6B85DDC7" w14:textId="31A618FE" w:rsidR="00C40035" w:rsidRPr="00BA1DCA" w:rsidRDefault="00C40035" w:rsidP="00BA1DCA">
            <w:pPr>
              <w:pStyle w:val="TableParagraph"/>
              <w:ind w:left="108"/>
              <w:rPr>
                <w:b/>
              </w:rPr>
            </w:pPr>
            <w:r w:rsidRPr="00BA1DCA">
              <w:t>Demonstrate knowledge and understanding of the jurisdictional requirements of Sheriff Court actions, including appeals to Sheriff-Principal and Court of Session.</w:t>
            </w:r>
          </w:p>
        </w:tc>
        <w:tc>
          <w:tcPr>
            <w:tcW w:w="4302" w:type="dxa"/>
            <w:tcBorders>
              <w:top w:val="nil"/>
            </w:tcBorders>
            <w:shd w:val="clear" w:color="auto" w:fill="auto"/>
          </w:tcPr>
          <w:p w14:paraId="4C198B09" w14:textId="77777777" w:rsidR="00C40035" w:rsidRPr="00BA1DCA" w:rsidRDefault="00C40035" w:rsidP="00BA1DCA">
            <w:pPr>
              <w:pStyle w:val="TableParagraph"/>
              <w:ind w:left="108" w:right="158"/>
            </w:pPr>
            <w:r w:rsidRPr="00BA1DCA">
              <w:t>Is able to identify geographical, contractual, privative and other jurisdictional requirements, as well as practical reasons why a particular court should be chosen. Is able to describe procedures by which appeal may be taken; is able to explain the</w:t>
            </w:r>
          </w:p>
          <w:p w14:paraId="649CDF04" w14:textId="77777777" w:rsidR="00C40035" w:rsidRDefault="00C40035" w:rsidP="00BA1DCA">
            <w:pPr>
              <w:pStyle w:val="TableParagraph"/>
              <w:ind w:left="108"/>
            </w:pPr>
            <w:r w:rsidRPr="00BA1DCA">
              <w:t>circumstances in which each is appropriate.</w:t>
            </w:r>
          </w:p>
          <w:p w14:paraId="0999FF7A" w14:textId="44FE234B" w:rsidR="00B86A1C" w:rsidRPr="00BA1DCA" w:rsidRDefault="00B86A1C" w:rsidP="00BA1DCA">
            <w:pPr>
              <w:pStyle w:val="TableParagraph"/>
              <w:ind w:left="108"/>
              <w:rPr>
                <w:b/>
              </w:rPr>
            </w:pPr>
          </w:p>
        </w:tc>
        <w:tc>
          <w:tcPr>
            <w:tcW w:w="5528" w:type="dxa"/>
            <w:gridSpan w:val="2"/>
            <w:tcBorders>
              <w:top w:val="nil"/>
            </w:tcBorders>
            <w:shd w:val="clear" w:color="auto" w:fill="auto"/>
          </w:tcPr>
          <w:p w14:paraId="73EA9940" w14:textId="77777777" w:rsidR="00C40035" w:rsidRPr="00BA1DCA" w:rsidRDefault="00C40035" w:rsidP="00BA1DCA">
            <w:pPr>
              <w:pStyle w:val="TableParagraph"/>
              <w:ind w:left="108" w:right="391"/>
              <w:rPr>
                <w:b/>
              </w:rPr>
            </w:pPr>
          </w:p>
        </w:tc>
      </w:tr>
      <w:tr w:rsidR="00C40035" w:rsidRPr="00BA1DCA" w14:paraId="063B1E00" w14:textId="77777777" w:rsidTr="007A46DE">
        <w:trPr>
          <w:trHeight w:val="978"/>
        </w:trPr>
        <w:tc>
          <w:tcPr>
            <w:tcW w:w="645" w:type="dxa"/>
            <w:tcBorders>
              <w:top w:val="nil"/>
              <w:bottom w:val="nil"/>
            </w:tcBorders>
            <w:shd w:val="clear" w:color="auto" w:fill="A6A6A6" w:themeFill="background1" w:themeFillShade="A6"/>
          </w:tcPr>
          <w:p w14:paraId="410AD7B1" w14:textId="77777777" w:rsidR="00C40035" w:rsidRPr="00BA1DCA" w:rsidRDefault="00C40035" w:rsidP="00BA1DCA">
            <w:pPr>
              <w:pStyle w:val="TableParagraph"/>
            </w:pPr>
          </w:p>
        </w:tc>
        <w:tc>
          <w:tcPr>
            <w:tcW w:w="3298" w:type="dxa"/>
            <w:tcBorders>
              <w:top w:val="nil"/>
              <w:bottom w:val="nil"/>
            </w:tcBorders>
            <w:shd w:val="clear" w:color="auto" w:fill="A6A6A6" w:themeFill="background1" w:themeFillShade="A6"/>
          </w:tcPr>
          <w:p w14:paraId="56A5BB98" w14:textId="77777777" w:rsidR="00C40035" w:rsidRPr="00BA1DCA" w:rsidRDefault="00C40035" w:rsidP="00BA1DCA">
            <w:pPr>
              <w:pStyle w:val="TableParagraph"/>
              <w:ind w:left="107"/>
              <w:rPr>
                <w:b/>
              </w:rPr>
            </w:pPr>
            <w:r w:rsidRPr="00BA1DCA">
              <w:rPr>
                <w:b/>
              </w:rPr>
              <w:t>4 (iv)</w:t>
            </w:r>
            <w:r w:rsidRPr="00BA1DCA">
              <w:rPr>
                <w:b/>
                <w:spacing w:val="58"/>
              </w:rPr>
              <w:t xml:space="preserve"> </w:t>
            </w:r>
            <w:r w:rsidRPr="00BA1DCA">
              <w:rPr>
                <w:b/>
              </w:rPr>
              <w:t>Settlement</w:t>
            </w:r>
          </w:p>
          <w:p w14:paraId="58016D5A" w14:textId="2F1AAC15" w:rsidR="00C40035" w:rsidRPr="00BA1DCA" w:rsidRDefault="00C40035" w:rsidP="00BA1DCA">
            <w:pPr>
              <w:pStyle w:val="TableParagraph"/>
              <w:ind w:left="108"/>
              <w:rPr>
                <w:b/>
              </w:rPr>
            </w:pPr>
            <w:r w:rsidRPr="00BA1DCA">
              <w:t>By the end of the programme students should be able</w:t>
            </w:r>
            <w:r w:rsidRPr="00BA1DCA">
              <w:rPr>
                <w:spacing w:val="-1"/>
              </w:rPr>
              <w:t xml:space="preserve"> </w:t>
            </w:r>
            <w:r w:rsidRPr="00BA1DCA">
              <w:t>to:</w:t>
            </w:r>
          </w:p>
        </w:tc>
        <w:tc>
          <w:tcPr>
            <w:tcW w:w="4302" w:type="dxa"/>
            <w:tcBorders>
              <w:top w:val="nil"/>
              <w:bottom w:val="nil"/>
            </w:tcBorders>
            <w:shd w:val="clear" w:color="auto" w:fill="A6A6A6" w:themeFill="background1" w:themeFillShade="A6"/>
          </w:tcPr>
          <w:p w14:paraId="49CCFD8C" w14:textId="2D4870C1" w:rsidR="00C40035" w:rsidRPr="00BA1DCA" w:rsidRDefault="00C40035" w:rsidP="00BA1DCA">
            <w:pPr>
              <w:pStyle w:val="TableParagraph"/>
              <w:ind w:left="108"/>
              <w:rPr>
                <w:b/>
              </w:rPr>
            </w:pPr>
            <w:r w:rsidRPr="00BA1DCA">
              <w:rPr>
                <w:b/>
              </w:rPr>
              <w:t>Positive indicators</w:t>
            </w:r>
          </w:p>
        </w:tc>
        <w:tc>
          <w:tcPr>
            <w:tcW w:w="5528" w:type="dxa"/>
            <w:gridSpan w:val="2"/>
            <w:tcBorders>
              <w:top w:val="nil"/>
              <w:bottom w:val="nil"/>
            </w:tcBorders>
            <w:shd w:val="clear" w:color="auto" w:fill="A6A6A6" w:themeFill="background1" w:themeFillShade="A6"/>
          </w:tcPr>
          <w:p w14:paraId="5827B442" w14:textId="77777777" w:rsidR="00C40035" w:rsidRPr="00BA1DCA" w:rsidRDefault="00C40035" w:rsidP="00BA1DCA">
            <w:pPr>
              <w:pStyle w:val="TableParagraph"/>
              <w:ind w:left="108" w:right="391"/>
              <w:rPr>
                <w:b/>
              </w:rPr>
            </w:pPr>
          </w:p>
        </w:tc>
      </w:tr>
      <w:tr w:rsidR="00C40035" w:rsidRPr="00BA1DCA" w14:paraId="2C838EAA" w14:textId="77777777" w:rsidTr="007A46DE">
        <w:trPr>
          <w:trHeight w:val="978"/>
        </w:trPr>
        <w:tc>
          <w:tcPr>
            <w:tcW w:w="645" w:type="dxa"/>
            <w:tcBorders>
              <w:top w:val="nil"/>
            </w:tcBorders>
            <w:shd w:val="clear" w:color="auto" w:fill="auto"/>
          </w:tcPr>
          <w:p w14:paraId="01DCFC33" w14:textId="0E37B645" w:rsidR="00C40035" w:rsidRPr="00BA1DCA" w:rsidRDefault="00C40035" w:rsidP="00BA1DCA">
            <w:pPr>
              <w:pStyle w:val="TableParagraph"/>
            </w:pPr>
            <w:r w:rsidRPr="00BA1DCA">
              <w:rPr>
                <w:b/>
              </w:rPr>
              <w:t>1.</w:t>
            </w:r>
          </w:p>
        </w:tc>
        <w:tc>
          <w:tcPr>
            <w:tcW w:w="3298" w:type="dxa"/>
            <w:tcBorders>
              <w:top w:val="nil"/>
            </w:tcBorders>
            <w:shd w:val="clear" w:color="auto" w:fill="auto"/>
          </w:tcPr>
          <w:p w14:paraId="0A583788" w14:textId="77777777" w:rsidR="00C40035" w:rsidRPr="00BA1DCA" w:rsidRDefault="00C40035" w:rsidP="00BA1DCA">
            <w:pPr>
              <w:pStyle w:val="TableParagraph"/>
              <w:ind w:left="107"/>
            </w:pPr>
            <w:r w:rsidRPr="00BA1DCA">
              <w:t>Demonstrate an understanding of the</w:t>
            </w:r>
          </w:p>
          <w:p w14:paraId="15C3D7B8" w14:textId="7557144D" w:rsidR="00C40035" w:rsidRPr="00BA1DCA" w:rsidRDefault="00C40035" w:rsidP="00BA1DCA">
            <w:pPr>
              <w:pStyle w:val="TableParagraph"/>
              <w:ind w:left="107"/>
              <w:rPr>
                <w:b/>
              </w:rPr>
            </w:pPr>
            <w:r w:rsidRPr="00BA1DCA">
              <w:t>issues which arise in the settlement of litigation.</w:t>
            </w:r>
          </w:p>
        </w:tc>
        <w:tc>
          <w:tcPr>
            <w:tcW w:w="4302" w:type="dxa"/>
            <w:tcBorders>
              <w:top w:val="nil"/>
            </w:tcBorders>
            <w:shd w:val="clear" w:color="auto" w:fill="auto"/>
          </w:tcPr>
          <w:p w14:paraId="28B2BB25" w14:textId="77777777" w:rsidR="00C40035" w:rsidRPr="00BA1DCA" w:rsidRDefault="00C40035" w:rsidP="00BA1DCA">
            <w:pPr>
              <w:pStyle w:val="TableParagraph"/>
              <w:ind w:left="107"/>
            </w:pPr>
            <w:r w:rsidRPr="00BA1DCA">
              <w:t>Can explain and discuss how actions</w:t>
            </w:r>
          </w:p>
          <w:p w14:paraId="15376140" w14:textId="6BC246F1" w:rsidR="00C40035" w:rsidRPr="00BA1DCA" w:rsidRDefault="00C40035" w:rsidP="00BA1DCA">
            <w:pPr>
              <w:pStyle w:val="TableParagraph"/>
              <w:ind w:left="108"/>
              <w:rPr>
                <w:b/>
              </w:rPr>
            </w:pPr>
            <w:r w:rsidRPr="00BA1DCA">
              <w:t>are settled. Is able to identify relevant taxes.</w:t>
            </w:r>
          </w:p>
        </w:tc>
        <w:tc>
          <w:tcPr>
            <w:tcW w:w="5528" w:type="dxa"/>
            <w:gridSpan w:val="2"/>
            <w:tcBorders>
              <w:top w:val="nil"/>
            </w:tcBorders>
            <w:shd w:val="clear" w:color="auto" w:fill="auto"/>
          </w:tcPr>
          <w:p w14:paraId="089A8F99" w14:textId="77777777" w:rsidR="00C40035" w:rsidRPr="00BA1DCA" w:rsidRDefault="00C40035" w:rsidP="00BA1DCA">
            <w:pPr>
              <w:pStyle w:val="TableParagraph"/>
              <w:ind w:left="108" w:right="391"/>
              <w:rPr>
                <w:b/>
              </w:rPr>
            </w:pPr>
          </w:p>
        </w:tc>
      </w:tr>
      <w:tr w:rsidR="00C40035" w:rsidRPr="00BA1DCA" w14:paraId="7C36A99E" w14:textId="77777777" w:rsidTr="007A46DE">
        <w:trPr>
          <w:trHeight w:val="978"/>
        </w:trPr>
        <w:tc>
          <w:tcPr>
            <w:tcW w:w="645" w:type="dxa"/>
            <w:tcBorders>
              <w:top w:val="nil"/>
            </w:tcBorders>
            <w:shd w:val="clear" w:color="auto" w:fill="A6A6A6" w:themeFill="background1" w:themeFillShade="A6"/>
          </w:tcPr>
          <w:p w14:paraId="41EC483F" w14:textId="77777777" w:rsidR="00C40035" w:rsidRPr="00BA1DCA" w:rsidRDefault="00C40035" w:rsidP="00BA1DCA">
            <w:pPr>
              <w:pStyle w:val="TableParagraph"/>
            </w:pPr>
          </w:p>
        </w:tc>
        <w:tc>
          <w:tcPr>
            <w:tcW w:w="3298" w:type="dxa"/>
            <w:tcBorders>
              <w:top w:val="nil"/>
            </w:tcBorders>
            <w:shd w:val="clear" w:color="auto" w:fill="A6A6A6" w:themeFill="background1" w:themeFillShade="A6"/>
          </w:tcPr>
          <w:p w14:paraId="464538F7" w14:textId="77777777" w:rsidR="00C40035" w:rsidRPr="00BA1DCA" w:rsidRDefault="00C40035" w:rsidP="00BA1DCA">
            <w:pPr>
              <w:pStyle w:val="TableParagraph"/>
              <w:ind w:left="107" w:right="235"/>
              <w:rPr>
                <w:b/>
              </w:rPr>
            </w:pPr>
            <w:r w:rsidRPr="00BA1DCA">
              <w:rPr>
                <w:b/>
              </w:rPr>
              <w:t>4 (v) Criminal - High Court and Sheriff Court – Stage 1</w:t>
            </w:r>
          </w:p>
          <w:p w14:paraId="209C6CF5" w14:textId="68A74574" w:rsidR="00C40035" w:rsidRPr="00BA1DCA" w:rsidRDefault="00C40035" w:rsidP="00BA1DCA">
            <w:pPr>
              <w:pStyle w:val="TableParagraph"/>
              <w:ind w:left="107"/>
              <w:rPr>
                <w:b/>
              </w:rPr>
            </w:pPr>
            <w:r w:rsidRPr="00BA1DCA">
              <w:t>By the end of the programme students should be able to:</w:t>
            </w:r>
          </w:p>
        </w:tc>
        <w:tc>
          <w:tcPr>
            <w:tcW w:w="4302" w:type="dxa"/>
            <w:tcBorders>
              <w:top w:val="nil"/>
            </w:tcBorders>
            <w:shd w:val="clear" w:color="auto" w:fill="A6A6A6" w:themeFill="background1" w:themeFillShade="A6"/>
          </w:tcPr>
          <w:p w14:paraId="2C0CC534" w14:textId="7420584A" w:rsidR="00C40035" w:rsidRPr="00BA1DCA" w:rsidRDefault="00C40035" w:rsidP="00BA1DCA">
            <w:pPr>
              <w:pStyle w:val="TableParagraph"/>
              <w:ind w:left="108"/>
              <w:rPr>
                <w:b/>
              </w:rPr>
            </w:pPr>
            <w:r w:rsidRPr="00BA1DCA">
              <w:rPr>
                <w:b/>
              </w:rPr>
              <w:t>Positive indicators</w:t>
            </w:r>
          </w:p>
        </w:tc>
        <w:tc>
          <w:tcPr>
            <w:tcW w:w="5528" w:type="dxa"/>
            <w:gridSpan w:val="2"/>
            <w:tcBorders>
              <w:top w:val="nil"/>
            </w:tcBorders>
            <w:shd w:val="clear" w:color="auto" w:fill="A6A6A6" w:themeFill="background1" w:themeFillShade="A6"/>
          </w:tcPr>
          <w:p w14:paraId="00F61956" w14:textId="77777777" w:rsidR="00C40035" w:rsidRPr="00BA1DCA" w:rsidRDefault="00C40035" w:rsidP="00BA1DCA">
            <w:pPr>
              <w:pStyle w:val="TableParagraph"/>
              <w:ind w:left="108" w:right="391"/>
              <w:rPr>
                <w:b/>
              </w:rPr>
            </w:pPr>
          </w:p>
        </w:tc>
      </w:tr>
      <w:tr w:rsidR="00710E50" w:rsidRPr="00BA1DCA" w14:paraId="0C6612AA" w14:textId="77777777" w:rsidTr="007A46DE">
        <w:trPr>
          <w:trHeight w:val="978"/>
        </w:trPr>
        <w:tc>
          <w:tcPr>
            <w:tcW w:w="645" w:type="dxa"/>
            <w:tcBorders>
              <w:top w:val="nil"/>
              <w:bottom w:val="single" w:sz="4" w:space="0" w:color="auto"/>
            </w:tcBorders>
            <w:shd w:val="clear" w:color="auto" w:fill="auto"/>
          </w:tcPr>
          <w:p w14:paraId="17760DAA" w14:textId="3FE41E7D" w:rsidR="00710E50" w:rsidRPr="00BA1DCA" w:rsidRDefault="00710E50" w:rsidP="00BA1DCA">
            <w:pPr>
              <w:pStyle w:val="TableParagraph"/>
            </w:pPr>
            <w:r w:rsidRPr="00BA1DCA">
              <w:t>1.</w:t>
            </w:r>
          </w:p>
        </w:tc>
        <w:tc>
          <w:tcPr>
            <w:tcW w:w="3298" w:type="dxa"/>
            <w:tcBorders>
              <w:top w:val="nil"/>
              <w:bottom w:val="single" w:sz="4" w:space="0" w:color="auto"/>
            </w:tcBorders>
            <w:shd w:val="clear" w:color="auto" w:fill="auto"/>
          </w:tcPr>
          <w:p w14:paraId="26F6E33D" w14:textId="2D72775B" w:rsidR="00710E50" w:rsidRPr="00BA1DCA" w:rsidRDefault="00710E50" w:rsidP="00BA1DCA">
            <w:pPr>
              <w:pStyle w:val="TableParagraph"/>
              <w:ind w:left="107"/>
              <w:rPr>
                <w:b/>
              </w:rPr>
            </w:pPr>
            <w:r w:rsidRPr="00BA1DCA">
              <w:t>Demonstrate knowledge and understanding of the operation of the Criminal Legal Aid scheme – both as to advice and as to representation.</w:t>
            </w:r>
          </w:p>
        </w:tc>
        <w:tc>
          <w:tcPr>
            <w:tcW w:w="4302" w:type="dxa"/>
            <w:tcBorders>
              <w:top w:val="nil"/>
              <w:bottom w:val="single" w:sz="4" w:space="0" w:color="auto"/>
            </w:tcBorders>
            <w:shd w:val="clear" w:color="auto" w:fill="auto"/>
          </w:tcPr>
          <w:p w14:paraId="7C00C7CE" w14:textId="77777777" w:rsidR="00710E50" w:rsidRDefault="00710E50" w:rsidP="00BA1DCA">
            <w:pPr>
              <w:pStyle w:val="TableParagraph"/>
              <w:ind w:left="108"/>
            </w:pPr>
            <w:r w:rsidRPr="00BA1DCA">
              <w:t>Is able to explain the difference between advice and assistance, and legal aid for representation; is able to describe the circumstances in which criminal advice and assistance is available; is able to explain the process of granting advice and assistance; is able to describe the circumstances in which criminal legal aid is available; is able to describe the process of granting legal aid.</w:t>
            </w:r>
          </w:p>
          <w:p w14:paraId="687862A4" w14:textId="08F6B816" w:rsidR="00B86A1C" w:rsidRPr="00BA1DCA" w:rsidRDefault="00B86A1C" w:rsidP="00BA1DCA">
            <w:pPr>
              <w:pStyle w:val="TableParagraph"/>
              <w:ind w:left="108"/>
              <w:rPr>
                <w:b/>
              </w:rPr>
            </w:pPr>
          </w:p>
        </w:tc>
        <w:tc>
          <w:tcPr>
            <w:tcW w:w="5528" w:type="dxa"/>
            <w:gridSpan w:val="2"/>
            <w:tcBorders>
              <w:top w:val="nil"/>
              <w:bottom w:val="single" w:sz="4" w:space="0" w:color="auto"/>
            </w:tcBorders>
            <w:shd w:val="clear" w:color="auto" w:fill="auto"/>
          </w:tcPr>
          <w:p w14:paraId="6D6D125B" w14:textId="77777777" w:rsidR="00710E50" w:rsidRPr="00BA1DCA" w:rsidRDefault="00710E50" w:rsidP="00BA1DCA">
            <w:pPr>
              <w:pStyle w:val="TableParagraph"/>
              <w:ind w:left="108" w:right="391"/>
              <w:rPr>
                <w:b/>
              </w:rPr>
            </w:pPr>
          </w:p>
        </w:tc>
      </w:tr>
      <w:tr w:rsidR="00710E50" w:rsidRPr="00BA1DCA" w14:paraId="5A5D3880" w14:textId="77777777" w:rsidTr="007A46DE">
        <w:trPr>
          <w:trHeight w:val="978"/>
        </w:trPr>
        <w:tc>
          <w:tcPr>
            <w:tcW w:w="645" w:type="dxa"/>
            <w:tcBorders>
              <w:top w:val="single" w:sz="4" w:space="0" w:color="auto"/>
              <w:left w:val="single" w:sz="4" w:space="0" w:color="auto"/>
              <w:bottom w:val="single" w:sz="4" w:space="0" w:color="auto"/>
              <w:right w:val="single" w:sz="4" w:space="0" w:color="auto"/>
            </w:tcBorders>
            <w:shd w:val="clear" w:color="auto" w:fill="auto"/>
          </w:tcPr>
          <w:p w14:paraId="3315C0DC" w14:textId="58280FCF" w:rsidR="00710E50" w:rsidRPr="00BA1DCA" w:rsidRDefault="00710E50" w:rsidP="00BA1DCA">
            <w:pPr>
              <w:pStyle w:val="TableParagraph"/>
            </w:pPr>
            <w:r w:rsidRPr="00BA1DCA">
              <w:t>2.</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64947E94" w14:textId="13F3594F" w:rsidR="00710E50" w:rsidRPr="00BA1DCA" w:rsidRDefault="00710E50" w:rsidP="00BA1DCA">
            <w:pPr>
              <w:pStyle w:val="TableParagraph"/>
              <w:ind w:left="107"/>
              <w:rPr>
                <w:b/>
              </w:rPr>
            </w:pPr>
            <w:r w:rsidRPr="00BA1DCA">
              <w:t>Demonstrate knowledge and understanding of the obligations on a solicitor in relation to Legal Aid both generally, and with particular reference to a change of agency in a criminal case.</w:t>
            </w:r>
          </w:p>
        </w:tc>
        <w:tc>
          <w:tcPr>
            <w:tcW w:w="4302" w:type="dxa"/>
            <w:tcBorders>
              <w:top w:val="single" w:sz="4" w:space="0" w:color="auto"/>
              <w:left w:val="single" w:sz="4" w:space="0" w:color="auto"/>
              <w:bottom w:val="single" w:sz="4" w:space="0" w:color="auto"/>
              <w:right w:val="single" w:sz="4" w:space="0" w:color="auto"/>
            </w:tcBorders>
            <w:shd w:val="clear" w:color="auto" w:fill="auto"/>
          </w:tcPr>
          <w:p w14:paraId="79B5EEC2" w14:textId="77777777" w:rsidR="00710E50" w:rsidRPr="00BA1DCA" w:rsidRDefault="00710E50" w:rsidP="00BA1DCA">
            <w:pPr>
              <w:pStyle w:val="TableParagraph"/>
              <w:ind w:left="107" w:right="195"/>
            </w:pPr>
            <w:r w:rsidRPr="00BA1DCA">
              <w:t>Is able to identify circumstances where legal aid may be available; asks appropriate questions of client; is able to explain advice and assistance, and full legal aid to client; is able to explain the role of client contribution, if appropriate; is able to explain circumstances in which legal aid may be withdrawn.</w:t>
            </w:r>
          </w:p>
          <w:p w14:paraId="47C919FC" w14:textId="77777777" w:rsidR="00710E50" w:rsidRDefault="00710E50" w:rsidP="00BA1DCA">
            <w:pPr>
              <w:pStyle w:val="TableParagraph"/>
              <w:ind w:left="108"/>
            </w:pPr>
            <w:r w:rsidRPr="00BA1DCA">
              <w:t>Refers to the Society’s rules and guidance on changes of agency.</w:t>
            </w:r>
          </w:p>
          <w:p w14:paraId="2FC8D89F" w14:textId="1C5D711D" w:rsidR="00B86A1C" w:rsidRPr="00BA1DCA" w:rsidRDefault="00B86A1C" w:rsidP="00BA1DCA">
            <w:pPr>
              <w:pStyle w:val="TableParagraph"/>
              <w:ind w:left="108"/>
              <w:rPr>
                <w:b/>
              </w:rPr>
            </w:pP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472B11F8" w14:textId="77777777" w:rsidR="00710E50" w:rsidRPr="00BA1DCA" w:rsidRDefault="00710E50" w:rsidP="00BA1DCA">
            <w:pPr>
              <w:pStyle w:val="TableParagraph"/>
              <w:ind w:left="108" w:right="391"/>
              <w:rPr>
                <w:b/>
              </w:rPr>
            </w:pPr>
          </w:p>
        </w:tc>
      </w:tr>
      <w:tr w:rsidR="00710E50" w:rsidRPr="00BA1DCA" w14:paraId="6E043F4A" w14:textId="77777777" w:rsidTr="00B86A1C">
        <w:trPr>
          <w:trHeight w:val="422"/>
        </w:trPr>
        <w:tc>
          <w:tcPr>
            <w:tcW w:w="645" w:type="dxa"/>
            <w:tcBorders>
              <w:top w:val="single" w:sz="4" w:space="0" w:color="auto"/>
              <w:bottom w:val="single" w:sz="4" w:space="0" w:color="auto"/>
            </w:tcBorders>
            <w:shd w:val="clear" w:color="auto" w:fill="auto"/>
          </w:tcPr>
          <w:p w14:paraId="562ED60F" w14:textId="6B0C1B46" w:rsidR="00710E50" w:rsidRPr="00BA1DCA" w:rsidRDefault="00710E50" w:rsidP="00BA1DCA">
            <w:pPr>
              <w:pStyle w:val="TableParagraph"/>
            </w:pPr>
            <w:r w:rsidRPr="00BA1DCA">
              <w:t>3.</w:t>
            </w:r>
          </w:p>
        </w:tc>
        <w:tc>
          <w:tcPr>
            <w:tcW w:w="3298" w:type="dxa"/>
            <w:tcBorders>
              <w:top w:val="single" w:sz="4" w:space="0" w:color="auto"/>
              <w:bottom w:val="single" w:sz="4" w:space="0" w:color="auto"/>
            </w:tcBorders>
            <w:shd w:val="clear" w:color="auto" w:fill="auto"/>
          </w:tcPr>
          <w:p w14:paraId="5DD6E8BF" w14:textId="4A7F36C1" w:rsidR="00710E50" w:rsidRPr="00BA1DCA" w:rsidRDefault="00710E50" w:rsidP="00BA1DCA">
            <w:pPr>
              <w:pStyle w:val="TableParagraph"/>
              <w:ind w:left="107"/>
              <w:rPr>
                <w:b/>
              </w:rPr>
            </w:pPr>
            <w:r w:rsidRPr="00BA1DCA">
              <w:t>Demonstrate knowledge and understanding of the procedural sequence of events in summary and solemn procedure in the Sheriff Court and in the High Court.</w:t>
            </w:r>
          </w:p>
        </w:tc>
        <w:tc>
          <w:tcPr>
            <w:tcW w:w="4302" w:type="dxa"/>
            <w:tcBorders>
              <w:top w:val="single" w:sz="4" w:space="0" w:color="auto"/>
              <w:bottom w:val="single" w:sz="4" w:space="0" w:color="auto"/>
            </w:tcBorders>
            <w:shd w:val="clear" w:color="auto" w:fill="auto"/>
          </w:tcPr>
          <w:p w14:paraId="695927EC" w14:textId="77777777" w:rsidR="00710E50" w:rsidRDefault="00710E50" w:rsidP="00BA1DCA">
            <w:pPr>
              <w:pStyle w:val="TableParagraph"/>
              <w:ind w:left="108"/>
            </w:pPr>
            <w:r w:rsidRPr="00BA1DCA">
              <w:t xml:space="preserve">Is able to describe the steps in a summary complaint and in a case on indictment; is able to describe the steps in the correct order; is able to explain the points at which there may be a range of procedural options; is able to explain the respective </w:t>
            </w:r>
            <w:r w:rsidRPr="00BA1DCA">
              <w:lastRenderedPageBreak/>
              <w:t>roles of the parties and the Court in progressing an action. Is able to explain the statutory bases of the sheriff court’s jurisdiction; is able to explain the statutory and common law bases of the High Court’s jurisdiction; is able to describe the procedural rules both in the abstract and with reference to particular fact situations; is able to distinguish between the various substantive hearings in the procedural life of both a summary complaint and a trial on indictment.</w:t>
            </w:r>
          </w:p>
          <w:p w14:paraId="18ABC56D" w14:textId="5C8805F3" w:rsidR="00B86A1C" w:rsidRPr="00BA1DCA" w:rsidRDefault="00B86A1C" w:rsidP="00BA1DCA">
            <w:pPr>
              <w:pStyle w:val="TableParagraph"/>
              <w:ind w:left="108"/>
              <w:rPr>
                <w:b/>
              </w:rPr>
            </w:pPr>
          </w:p>
        </w:tc>
        <w:tc>
          <w:tcPr>
            <w:tcW w:w="5528" w:type="dxa"/>
            <w:gridSpan w:val="2"/>
            <w:tcBorders>
              <w:top w:val="single" w:sz="4" w:space="0" w:color="auto"/>
              <w:bottom w:val="single" w:sz="4" w:space="0" w:color="auto"/>
            </w:tcBorders>
            <w:shd w:val="clear" w:color="auto" w:fill="auto"/>
          </w:tcPr>
          <w:p w14:paraId="10C19881" w14:textId="77777777" w:rsidR="00710E50" w:rsidRPr="00BA1DCA" w:rsidRDefault="00710E50" w:rsidP="00BA1DCA">
            <w:pPr>
              <w:pStyle w:val="TableParagraph"/>
              <w:ind w:left="108" w:right="391"/>
              <w:rPr>
                <w:b/>
              </w:rPr>
            </w:pPr>
          </w:p>
        </w:tc>
      </w:tr>
      <w:tr w:rsidR="00710E50" w:rsidRPr="00BA1DCA" w14:paraId="23385380" w14:textId="77777777" w:rsidTr="007A46DE">
        <w:trPr>
          <w:trHeight w:val="978"/>
        </w:trPr>
        <w:tc>
          <w:tcPr>
            <w:tcW w:w="64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B51C09" w14:textId="77777777" w:rsidR="00710E50" w:rsidRPr="00BA1DCA" w:rsidRDefault="00710E50" w:rsidP="00BA1DCA">
            <w:pPr>
              <w:pStyle w:val="TableParagraph"/>
            </w:pPr>
          </w:p>
        </w:tc>
        <w:tc>
          <w:tcPr>
            <w:tcW w:w="329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4B94A3" w14:textId="77777777" w:rsidR="00710E50" w:rsidRPr="00BA1DCA" w:rsidRDefault="00710E50" w:rsidP="00BA1DCA">
            <w:pPr>
              <w:pStyle w:val="TableParagraph"/>
              <w:ind w:left="107" w:right="292"/>
              <w:rPr>
                <w:b/>
              </w:rPr>
            </w:pPr>
            <w:r w:rsidRPr="00BA1DCA">
              <w:rPr>
                <w:b/>
              </w:rPr>
              <w:t>4 (vi) Criminal - High Court and Sheriff Court – Stage 2</w:t>
            </w:r>
          </w:p>
          <w:p w14:paraId="5A015DC2" w14:textId="3C91FE77" w:rsidR="00710E50" w:rsidRPr="00BA1DCA" w:rsidRDefault="00710E50" w:rsidP="00BA1DCA">
            <w:pPr>
              <w:pStyle w:val="TableParagraph"/>
              <w:ind w:left="107"/>
            </w:pPr>
            <w:r w:rsidRPr="00BA1DCA">
              <w:t>By the end of the programme students should be able to:</w:t>
            </w:r>
          </w:p>
        </w:tc>
        <w:tc>
          <w:tcPr>
            <w:tcW w:w="43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76C92D" w14:textId="47DBFF7C" w:rsidR="00710E50" w:rsidRPr="00BA1DCA" w:rsidRDefault="00710E50" w:rsidP="00BA1DCA">
            <w:pPr>
              <w:pStyle w:val="TableParagraph"/>
              <w:ind w:left="108"/>
            </w:pPr>
            <w:r w:rsidRPr="00BA1DCA">
              <w:rPr>
                <w:b/>
              </w:rPr>
              <w:t>Positive indicators</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1073D4" w14:textId="77777777" w:rsidR="00710E50" w:rsidRPr="00BA1DCA" w:rsidRDefault="00710E50" w:rsidP="00BA1DCA">
            <w:pPr>
              <w:pStyle w:val="TableParagraph"/>
              <w:ind w:left="108" w:right="391"/>
              <w:rPr>
                <w:b/>
              </w:rPr>
            </w:pPr>
          </w:p>
        </w:tc>
      </w:tr>
      <w:tr w:rsidR="00710E50" w:rsidRPr="00BA1DCA" w14:paraId="27A1B90E" w14:textId="77777777" w:rsidTr="007A46DE">
        <w:trPr>
          <w:trHeight w:val="978"/>
        </w:trPr>
        <w:tc>
          <w:tcPr>
            <w:tcW w:w="645" w:type="dxa"/>
            <w:tcBorders>
              <w:top w:val="single" w:sz="4" w:space="0" w:color="auto"/>
              <w:left w:val="single" w:sz="4" w:space="0" w:color="auto"/>
              <w:bottom w:val="single" w:sz="4" w:space="0" w:color="auto"/>
              <w:right w:val="single" w:sz="4" w:space="0" w:color="auto"/>
            </w:tcBorders>
            <w:shd w:val="clear" w:color="auto" w:fill="auto"/>
          </w:tcPr>
          <w:p w14:paraId="6F123961" w14:textId="41FDC850" w:rsidR="00710E50" w:rsidRPr="00BA1DCA" w:rsidRDefault="00710E50" w:rsidP="00BA1DCA">
            <w:pPr>
              <w:pStyle w:val="TableParagraph"/>
            </w:pPr>
            <w:r w:rsidRPr="00BA1DCA">
              <w:t>1.</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2930221F" w14:textId="3FFA868B" w:rsidR="00710E50" w:rsidRPr="00BA1DCA" w:rsidRDefault="00710E50" w:rsidP="00BA1DCA">
            <w:pPr>
              <w:pStyle w:val="TableParagraph"/>
              <w:ind w:left="107"/>
            </w:pPr>
            <w:r w:rsidRPr="00BA1DCA">
              <w:t>Demonstrate the ability to conduct incidental motions and intermediate diet in a summary complaint.</w:t>
            </w:r>
          </w:p>
        </w:tc>
        <w:tc>
          <w:tcPr>
            <w:tcW w:w="4302" w:type="dxa"/>
            <w:tcBorders>
              <w:top w:val="single" w:sz="4" w:space="0" w:color="auto"/>
              <w:left w:val="single" w:sz="4" w:space="0" w:color="auto"/>
              <w:bottom w:val="single" w:sz="4" w:space="0" w:color="auto"/>
              <w:right w:val="single" w:sz="4" w:space="0" w:color="auto"/>
            </w:tcBorders>
            <w:shd w:val="clear" w:color="auto" w:fill="auto"/>
          </w:tcPr>
          <w:p w14:paraId="552799D7" w14:textId="77777777" w:rsidR="00710E50" w:rsidRDefault="00710E50" w:rsidP="00BA1DCA">
            <w:pPr>
              <w:pStyle w:val="TableParagraph"/>
              <w:ind w:left="108"/>
            </w:pPr>
            <w:r w:rsidRPr="00BA1DCA">
              <w:t>Deploys factual and legal evidence at appropriate junctures during submission; structure of submission is clear and cogent; adheres to client or supervisor instructions; can relate client objectives to decision-maker at appropriate juncture in submissions; can respond appropriately to points raised by decision-maker or opponent about these. Deploys factual and legal evidence at appropriate junctures during submission; structure of submission is clear and cogent; adheres to client or supervisor instructions; can relate client objectives to decision-maker at appropriate juncture in submissions.</w:t>
            </w:r>
          </w:p>
          <w:p w14:paraId="3699B7AF" w14:textId="0C633652" w:rsidR="00B86A1C" w:rsidRPr="00BA1DCA" w:rsidRDefault="00B86A1C" w:rsidP="00BA1DCA">
            <w:pPr>
              <w:pStyle w:val="TableParagraph"/>
              <w:ind w:left="108"/>
            </w:pP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422885CC" w14:textId="77777777" w:rsidR="00710E50" w:rsidRPr="00BA1DCA" w:rsidRDefault="00710E50" w:rsidP="00BA1DCA">
            <w:pPr>
              <w:pStyle w:val="TableParagraph"/>
              <w:ind w:left="108" w:right="391"/>
              <w:rPr>
                <w:b/>
              </w:rPr>
            </w:pPr>
          </w:p>
        </w:tc>
      </w:tr>
      <w:tr w:rsidR="00710E50" w:rsidRPr="00BA1DCA" w14:paraId="6393AD0F" w14:textId="77777777" w:rsidTr="007A46DE">
        <w:trPr>
          <w:trHeight w:val="978"/>
        </w:trPr>
        <w:tc>
          <w:tcPr>
            <w:tcW w:w="645" w:type="dxa"/>
            <w:tcBorders>
              <w:top w:val="single" w:sz="4" w:space="0" w:color="auto"/>
              <w:bottom w:val="single" w:sz="4" w:space="0" w:color="auto"/>
            </w:tcBorders>
            <w:shd w:val="clear" w:color="auto" w:fill="auto"/>
          </w:tcPr>
          <w:p w14:paraId="0EB5484F" w14:textId="2299EC18" w:rsidR="00710E50" w:rsidRPr="00BA1DCA" w:rsidRDefault="00710E50" w:rsidP="00BA1DCA">
            <w:pPr>
              <w:pStyle w:val="TableParagraph"/>
            </w:pPr>
            <w:r w:rsidRPr="00BA1DCA">
              <w:t>2.</w:t>
            </w:r>
          </w:p>
        </w:tc>
        <w:tc>
          <w:tcPr>
            <w:tcW w:w="3298" w:type="dxa"/>
            <w:tcBorders>
              <w:top w:val="single" w:sz="4" w:space="0" w:color="auto"/>
              <w:bottom w:val="single" w:sz="4" w:space="0" w:color="auto"/>
            </w:tcBorders>
            <w:shd w:val="clear" w:color="auto" w:fill="auto"/>
          </w:tcPr>
          <w:p w14:paraId="5BA3B1A6" w14:textId="060322CC" w:rsidR="00710E50" w:rsidRPr="00BA1DCA" w:rsidRDefault="00710E50" w:rsidP="00BA1DCA">
            <w:pPr>
              <w:pStyle w:val="TableParagraph"/>
              <w:ind w:left="107"/>
            </w:pPr>
            <w:r w:rsidRPr="00BA1DCA">
              <w:t>Demonstrate the knowledge and understanding as to how a straightforward summary trial is conducted.</w:t>
            </w:r>
          </w:p>
        </w:tc>
        <w:tc>
          <w:tcPr>
            <w:tcW w:w="4302" w:type="dxa"/>
            <w:tcBorders>
              <w:top w:val="single" w:sz="4" w:space="0" w:color="auto"/>
              <w:bottom w:val="single" w:sz="4" w:space="0" w:color="auto"/>
            </w:tcBorders>
            <w:shd w:val="clear" w:color="auto" w:fill="auto"/>
          </w:tcPr>
          <w:p w14:paraId="377486C6" w14:textId="77777777" w:rsidR="00710E50" w:rsidRDefault="00710E50" w:rsidP="00BA1DCA">
            <w:pPr>
              <w:pStyle w:val="TableParagraph"/>
              <w:ind w:left="108"/>
            </w:pPr>
            <w:r w:rsidRPr="00BA1DCA">
              <w:t>Forms a theory of the case; is aware of the relevancy of particular facts and legal principles, including case and/or statutory citations; recognises appropriate form of questions which are relevant to case theory and appropriate advocacy techniques.</w:t>
            </w:r>
          </w:p>
          <w:p w14:paraId="31E31AED" w14:textId="4EFF6939" w:rsidR="00B86A1C" w:rsidRPr="00BA1DCA" w:rsidRDefault="00B86A1C" w:rsidP="00BA1DCA">
            <w:pPr>
              <w:pStyle w:val="TableParagraph"/>
              <w:ind w:left="108"/>
            </w:pPr>
          </w:p>
        </w:tc>
        <w:tc>
          <w:tcPr>
            <w:tcW w:w="5528" w:type="dxa"/>
            <w:gridSpan w:val="2"/>
            <w:tcBorders>
              <w:top w:val="single" w:sz="4" w:space="0" w:color="auto"/>
              <w:bottom w:val="single" w:sz="4" w:space="0" w:color="auto"/>
            </w:tcBorders>
            <w:shd w:val="clear" w:color="auto" w:fill="auto"/>
          </w:tcPr>
          <w:p w14:paraId="708CC5F8" w14:textId="77777777" w:rsidR="00710E50" w:rsidRPr="00BA1DCA" w:rsidRDefault="00710E50" w:rsidP="00BA1DCA">
            <w:pPr>
              <w:pStyle w:val="TableParagraph"/>
              <w:ind w:left="108" w:right="391"/>
              <w:rPr>
                <w:b/>
              </w:rPr>
            </w:pPr>
          </w:p>
        </w:tc>
      </w:tr>
      <w:tr w:rsidR="00710E50" w:rsidRPr="00BA1DCA" w14:paraId="22F5BF34" w14:textId="77777777" w:rsidTr="007A46DE">
        <w:trPr>
          <w:trHeight w:val="978"/>
        </w:trPr>
        <w:tc>
          <w:tcPr>
            <w:tcW w:w="645" w:type="dxa"/>
            <w:tcBorders>
              <w:top w:val="single" w:sz="4" w:space="0" w:color="auto"/>
              <w:left w:val="single" w:sz="4" w:space="0" w:color="auto"/>
              <w:bottom w:val="single" w:sz="4" w:space="0" w:color="auto"/>
              <w:right w:val="single" w:sz="4" w:space="0" w:color="auto"/>
            </w:tcBorders>
            <w:shd w:val="clear" w:color="auto" w:fill="auto"/>
          </w:tcPr>
          <w:p w14:paraId="657BC421" w14:textId="36397200" w:rsidR="00710E50" w:rsidRPr="00BA1DCA" w:rsidRDefault="00710E50" w:rsidP="00BA1DCA">
            <w:pPr>
              <w:pStyle w:val="TableParagraph"/>
            </w:pPr>
            <w:r w:rsidRPr="00BA1DCA">
              <w:t>3.</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58200179" w14:textId="54D72BF0" w:rsidR="00710E50" w:rsidRPr="00BA1DCA" w:rsidRDefault="00710E50" w:rsidP="00BA1DCA">
            <w:pPr>
              <w:pStyle w:val="TableParagraph"/>
              <w:ind w:left="107"/>
            </w:pPr>
            <w:r w:rsidRPr="00BA1DCA">
              <w:t>Demonstrate the ability to make a plea in mitigation in a straightforward summary complaint.</w:t>
            </w:r>
          </w:p>
        </w:tc>
        <w:tc>
          <w:tcPr>
            <w:tcW w:w="4302" w:type="dxa"/>
            <w:tcBorders>
              <w:top w:val="single" w:sz="4" w:space="0" w:color="auto"/>
              <w:left w:val="single" w:sz="4" w:space="0" w:color="auto"/>
              <w:bottom w:val="single" w:sz="4" w:space="0" w:color="auto"/>
              <w:right w:val="single" w:sz="4" w:space="0" w:color="auto"/>
            </w:tcBorders>
            <w:shd w:val="clear" w:color="auto" w:fill="auto"/>
          </w:tcPr>
          <w:p w14:paraId="4BD89600" w14:textId="77777777" w:rsidR="00710E50" w:rsidRDefault="00710E50" w:rsidP="00BA1DCA">
            <w:pPr>
              <w:pStyle w:val="TableParagraph"/>
              <w:ind w:left="108"/>
            </w:pPr>
            <w:r w:rsidRPr="00BA1DCA">
              <w:t>Deploys factual and legal evidence at appropriate junctures during submission; structure of submission is clear and cogent; adheres to client or supervisor instructions; can relate client objectives to decision-maker at appropriate juncture in submissions; can respond appropriately to points raised by decision-maker or opponent about these.</w:t>
            </w:r>
          </w:p>
          <w:p w14:paraId="5EE576D7" w14:textId="732775A1" w:rsidR="00B86A1C" w:rsidRPr="00BA1DCA" w:rsidRDefault="00B86A1C" w:rsidP="00BA1DCA">
            <w:pPr>
              <w:pStyle w:val="TableParagraph"/>
              <w:ind w:left="108"/>
            </w:pP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240D07EC" w14:textId="77777777" w:rsidR="00710E50" w:rsidRPr="00BA1DCA" w:rsidRDefault="00710E50" w:rsidP="00BA1DCA">
            <w:pPr>
              <w:pStyle w:val="TableParagraph"/>
              <w:ind w:left="108" w:right="391"/>
              <w:rPr>
                <w:b/>
              </w:rPr>
            </w:pPr>
          </w:p>
        </w:tc>
      </w:tr>
      <w:tr w:rsidR="00710E50" w:rsidRPr="00BA1DCA" w14:paraId="3B81B16C" w14:textId="77777777" w:rsidTr="007A46DE">
        <w:trPr>
          <w:trHeight w:val="978"/>
        </w:trPr>
        <w:tc>
          <w:tcPr>
            <w:tcW w:w="645" w:type="dxa"/>
            <w:tcBorders>
              <w:top w:val="single" w:sz="4" w:space="0" w:color="auto"/>
              <w:left w:val="single" w:sz="4" w:space="0" w:color="auto"/>
              <w:bottom w:val="single" w:sz="4" w:space="0" w:color="auto"/>
              <w:right w:val="single" w:sz="4" w:space="0" w:color="auto"/>
            </w:tcBorders>
            <w:shd w:val="clear" w:color="auto" w:fill="auto"/>
          </w:tcPr>
          <w:p w14:paraId="7A4910F2" w14:textId="46999890" w:rsidR="00710E50" w:rsidRPr="00BA1DCA" w:rsidRDefault="00710E50" w:rsidP="00BA1DCA">
            <w:pPr>
              <w:pStyle w:val="TableParagraph"/>
            </w:pPr>
            <w:r w:rsidRPr="00BA1DCA">
              <w:t>4.</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601C1A7C" w14:textId="0D7E961F" w:rsidR="00710E50" w:rsidRPr="00BA1DCA" w:rsidRDefault="00710E50" w:rsidP="00BA1DCA">
            <w:pPr>
              <w:pStyle w:val="TableParagraph"/>
              <w:ind w:left="107"/>
            </w:pPr>
            <w:r w:rsidRPr="00BA1DCA">
              <w:t>Demonstrate knowledge and understanding of the appeal procedures which are open to an accused person following conviction and sentence.</w:t>
            </w:r>
          </w:p>
        </w:tc>
        <w:tc>
          <w:tcPr>
            <w:tcW w:w="4302" w:type="dxa"/>
            <w:tcBorders>
              <w:top w:val="single" w:sz="4" w:space="0" w:color="auto"/>
              <w:left w:val="single" w:sz="4" w:space="0" w:color="auto"/>
              <w:bottom w:val="single" w:sz="4" w:space="0" w:color="auto"/>
              <w:right w:val="single" w:sz="4" w:space="0" w:color="auto"/>
            </w:tcBorders>
            <w:shd w:val="clear" w:color="auto" w:fill="auto"/>
          </w:tcPr>
          <w:p w14:paraId="13AD1C68" w14:textId="77777777" w:rsidR="00710E50" w:rsidRDefault="00710E50" w:rsidP="00BA1DCA">
            <w:pPr>
              <w:pStyle w:val="TableParagraph"/>
              <w:ind w:left="108"/>
            </w:pPr>
            <w:r w:rsidRPr="00BA1DCA">
              <w:t>Is able to describe procedures by which appeal may be taken; is able to explain the circumstances in which each is appropriate; is able to describe procedural steps; is able to describe remedies available to appellate court.</w:t>
            </w:r>
          </w:p>
          <w:p w14:paraId="3130E994" w14:textId="24134E3C" w:rsidR="00B86A1C" w:rsidRPr="00BA1DCA" w:rsidRDefault="00B86A1C" w:rsidP="00BA1DCA">
            <w:pPr>
              <w:pStyle w:val="TableParagraph"/>
              <w:ind w:left="108"/>
            </w:pP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3C7DA723" w14:textId="77777777" w:rsidR="00710E50" w:rsidRPr="00BA1DCA" w:rsidRDefault="00710E50" w:rsidP="00BA1DCA">
            <w:pPr>
              <w:pStyle w:val="TableParagraph"/>
              <w:ind w:left="108" w:right="391"/>
              <w:rPr>
                <w:b/>
              </w:rPr>
            </w:pPr>
          </w:p>
        </w:tc>
      </w:tr>
    </w:tbl>
    <w:p w14:paraId="6CAD1E67" w14:textId="77777777" w:rsidR="00717C91" w:rsidRPr="00BA1DCA" w:rsidRDefault="00717C91" w:rsidP="00BA1DCA">
      <w:pPr>
        <w:pStyle w:val="BodyText"/>
        <w:rPr>
          <w:b/>
        </w:rPr>
      </w:pPr>
    </w:p>
    <w:p w14:paraId="230F3434" w14:textId="77777777" w:rsidR="00717C91" w:rsidRPr="00BA1DCA" w:rsidRDefault="00717C91" w:rsidP="00BA1DCA">
      <w:pPr>
        <w:pStyle w:val="BodyText"/>
        <w:rPr>
          <w:b/>
        </w:rPr>
      </w:pPr>
    </w:p>
    <w:p w14:paraId="5C6D8F11" w14:textId="77777777" w:rsidR="00717C91" w:rsidRPr="00BA1DCA" w:rsidRDefault="00717C91" w:rsidP="00BA1DCA">
      <w:pPr>
        <w:pStyle w:val="BodyText"/>
        <w:rPr>
          <w:b/>
        </w:rPr>
      </w:pPr>
    </w:p>
    <w:p w14:paraId="721670D7" w14:textId="77777777" w:rsidR="00717C91" w:rsidRPr="00BA1DCA" w:rsidRDefault="00717C91" w:rsidP="00BA1DCA">
      <w:pPr>
        <w:pStyle w:val="BodyText"/>
        <w:rPr>
          <w:b/>
        </w:rPr>
      </w:pPr>
    </w:p>
    <w:p w14:paraId="6A70CB0E" w14:textId="77777777" w:rsidR="00717C91" w:rsidRPr="00BA1DCA" w:rsidRDefault="00717C91" w:rsidP="00BA1DCA">
      <w:pPr>
        <w:sectPr w:rsidR="00717C91" w:rsidRPr="00BA1DCA">
          <w:pgSz w:w="15840" w:h="12240" w:orient="landscape"/>
          <w:pgMar w:top="1140" w:right="960" w:bottom="820" w:left="1220" w:header="0" w:footer="629" w:gutter="0"/>
          <w:cols w:space="720"/>
        </w:sectPr>
      </w:pPr>
    </w:p>
    <w:p w14:paraId="3008663D" w14:textId="77777777" w:rsidR="00717C91" w:rsidRPr="00BA1DCA" w:rsidRDefault="006F5A0B" w:rsidP="00BA1DCA">
      <w:pPr>
        <w:ind w:left="220"/>
        <w:rPr>
          <w:b/>
        </w:rPr>
      </w:pPr>
      <w:r w:rsidRPr="00BA1DCA">
        <w:rPr>
          <w:b/>
          <w:u w:val="thick"/>
        </w:rPr>
        <w:lastRenderedPageBreak/>
        <w:t>CORE OUTCOMES</w:t>
      </w:r>
    </w:p>
    <w:p w14:paraId="4D47004F" w14:textId="77777777" w:rsidR="00717C91" w:rsidRPr="00BA1DCA" w:rsidRDefault="00717C91" w:rsidP="00BA1DCA">
      <w:pPr>
        <w:pStyle w:val="BodyText"/>
        <w:rPr>
          <w:b/>
        </w:rPr>
      </w:pPr>
    </w:p>
    <w:tbl>
      <w:tblPr>
        <w:tblW w:w="1320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44"/>
        <w:gridCol w:w="1786"/>
        <w:gridCol w:w="4876"/>
      </w:tblGrid>
      <w:tr w:rsidR="00AE5219" w:rsidRPr="00BA1DCA" w14:paraId="379071EE" w14:textId="418A8AEE" w:rsidTr="00AE5219">
        <w:trPr>
          <w:trHeight w:val="493"/>
        </w:trPr>
        <w:tc>
          <w:tcPr>
            <w:tcW w:w="8330" w:type="dxa"/>
            <w:gridSpan w:val="2"/>
            <w:tcBorders>
              <w:top w:val="nil"/>
              <w:left w:val="nil"/>
              <w:bottom w:val="nil"/>
              <w:right w:val="nil"/>
            </w:tcBorders>
            <w:shd w:val="clear" w:color="auto" w:fill="000000"/>
          </w:tcPr>
          <w:p w14:paraId="37E3C1D9" w14:textId="77777777" w:rsidR="00AE5219" w:rsidRPr="00BA1DCA" w:rsidRDefault="00AE5219" w:rsidP="00BA1DCA">
            <w:pPr>
              <w:pStyle w:val="TableParagraph"/>
              <w:ind w:left="174"/>
              <w:rPr>
                <w:b/>
              </w:rPr>
            </w:pPr>
            <w:r w:rsidRPr="00BA1DCA">
              <w:rPr>
                <w:b/>
                <w:color w:val="FFFFFF"/>
              </w:rPr>
              <w:t>PROFESSIONALISM</w:t>
            </w:r>
          </w:p>
        </w:tc>
        <w:tc>
          <w:tcPr>
            <w:tcW w:w="4876" w:type="dxa"/>
            <w:tcBorders>
              <w:top w:val="nil"/>
              <w:left w:val="nil"/>
              <w:bottom w:val="nil"/>
              <w:right w:val="nil"/>
            </w:tcBorders>
            <w:shd w:val="clear" w:color="auto" w:fill="000000"/>
          </w:tcPr>
          <w:p w14:paraId="7B00AF4A" w14:textId="77777777" w:rsidR="00AE5219" w:rsidRPr="00BA1DCA" w:rsidRDefault="00AE5219" w:rsidP="00BA1DCA">
            <w:pPr>
              <w:pStyle w:val="TableParagraph"/>
              <w:ind w:left="174"/>
              <w:rPr>
                <w:b/>
                <w:color w:val="FFFFFF"/>
              </w:rPr>
            </w:pPr>
          </w:p>
        </w:tc>
      </w:tr>
      <w:tr w:rsidR="00710E50" w:rsidRPr="00BA1DCA" w14:paraId="1EA14B9A" w14:textId="64519A20" w:rsidTr="00BA1DCA">
        <w:trPr>
          <w:trHeight w:val="754"/>
        </w:trPr>
        <w:tc>
          <w:tcPr>
            <w:tcW w:w="6544" w:type="dxa"/>
            <w:tcBorders>
              <w:top w:val="nil"/>
            </w:tcBorders>
            <w:shd w:val="clear" w:color="auto" w:fill="999999"/>
          </w:tcPr>
          <w:p w14:paraId="3B6F97F8" w14:textId="77777777" w:rsidR="00710E50" w:rsidRPr="00BA1DCA" w:rsidRDefault="00710E50" w:rsidP="00BA1DCA">
            <w:pPr>
              <w:pStyle w:val="TableParagraph"/>
              <w:ind w:left="107" w:right="249"/>
              <w:rPr>
                <w:b/>
              </w:rPr>
            </w:pPr>
            <w:r w:rsidRPr="00BA1DCA">
              <w:rPr>
                <w:b/>
              </w:rPr>
              <w:t>Throughout the PEAT 1 programme the student should understand the importance of:</w:t>
            </w:r>
          </w:p>
        </w:tc>
        <w:tc>
          <w:tcPr>
            <w:tcW w:w="6662" w:type="dxa"/>
            <w:gridSpan w:val="2"/>
            <w:tcBorders>
              <w:top w:val="nil"/>
            </w:tcBorders>
            <w:shd w:val="clear" w:color="auto" w:fill="999999"/>
          </w:tcPr>
          <w:p w14:paraId="29929B5D" w14:textId="11B6BC1B" w:rsidR="00710E50" w:rsidRPr="00BA1DCA" w:rsidRDefault="00710E50" w:rsidP="00BA1DCA">
            <w:pPr>
              <w:pStyle w:val="TableParagraph"/>
              <w:ind w:left="107"/>
              <w:rPr>
                <w:b/>
                <w:color w:val="002060"/>
              </w:rPr>
            </w:pPr>
            <w:r w:rsidRPr="00BA1DCA">
              <w:rPr>
                <w:b/>
              </w:rPr>
              <w:t>Applicant Evidence</w:t>
            </w:r>
          </w:p>
        </w:tc>
      </w:tr>
      <w:tr w:rsidR="00710E50" w:rsidRPr="00BA1DCA" w14:paraId="194DF689" w14:textId="77777777" w:rsidTr="00BA1DCA">
        <w:trPr>
          <w:trHeight w:val="754"/>
        </w:trPr>
        <w:tc>
          <w:tcPr>
            <w:tcW w:w="6544" w:type="dxa"/>
            <w:tcBorders>
              <w:top w:val="nil"/>
            </w:tcBorders>
            <w:shd w:val="clear" w:color="auto" w:fill="auto"/>
          </w:tcPr>
          <w:p w14:paraId="1AB36693" w14:textId="77777777" w:rsidR="00710E50" w:rsidRPr="00BA1DCA" w:rsidRDefault="00710E50" w:rsidP="00BA1DCA">
            <w:pPr>
              <w:pStyle w:val="TableParagraph"/>
              <w:ind w:left="107"/>
              <w:rPr>
                <w:b/>
              </w:rPr>
            </w:pPr>
            <w:r w:rsidRPr="00BA1DCA">
              <w:rPr>
                <w:b/>
              </w:rPr>
              <w:t>PROFESSIONALISM</w:t>
            </w:r>
          </w:p>
          <w:p w14:paraId="6F72C37B" w14:textId="77777777" w:rsidR="00710E50" w:rsidRPr="00BA1DCA" w:rsidRDefault="00710E50" w:rsidP="00BA1DCA">
            <w:pPr>
              <w:pStyle w:val="TableParagraph"/>
              <w:rPr>
                <w:b/>
              </w:rPr>
            </w:pPr>
          </w:p>
          <w:p w14:paraId="20C23AB9" w14:textId="77777777" w:rsidR="00710E50" w:rsidRPr="00BA1DCA" w:rsidRDefault="00710E50" w:rsidP="00BA1DCA">
            <w:pPr>
              <w:pStyle w:val="TableParagraph"/>
              <w:ind w:left="107"/>
              <w:rPr>
                <w:b/>
              </w:rPr>
            </w:pPr>
            <w:r w:rsidRPr="00BA1DCA">
              <w:rPr>
                <w:b/>
              </w:rPr>
              <w:t>The interests of justice and democracy in society</w:t>
            </w:r>
          </w:p>
          <w:p w14:paraId="56539A8E" w14:textId="77777777" w:rsidR="00710E50" w:rsidRPr="00BA1DCA" w:rsidRDefault="00710E50" w:rsidP="00BA1DCA">
            <w:pPr>
              <w:pStyle w:val="TableParagraph"/>
              <w:rPr>
                <w:b/>
              </w:rPr>
            </w:pPr>
          </w:p>
          <w:p w14:paraId="605D2123" w14:textId="77777777" w:rsidR="00710E50" w:rsidRPr="00BA1DCA" w:rsidRDefault="00710E50" w:rsidP="00BA1DCA">
            <w:pPr>
              <w:pStyle w:val="TableParagraph"/>
              <w:ind w:left="169"/>
              <w:rPr>
                <w:i/>
              </w:rPr>
            </w:pPr>
            <w:r w:rsidRPr="00BA1DCA">
              <w:rPr>
                <w:i/>
              </w:rPr>
              <w:t>Positive Indicators:</w:t>
            </w:r>
          </w:p>
          <w:p w14:paraId="29E8F873" w14:textId="77777777" w:rsidR="00710E50" w:rsidRPr="00BA1DCA" w:rsidRDefault="00710E50" w:rsidP="00B86A1C">
            <w:pPr>
              <w:pStyle w:val="TableParagraph"/>
              <w:numPr>
                <w:ilvl w:val="0"/>
                <w:numId w:val="43"/>
              </w:numPr>
              <w:ind w:left="445"/>
            </w:pPr>
            <w:r w:rsidRPr="00BA1DCA">
              <w:t>Displays an interest in the workings of justice in</w:t>
            </w:r>
            <w:r w:rsidRPr="00BA1DCA">
              <w:rPr>
                <w:spacing w:val="-5"/>
              </w:rPr>
              <w:t xml:space="preserve"> </w:t>
            </w:r>
            <w:r w:rsidRPr="00BA1DCA">
              <w:t>society.</w:t>
            </w:r>
          </w:p>
          <w:p w14:paraId="583BFA36" w14:textId="77777777" w:rsidR="00710E50" w:rsidRPr="00BA1DCA" w:rsidRDefault="00710E50" w:rsidP="00B86A1C">
            <w:pPr>
              <w:pStyle w:val="TableParagraph"/>
              <w:numPr>
                <w:ilvl w:val="0"/>
                <w:numId w:val="43"/>
              </w:numPr>
              <w:ind w:left="445" w:right="300" w:hanging="360"/>
            </w:pPr>
            <w:r w:rsidRPr="00BA1DCA">
              <w:t>Has an ethical awareness of legal practice, and a developing sense of the regulatory framework of professional</w:t>
            </w:r>
            <w:r w:rsidRPr="00BA1DCA">
              <w:rPr>
                <w:spacing w:val="-1"/>
              </w:rPr>
              <w:t xml:space="preserve"> </w:t>
            </w:r>
            <w:r w:rsidRPr="00BA1DCA">
              <w:t>ethics.</w:t>
            </w:r>
          </w:p>
          <w:p w14:paraId="073D0BC1" w14:textId="52016635" w:rsidR="00B86A1C" w:rsidRPr="00BA1DCA" w:rsidRDefault="00B86A1C" w:rsidP="00B86A1C">
            <w:pPr>
              <w:pStyle w:val="TableParagraph"/>
            </w:pPr>
          </w:p>
        </w:tc>
        <w:tc>
          <w:tcPr>
            <w:tcW w:w="6662" w:type="dxa"/>
            <w:gridSpan w:val="2"/>
            <w:tcBorders>
              <w:top w:val="nil"/>
            </w:tcBorders>
            <w:shd w:val="clear" w:color="auto" w:fill="auto"/>
          </w:tcPr>
          <w:p w14:paraId="4BF88D35" w14:textId="77777777" w:rsidR="00710E50" w:rsidRPr="00BA1DCA" w:rsidRDefault="00710E50" w:rsidP="00BA1DCA">
            <w:pPr>
              <w:pStyle w:val="TableParagraph"/>
              <w:ind w:left="107"/>
              <w:rPr>
                <w:b/>
              </w:rPr>
            </w:pPr>
          </w:p>
        </w:tc>
      </w:tr>
      <w:tr w:rsidR="00B86A1C" w:rsidRPr="00BA1DCA" w14:paraId="135786B8" w14:textId="77777777" w:rsidTr="00B86A1C">
        <w:trPr>
          <w:trHeight w:val="754"/>
        </w:trPr>
        <w:tc>
          <w:tcPr>
            <w:tcW w:w="6544" w:type="dxa"/>
            <w:tcBorders>
              <w:top w:val="nil"/>
              <w:bottom w:val="single" w:sz="4" w:space="0" w:color="auto"/>
            </w:tcBorders>
            <w:shd w:val="clear" w:color="auto" w:fill="auto"/>
          </w:tcPr>
          <w:p w14:paraId="34CA060F" w14:textId="77777777" w:rsidR="00B86A1C" w:rsidRPr="00BA1DCA" w:rsidRDefault="00B86A1C" w:rsidP="00B86A1C">
            <w:pPr>
              <w:pStyle w:val="TableParagraph"/>
              <w:ind w:left="107"/>
              <w:rPr>
                <w:b/>
              </w:rPr>
            </w:pPr>
            <w:r w:rsidRPr="00BA1DCA">
              <w:rPr>
                <w:b/>
              </w:rPr>
              <w:t>Effective and competent legal services on behalf of a client</w:t>
            </w:r>
          </w:p>
          <w:p w14:paraId="45574351" w14:textId="77777777" w:rsidR="00B86A1C" w:rsidRPr="00BA1DCA" w:rsidRDefault="00B86A1C" w:rsidP="00B86A1C">
            <w:pPr>
              <w:pStyle w:val="TableParagraph"/>
              <w:rPr>
                <w:b/>
              </w:rPr>
            </w:pPr>
          </w:p>
          <w:p w14:paraId="3FBE5A69" w14:textId="77777777" w:rsidR="00B86A1C" w:rsidRPr="00BA1DCA" w:rsidRDefault="00B86A1C" w:rsidP="00B86A1C">
            <w:pPr>
              <w:pStyle w:val="TableParagraph"/>
              <w:ind w:left="107"/>
              <w:rPr>
                <w:i/>
              </w:rPr>
            </w:pPr>
            <w:r w:rsidRPr="00BA1DCA">
              <w:rPr>
                <w:i/>
              </w:rPr>
              <w:t>Positive Indicators:</w:t>
            </w:r>
          </w:p>
          <w:p w14:paraId="049F3BC6" w14:textId="77777777" w:rsidR="00B86A1C" w:rsidRPr="00BA1DCA" w:rsidRDefault="00B86A1C" w:rsidP="00B86A1C">
            <w:pPr>
              <w:pStyle w:val="TableParagraph"/>
              <w:numPr>
                <w:ilvl w:val="0"/>
                <w:numId w:val="43"/>
              </w:numPr>
              <w:ind w:left="587" w:right="387" w:hanging="360"/>
            </w:pPr>
            <w:r w:rsidRPr="00BA1DCA">
              <w:t>Updates and expands knowledge of the law, knowledge of legal practice, client-centred practice and management of client</w:t>
            </w:r>
            <w:r w:rsidRPr="00BA1DCA">
              <w:rPr>
                <w:spacing w:val="-3"/>
              </w:rPr>
              <w:t xml:space="preserve"> </w:t>
            </w:r>
            <w:r w:rsidRPr="00BA1DCA">
              <w:t>service.</w:t>
            </w:r>
          </w:p>
          <w:p w14:paraId="6BC4D54C" w14:textId="77777777" w:rsidR="00B86A1C" w:rsidRPr="00BA1DCA" w:rsidRDefault="00B86A1C" w:rsidP="00B86A1C">
            <w:pPr>
              <w:pStyle w:val="TableParagraph"/>
              <w:numPr>
                <w:ilvl w:val="0"/>
                <w:numId w:val="43"/>
              </w:numPr>
              <w:ind w:left="587" w:hanging="362"/>
            </w:pPr>
            <w:r w:rsidRPr="00BA1DCA">
              <w:t>Pays careful attention to standard of detail in legal</w:t>
            </w:r>
            <w:r w:rsidRPr="00BA1DCA">
              <w:rPr>
                <w:spacing w:val="-5"/>
              </w:rPr>
              <w:t xml:space="preserve"> </w:t>
            </w:r>
            <w:r w:rsidRPr="00BA1DCA">
              <w:t>work.</w:t>
            </w:r>
          </w:p>
          <w:p w14:paraId="7937B18D" w14:textId="77777777" w:rsidR="00B86A1C" w:rsidRPr="00BA1DCA" w:rsidRDefault="00B86A1C" w:rsidP="00B86A1C">
            <w:pPr>
              <w:pStyle w:val="TableParagraph"/>
              <w:numPr>
                <w:ilvl w:val="0"/>
                <w:numId w:val="43"/>
              </w:numPr>
              <w:ind w:left="587"/>
            </w:pPr>
            <w:r w:rsidRPr="00BA1DCA">
              <w:t>Evaluates own client</w:t>
            </w:r>
            <w:r w:rsidRPr="00BA1DCA">
              <w:rPr>
                <w:spacing w:val="-1"/>
              </w:rPr>
              <w:t xml:space="preserve"> </w:t>
            </w:r>
            <w:r w:rsidRPr="00BA1DCA">
              <w:t>care.</w:t>
            </w:r>
          </w:p>
          <w:p w14:paraId="68A3729E" w14:textId="77777777" w:rsidR="00B86A1C" w:rsidRPr="00BA1DCA" w:rsidRDefault="00B86A1C" w:rsidP="00B86A1C">
            <w:pPr>
              <w:pStyle w:val="TableParagraph"/>
              <w:numPr>
                <w:ilvl w:val="0"/>
                <w:numId w:val="43"/>
              </w:numPr>
              <w:ind w:left="587"/>
            </w:pPr>
            <w:r w:rsidRPr="00BA1DCA">
              <w:t>Appraises new forms of client care and adopts</w:t>
            </w:r>
            <w:r w:rsidRPr="00BA1DCA">
              <w:rPr>
                <w:spacing w:val="-4"/>
              </w:rPr>
              <w:t xml:space="preserve"> </w:t>
            </w:r>
            <w:r w:rsidRPr="00BA1DCA">
              <w:t>improvements.</w:t>
            </w:r>
          </w:p>
          <w:p w14:paraId="6171161A" w14:textId="77777777" w:rsidR="00B86A1C" w:rsidRDefault="00B86A1C" w:rsidP="00B86A1C">
            <w:pPr>
              <w:pStyle w:val="TableParagraph"/>
              <w:numPr>
                <w:ilvl w:val="0"/>
                <w:numId w:val="43"/>
              </w:numPr>
              <w:ind w:left="587"/>
            </w:pPr>
            <w:r w:rsidRPr="00BA1DCA">
              <w:t>Acts quickly to protect clients and the public from</w:t>
            </w:r>
            <w:r w:rsidRPr="00BA1DCA">
              <w:rPr>
                <w:spacing w:val="-4"/>
              </w:rPr>
              <w:t xml:space="preserve"> </w:t>
            </w:r>
            <w:r w:rsidRPr="00BA1DCA">
              <w:t>risk.</w:t>
            </w:r>
          </w:p>
          <w:p w14:paraId="1B902868" w14:textId="77777777" w:rsidR="00B86A1C" w:rsidRPr="00BA1DCA" w:rsidRDefault="00B86A1C" w:rsidP="00BA1DCA">
            <w:pPr>
              <w:pStyle w:val="TableParagraph"/>
              <w:ind w:left="107"/>
              <w:rPr>
                <w:b/>
              </w:rPr>
            </w:pPr>
          </w:p>
        </w:tc>
        <w:tc>
          <w:tcPr>
            <w:tcW w:w="6662" w:type="dxa"/>
            <w:gridSpan w:val="2"/>
            <w:tcBorders>
              <w:top w:val="nil"/>
              <w:bottom w:val="single" w:sz="4" w:space="0" w:color="auto"/>
            </w:tcBorders>
            <w:shd w:val="clear" w:color="auto" w:fill="auto"/>
          </w:tcPr>
          <w:p w14:paraId="046AE172" w14:textId="77777777" w:rsidR="00B86A1C" w:rsidRPr="00BA1DCA" w:rsidRDefault="00B86A1C" w:rsidP="00BA1DCA">
            <w:pPr>
              <w:pStyle w:val="TableParagraph"/>
              <w:ind w:left="107"/>
              <w:rPr>
                <w:b/>
              </w:rPr>
            </w:pPr>
          </w:p>
        </w:tc>
      </w:tr>
      <w:tr w:rsidR="00710E50" w:rsidRPr="00BA1DCA" w14:paraId="30BB70C9" w14:textId="77777777" w:rsidTr="00B86A1C">
        <w:trPr>
          <w:trHeight w:val="754"/>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06229A75" w14:textId="77777777" w:rsidR="00710E50" w:rsidRPr="00BA1DCA" w:rsidRDefault="00710E50" w:rsidP="00BA1DCA">
            <w:pPr>
              <w:pStyle w:val="TableParagraph"/>
              <w:ind w:left="107"/>
              <w:rPr>
                <w:b/>
              </w:rPr>
            </w:pPr>
            <w:r w:rsidRPr="00BA1DCA">
              <w:rPr>
                <w:b/>
              </w:rPr>
              <w:t>Continuing professional education and personal development</w:t>
            </w:r>
          </w:p>
          <w:p w14:paraId="788C2E80" w14:textId="77777777" w:rsidR="00710E50" w:rsidRPr="00BA1DCA" w:rsidRDefault="00710E50" w:rsidP="00BA1DCA">
            <w:pPr>
              <w:pStyle w:val="TableParagraph"/>
              <w:rPr>
                <w:b/>
              </w:rPr>
            </w:pPr>
          </w:p>
          <w:p w14:paraId="34E0E6F3" w14:textId="77777777" w:rsidR="00710E50" w:rsidRPr="00BA1DCA" w:rsidRDefault="00710E50" w:rsidP="00BA1DCA">
            <w:pPr>
              <w:pStyle w:val="TableParagraph"/>
              <w:ind w:left="107"/>
              <w:rPr>
                <w:i/>
              </w:rPr>
            </w:pPr>
            <w:r w:rsidRPr="00BA1DCA">
              <w:rPr>
                <w:i/>
              </w:rPr>
              <w:t>Positive Indicators:</w:t>
            </w:r>
          </w:p>
          <w:p w14:paraId="75D04ACA" w14:textId="05439DC2" w:rsidR="00710E50" w:rsidRPr="00BA1DCA" w:rsidRDefault="00B86A1C" w:rsidP="00B86A1C">
            <w:pPr>
              <w:pStyle w:val="TableParagraph"/>
              <w:numPr>
                <w:ilvl w:val="0"/>
                <w:numId w:val="41"/>
              </w:numPr>
              <w:ind w:left="445" w:right="570" w:hanging="360"/>
            </w:pPr>
            <w:r>
              <w:t>I</w:t>
            </w:r>
            <w:r w:rsidR="00710E50" w:rsidRPr="00BA1DCA">
              <w:t>s aware of own strengths and weaknesses and forms plans to develop character, values, knowledge and skills throughout the</w:t>
            </w:r>
            <w:r w:rsidR="00710E50" w:rsidRPr="00BA1DCA">
              <w:rPr>
                <w:spacing w:val="-5"/>
              </w:rPr>
              <w:t xml:space="preserve"> </w:t>
            </w:r>
            <w:r w:rsidR="00710E50" w:rsidRPr="00BA1DCA">
              <w:t>course.</w:t>
            </w:r>
          </w:p>
          <w:p w14:paraId="52D22317" w14:textId="77777777" w:rsidR="00710E50" w:rsidRPr="00BA1DCA" w:rsidRDefault="00710E50" w:rsidP="00B86A1C">
            <w:pPr>
              <w:pStyle w:val="TableParagraph"/>
              <w:numPr>
                <w:ilvl w:val="0"/>
                <w:numId w:val="41"/>
              </w:numPr>
              <w:ind w:left="445" w:right="1256" w:hanging="360"/>
            </w:pPr>
            <w:r w:rsidRPr="00BA1DCA">
              <w:t>Reflects on experiences and mistakes in order to improve future performance.</w:t>
            </w:r>
          </w:p>
          <w:p w14:paraId="59D7F651" w14:textId="4364F6C4" w:rsidR="00B86A1C" w:rsidRPr="00BA1DCA" w:rsidRDefault="00B86A1C" w:rsidP="00B86A1C">
            <w:pPr>
              <w:pStyle w:val="TableParagraph"/>
              <w:ind w:right="277"/>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D116E25" w14:textId="77777777" w:rsidR="00710E50" w:rsidRPr="00BA1DCA" w:rsidRDefault="00710E50" w:rsidP="00BA1DCA">
            <w:pPr>
              <w:pStyle w:val="TableParagraph"/>
              <w:ind w:left="107"/>
              <w:rPr>
                <w:b/>
              </w:rPr>
            </w:pPr>
          </w:p>
        </w:tc>
      </w:tr>
      <w:tr w:rsidR="00B86A1C" w:rsidRPr="00BA1DCA" w14:paraId="7553BB16" w14:textId="77777777" w:rsidTr="00B86A1C">
        <w:trPr>
          <w:trHeight w:val="754"/>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28827DD8" w14:textId="77777777" w:rsidR="00B86A1C" w:rsidRPr="00BA1DCA" w:rsidRDefault="00B86A1C" w:rsidP="00B86A1C">
            <w:pPr>
              <w:pStyle w:val="TableParagraph"/>
              <w:ind w:left="107"/>
              <w:rPr>
                <w:b/>
              </w:rPr>
            </w:pPr>
            <w:r w:rsidRPr="00BA1DCA">
              <w:rPr>
                <w:b/>
              </w:rPr>
              <w:lastRenderedPageBreak/>
              <w:t>Diversity and public service</w:t>
            </w:r>
          </w:p>
          <w:p w14:paraId="312298FE" w14:textId="77777777" w:rsidR="00B86A1C" w:rsidRPr="00BA1DCA" w:rsidRDefault="00B86A1C" w:rsidP="00B86A1C">
            <w:pPr>
              <w:pStyle w:val="TableParagraph"/>
              <w:rPr>
                <w:b/>
              </w:rPr>
            </w:pPr>
          </w:p>
          <w:p w14:paraId="175413BB" w14:textId="77777777" w:rsidR="00B86A1C" w:rsidRPr="00BA1DCA" w:rsidRDefault="00B86A1C" w:rsidP="00B86A1C">
            <w:pPr>
              <w:pStyle w:val="TableParagraph"/>
              <w:ind w:left="107"/>
              <w:rPr>
                <w:i/>
              </w:rPr>
            </w:pPr>
            <w:r w:rsidRPr="00BA1DCA">
              <w:rPr>
                <w:i/>
              </w:rPr>
              <w:t>Positive Indicators:</w:t>
            </w:r>
          </w:p>
          <w:p w14:paraId="0F859D0A" w14:textId="77777777" w:rsidR="00B86A1C" w:rsidRPr="00BA1DCA" w:rsidRDefault="00B86A1C" w:rsidP="00B86A1C">
            <w:pPr>
              <w:pStyle w:val="TableParagraph"/>
              <w:numPr>
                <w:ilvl w:val="0"/>
                <w:numId w:val="41"/>
              </w:numPr>
              <w:ind w:left="445" w:right="278" w:hanging="360"/>
            </w:pPr>
            <w:r w:rsidRPr="00BA1DCA">
              <w:t>Shows an awareness of the responsibilities incumbent on the Law</w:t>
            </w:r>
            <w:r w:rsidRPr="00BA1DCA">
              <w:rPr>
                <w:spacing w:val="-17"/>
              </w:rPr>
              <w:t xml:space="preserve"> </w:t>
            </w:r>
            <w:r w:rsidRPr="00BA1DCA">
              <w:t>Society of Scotland, the Scottish legal profession and the Scottish solicitor in respect of equality and</w:t>
            </w:r>
            <w:r w:rsidRPr="00BA1DCA">
              <w:rPr>
                <w:spacing w:val="-1"/>
              </w:rPr>
              <w:t xml:space="preserve"> </w:t>
            </w:r>
            <w:r w:rsidRPr="00BA1DCA">
              <w:t>diversity.</w:t>
            </w:r>
          </w:p>
          <w:p w14:paraId="13E653A4" w14:textId="77777777" w:rsidR="00B86A1C" w:rsidRPr="00BA1DCA" w:rsidRDefault="00B86A1C" w:rsidP="00B86A1C">
            <w:pPr>
              <w:pStyle w:val="TableParagraph"/>
              <w:numPr>
                <w:ilvl w:val="0"/>
                <w:numId w:val="41"/>
              </w:numPr>
              <w:ind w:left="445" w:right="277" w:hanging="360"/>
            </w:pPr>
            <w:r w:rsidRPr="00BA1DCA">
              <w:t>Assists in the training of new lawyers through peer learning and training of undergraduate students or other groups in</w:t>
            </w:r>
            <w:r w:rsidRPr="00BA1DCA">
              <w:rPr>
                <w:spacing w:val="-2"/>
              </w:rPr>
              <w:t xml:space="preserve"> </w:t>
            </w:r>
            <w:r w:rsidRPr="00BA1DCA">
              <w:t>society.</w:t>
            </w:r>
          </w:p>
          <w:p w14:paraId="09B082E9" w14:textId="77777777" w:rsidR="00B86A1C" w:rsidRPr="00BA1DCA" w:rsidRDefault="00B86A1C" w:rsidP="00BA1DCA">
            <w:pPr>
              <w:pStyle w:val="TableParagraph"/>
              <w:ind w:left="107"/>
              <w:rPr>
                <w:b/>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39AD113" w14:textId="77777777" w:rsidR="00B86A1C" w:rsidRPr="00BA1DCA" w:rsidRDefault="00B86A1C" w:rsidP="00BA1DCA">
            <w:pPr>
              <w:pStyle w:val="TableParagraph"/>
              <w:ind w:left="107"/>
              <w:rPr>
                <w:b/>
              </w:rPr>
            </w:pPr>
          </w:p>
        </w:tc>
      </w:tr>
      <w:tr w:rsidR="00B86A1C" w:rsidRPr="00BA1DCA" w14:paraId="7FCBF3A8" w14:textId="77777777" w:rsidTr="00B86A1C">
        <w:trPr>
          <w:trHeight w:val="754"/>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7B3CE005" w14:textId="77777777" w:rsidR="00B86A1C" w:rsidRDefault="00B86A1C" w:rsidP="00B86A1C">
            <w:pPr>
              <w:pStyle w:val="TableParagraph"/>
              <w:ind w:left="107"/>
              <w:rPr>
                <w:b/>
              </w:rPr>
            </w:pPr>
          </w:p>
          <w:p w14:paraId="696B1CF2" w14:textId="77777777" w:rsidR="00B86A1C" w:rsidRPr="00BA1DCA" w:rsidRDefault="00B86A1C" w:rsidP="00B86A1C">
            <w:pPr>
              <w:pStyle w:val="TableParagraph"/>
              <w:ind w:left="107"/>
              <w:rPr>
                <w:b/>
              </w:rPr>
            </w:pPr>
            <w:r w:rsidRPr="00BA1DCA">
              <w:rPr>
                <w:b/>
              </w:rPr>
              <w:t>Trust, respect and personal integrity</w:t>
            </w:r>
          </w:p>
          <w:p w14:paraId="4D4256F1" w14:textId="77777777" w:rsidR="00B86A1C" w:rsidRPr="00BA1DCA" w:rsidRDefault="00B86A1C" w:rsidP="00B86A1C">
            <w:pPr>
              <w:pStyle w:val="TableParagraph"/>
              <w:rPr>
                <w:b/>
              </w:rPr>
            </w:pPr>
          </w:p>
          <w:p w14:paraId="050E2C07" w14:textId="77777777" w:rsidR="00B86A1C" w:rsidRPr="00BA1DCA" w:rsidRDefault="00B86A1C" w:rsidP="00B86A1C">
            <w:pPr>
              <w:pStyle w:val="TableParagraph"/>
              <w:ind w:left="107"/>
              <w:rPr>
                <w:i/>
              </w:rPr>
            </w:pPr>
            <w:r w:rsidRPr="00BA1DCA">
              <w:rPr>
                <w:i/>
              </w:rPr>
              <w:t>Positive Indicators:</w:t>
            </w:r>
          </w:p>
          <w:p w14:paraId="0BBBBF2B" w14:textId="77777777" w:rsidR="00B86A1C" w:rsidRPr="00BA1DCA" w:rsidRDefault="00B86A1C" w:rsidP="00B86A1C">
            <w:pPr>
              <w:pStyle w:val="TableParagraph"/>
              <w:numPr>
                <w:ilvl w:val="0"/>
                <w:numId w:val="41"/>
              </w:numPr>
              <w:ind w:left="445" w:hanging="362"/>
            </w:pPr>
            <w:r w:rsidRPr="00BA1DCA">
              <w:t>Is honest with others on the</w:t>
            </w:r>
            <w:r w:rsidRPr="00BA1DCA">
              <w:rPr>
                <w:spacing w:val="-1"/>
              </w:rPr>
              <w:t xml:space="preserve"> </w:t>
            </w:r>
            <w:r w:rsidRPr="00BA1DCA">
              <w:t>course.</w:t>
            </w:r>
          </w:p>
          <w:p w14:paraId="3CA1980F" w14:textId="77777777" w:rsidR="00B86A1C" w:rsidRDefault="00B86A1C" w:rsidP="00B86A1C">
            <w:pPr>
              <w:pStyle w:val="TableParagraph"/>
              <w:numPr>
                <w:ilvl w:val="0"/>
                <w:numId w:val="41"/>
              </w:numPr>
              <w:ind w:left="445" w:hanging="362"/>
            </w:pPr>
            <w:r w:rsidRPr="00BA1DCA">
              <w:t>Treats colleagues, tutors, administrative staff and others with civility</w:t>
            </w:r>
            <w:r w:rsidRPr="00BA1DCA">
              <w:rPr>
                <w:spacing w:val="-19"/>
              </w:rPr>
              <w:t xml:space="preserve"> </w:t>
            </w:r>
            <w:r w:rsidRPr="00BA1DCA">
              <w:t>and respect.</w:t>
            </w:r>
          </w:p>
          <w:p w14:paraId="4DF0986C" w14:textId="77777777" w:rsidR="00B86A1C" w:rsidRPr="00BA1DCA" w:rsidRDefault="00B86A1C" w:rsidP="00BA1DCA">
            <w:pPr>
              <w:pStyle w:val="TableParagraph"/>
              <w:ind w:left="107"/>
              <w:rPr>
                <w:b/>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2144C9D" w14:textId="77777777" w:rsidR="00B86A1C" w:rsidRPr="00BA1DCA" w:rsidRDefault="00B86A1C" w:rsidP="00BA1DCA">
            <w:pPr>
              <w:pStyle w:val="TableParagraph"/>
              <w:ind w:left="107"/>
              <w:rPr>
                <w:b/>
              </w:rPr>
            </w:pPr>
          </w:p>
        </w:tc>
      </w:tr>
    </w:tbl>
    <w:p w14:paraId="5006642E" w14:textId="77777777" w:rsidR="00717C91" w:rsidRPr="00BA1DCA" w:rsidRDefault="00717C91" w:rsidP="00BA1DCA">
      <w:pPr>
        <w:sectPr w:rsidR="00717C91" w:rsidRPr="00BA1DCA">
          <w:pgSz w:w="15840" w:h="12240" w:orient="landscape"/>
          <w:pgMar w:top="1140" w:right="960" w:bottom="820" w:left="1220" w:header="0" w:footer="629" w:gutter="0"/>
          <w:cols w:space="720"/>
        </w:sectPr>
      </w:pPr>
    </w:p>
    <w:p w14:paraId="1BD06A6D" w14:textId="77777777" w:rsidR="00717C91" w:rsidRPr="00BA1DCA" w:rsidRDefault="00717C91" w:rsidP="00BA1DCA">
      <w:pPr>
        <w:pStyle w:val="BodyText"/>
        <w:rPr>
          <w:b/>
        </w:rPr>
      </w:pPr>
    </w:p>
    <w:p w14:paraId="258F85D5" w14:textId="77777777" w:rsidR="00717C91" w:rsidRPr="00BA1DCA" w:rsidRDefault="00717C91" w:rsidP="00BA1DCA">
      <w:pPr>
        <w:pStyle w:val="BodyText"/>
        <w:rPr>
          <w:b/>
        </w:rPr>
      </w:pPr>
    </w:p>
    <w:p w14:paraId="0E0DF2A1" w14:textId="77777777" w:rsidR="00717C91" w:rsidRPr="00BA1DCA" w:rsidRDefault="00717C91" w:rsidP="00BA1DCA">
      <w:pPr>
        <w:pStyle w:val="BodyText"/>
        <w:rPr>
          <w:b/>
        </w:rPr>
      </w:pPr>
    </w:p>
    <w:tbl>
      <w:tblPr>
        <w:tblW w:w="1385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44"/>
        <w:gridCol w:w="3896"/>
        <w:gridCol w:w="3414"/>
      </w:tblGrid>
      <w:tr w:rsidR="00C73B93" w:rsidRPr="00BA1DCA" w14:paraId="546CDCC7" w14:textId="3DC21D13" w:rsidTr="00C73B93">
        <w:trPr>
          <w:trHeight w:val="480"/>
        </w:trPr>
        <w:tc>
          <w:tcPr>
            <w:tcW w:w="10440" w:type="dxa"/>
            <w:gridSpan w:val="2"/>
            <w:tcBorders>
              <w:top w:val="nil"/>
              <w:left w:val="nil"/>
              <w:bottom w:val="nil"/>
              <w:right w:val="nil"/>
            </w:tcBorders>
            <w:shd w:val="clear" w:color="auto" w:fill="000000"/>
          </w:tcPr>
          <w:p w14:paraId="4821D172" w14:textId="77777777" w:rsidR="00C73B93" w:rsidRPr="00BA1DCA" w:rsidRDefault="00C73B93" w:rsidP="00BA1DCA">
            <w:pPr>
              <w:pStyle w:val="TableParagraph"/>
              <w:ind w:left="174"/>
              <w:rPr>
                <w:b/>
              </w:rPr>
            </w:pPr>
            <w:r w:rsidRPr="00BA1DCA">
              <w:rPr>
                <w:b/>
                <w:color w:val="FFFFFF"/>
              </w:rPr>
              <w:t>PROFESSIONAL COMMUNICATION</w:t>
            </w:r>
          </w:p>
        </w:tc>
        <w:tc>
          <w:tcPr>
            <w:tcW w:w="3414" w:type="dxa"/>
            <w:tcBorders>
              <w:top w:val="nil"/>
              <w:left w:val="nil"/>
              <w:bottom w:val="nil"/>
              <w:right w:val="nil"/>
            </w:tcBorders>
            <w:shd w:val="clear" w:color="auto" w:fill="000000"/>
          </w:tcPr>
          <w:p w14:paraId="5AE23778" w14:textId="77777777" w:rsidR="00C73B93" w:rsidRPr="00BA1DCA" w:rsidRDefault="00C73B93" w:rsidP="00BA1DCA">
            <w:pPr>
              <w:pStyle w:val="TableParagraph"/>
              <w:ind w:left="174"/>
              <w:rPr>
                <w:b/>
                <w:color w:val="FFFFFF"/>
              </w:rPr>
            </w:pPr>
          </w:p>
        </w:tc>
      </w:tr>
      <w:tr w:rsidR="00710E50" w:rsidRPr="00BA1DCA" w14:paraId="3509824A" w14:textId="3376E111" w:rsidTr="00BA1DCA">
        <w:trPr>
          <w:trHeight w:val="736"/>
        </w:trPr>
        <w:tc>
          <w:tcPr>
            <w:tcW w:w="6544" w:type="dxa"/>
            <w:tcBorders>
              <w:top w:val="nil"/>
            </w:tcBorders>
            <w:shd w:val="clear" w:color="auto" w:fill="999999"/>
          </w:tcPr>
          <w:p w14:paraId="6F5E9A61" w14:textId="77777777" w:rsidR="00710E50" w:rsidRPr="00BA1DCA" w:rsidRDefault="00710E50" w:rsidP="00BA1DCA">
            <w:pPr>
              <w:pStyle w:val="TableParagraph"/>
              <w:ind w:left="107"/>
              <w:rPr>
                <w:b/>
              </w:rPr>
            </w:pPr>
            <w:r w:rsidRPr="00BA1DCA">
              <w:rPr>
                <w:b/>
              </w:rPr>
              <w:t>By the end of the PEAT 1 programme the student will have performed effectively in simulated environment to:</w:t>
            </w:r>
          </w:p>
        </w:tc>
        <w:tc>
          <w:tcPr>
            <w:tcW w:w="7310" w:type="dxa"/>
            <w:gridSpan w:val="2"/>
            <w:tcBorders>
              <w:top w:val="nil"/>
            </w:tcBorders>
            <w:shd w:val="clear" w:color="auto" w:fill="999999"/>
          </w:tcPr>
          <w:p w14:paraId="72A52748" w14:textId="5DC40EF5" w:rsidR="00710E50" w:rsidRPr="00BA1DCA" w:rsidRDefault="00710E50" w:rsidP="00BA1DCA">
            <w:pPr>
              <w:pStyle w:val="TableParagraph"/>
              <w:ind w:left="107"/>
              <w:rPr>
                <w:b/>
              </w:rPr>
            </w:pPr>
            <w:r w:rsidRPr="00BA1DCA">
              <w:rPr>
                <w:b/>
              </w:rPr>
              <w:t>Applicant Evidence</w:t>
            </w:r>
          </w:p>
        </w:tc>
      </w:tr>
      <w:tr w:rsidR="00710E50" w:rsidRPr="00BA1DCA" w14:paraId="3A4AD435" w14:textId="77777777" w:rsidTr="00BA1DCA">
        <w:trPr>
          <w:trHeight w:val="736"/>
        </w:trPr>
        <w:tc>
          <w:tcPr>
            <w:tcW w:w="6544" w:type="dxa"/>
            <w:tcBorders>
              <w:top w:val="nil"/>
            </w:tcBorders>
            <w:shd w:val="clear" w:color="auto" w:fill="auto"/>
          </w:tcPr>
          <w:p w14:paraId="28DB2BD1" w14:textId="77777777" w:rsidR="00710E50" w:rsidRPr="00BA1DCA" w:rsidRDefault="00710E50" w:rsidP="00BA1DCA">
            <w:pPr>
              <w:pStyle w:val="TableParagraph"/>
              <w:ind w:left="169"/>
              <w:rPr>
                <w:b/>
              </w:rPr>
            </w:pPr>
            <w:r w:rsidRPr="00BA1DCA">
              <w:rPr>
                <w:b/>
              </w:rPr>
              <w:t>PROFESSIONAL RELATIONSHIPS AND TEAM WORKING:</w:t>
            </w:r>
          </w:p>
          <w:p w14:paraId="7B2CADC4" w14:textId="77777777" w:rsidR="00710E50" w:rsidRPr="00BA1DCA" w:rsidRDefault="00710E50" w:rsidP="00BA1DCA">
            <w:pPr>
              <w:pStyle w:val="TableParagraph"/>
              <w:rPr>
                <w:b/>
              </w:rPr>
            </w:pPr>
          </w:p>
          <w:p w14:paraId="7C1324EC" w14:textId="77777777" w:rsidR="00710E50" w:rsidRPr="00BA1DCA" w:rsidRDefault="00710E50" w:rsidP="00BA1DCA">
            <w:pPr>
              <w:pStyle w:val="TableParagraph"/>
              <w:ind w:left="107"/>
              <w:rPr>
                <w:b/>
              </w:rPr>
            </w:pPr>
            <w:r w:rsidRPr="00BA1DCA">
              <w:rPr>
                <w:b/>
              </w:rPr>
              <w:t>Adapt personal style to develop professional relationships:</w:t>
            </w:r>
          </w:p>
          <w:p w14:paraId="057C6128" w14:textId="77777777" w:rsidR="00710E50" w:rsidRPr="00BA1DCA" w:rsidRDefault="00710E50" w:rsidP="00BA1DCA">
            <w:pPr>
              <w:pStyle w:val="TableParagraph"/>
              <w:rPr>
                <w:b/>
              </w:rPr>
            </w:pPr>
          </w:p>
          <w:p w14:paraId="0FA7F2E8" w14:textId="77777777" w:rsidR="00710E50" w:rsidRPr="00BA1DCA" w:rsidRDefault="00710E50" w:rsidP="00BA1DCA">
            <w:pPr>
              <w:pStyle w:val="TableParagraph"/>
              <w:ind w:left="107"/>
              <w:rPr>
                <w:i/>
              </w:rPr>
            </w:pPr>
            <w:r w:rsidRPr="00BA1DCA">
              <w:rPr>
                <w:i/>
              </w:rPr>
              <w:t>Positive Indicators:</w:t>
            </w:r>
          </w:p>
          <w:p w14:paraId="5EEF31C2" w14:textId="77777777" w:rsidR="00710E50" w:rsidRPr="00BA1DCA" w:rsidRDefault="00710E50" w:rsidP="00950361">
            <w:pPr>
              <w:pStyle w:val="TableParagraph"/>
              <w:numPr>
                <w:ilvl w:val="0"/>
                <w:numId w:val="40"/>
              </w:numPr>
              <w:ind w:left="447" w:right="705" w:hanging="360"/>
            </w:pPr>
            <w:r w:rsidRPr="00BA1DCA">
              <w:t>Is aware of how personal character, emotion and social relations form professional</w:t>
            </w:r>
            <w:r w:rsidRPr="00BA1DCA">
              <w:rPr>
                <w:spacing w:val="-1"/>
              </w:rPr>
              <w:t xml:space="preserve"> </w:t>
            </w:r>
            <w:r w:rsidRPr="00BA1DCA">
              <w:t>relations.</w:t>
            </w:r>
          </w:p>
          <w:p w14:paraId="1954C130" w14:textId="77777777" w:rsidR="00710E50" w:rsidRPr="00BA1DCA" w:rsidRDefault="00710E50" w:rsidP="00950361">
            <w:pPr>
              <w:pStyle w:val="TableParagraph"/>
              <w:numPr>
                <w:ilvl w:val="0"/>
                <w:numId w:val="40"/>
              </w:numPr>
              <w:ind w:left="447"/>
            </w:pPr>
            <w:r w:rsidRPr="00BA1DCA">
              <w:t>Can adapt character to suit social situations (</w:t>
            </w:r>
            <w:proofErr w:type="spellStart"/>
            <w:r w:rsidRPr="00BA1DCA">
              <w:t>eg</w:t>
            </w:r>
            <w:proofErr w:type="spellEnd"/>
            <w:r w:rsidRPr="00BA1DCA">
              <w:t xml:space="preserve"> in</w:t>
            </w:r>
            <w:r w:rsidRPr="00BA1DCA">
              <w:rPr>
                <w:spacing w:val="-5"/>
              </w:rPr>
              <w:t xml:space="preserve"> </w:t>
            </w:r>
            <w:r w:rsidRPr="00BA1DCA">
              <w:t>negotiation).</w:t>
            </w:r>
          </w:p>
          <w:p w14:paraId="32DE1FCC" w14:textId="1DEC8340" w:rsidR="00950361" w:rsidRPr="00BA1DCA" w:rsidRDefault="00950361" w:rsidP="00B86A1C">
            <w:pPr>
              <w:pStyle w:val="TableParagraph"/>
            </w:pPr>
          </w:p>
        </w:tc>
        <w:tc>
          <w:tcPr>
            <w:tcW w:w="7310" w:type="dxa"/>
            <w:gridSpan w:val="2"/>
            <w:tcBorders>
              <w:top w:val="nil"/>
            </w:tcBorders>
            <w:shd w:val="clear" w:color="auto" w:fill="auto"/>
          </w:tcPr>
          <w:p w14:paraId="77EC2B6C" w14:textId="77777777" w:rsidR="00710E50" w:rsidRPr="00BA1DCA" w:rsidRDefault="00710E50" w:rsidP="00BA1DCA">
            <w:pPr>
              <w:pStyle w:val="TableParagraph"/>
              <w:ind w:left="107"/>
              <w:rPr>
                <w:b/>
                <w:color w:val="002060"/>
              </w:rPr>
            </w:pPr>
          </w:p>
        </w:tc>
      </w:tr>
      <w:tr w:rsidR="00B86A1C" w:rsidRPr="00BA1DCA" w14:paraId="1CE8BE62" w14:textId="77777777" w:rsidTr="00B86A1C">
        <w:trPr>
          <w:trHeight w:val="54"/>
        </w:trPr>
        <w:tc>
          <w:tcPr>
            <w:tcW w:w="6544" w:type="dxa"/>
            <w:tcBorders>
              <w:top w:val="nil"/>
              <w:bottom w:val="single" w:sz="4" w:space="0" w:color="auto"/>
            </w:tcBorders>
            <w:shd w:val="clear" w:color="auto" w:fill="auto"/>
          </w:tcPr>
          <w:p w14:paraId="16895012" w14:textId="77777777" w:rsidR="00B86A1C" w:rsidRPr="00BA1DCA" w:rsidRDefault="00B86A1C" w:rsidP="00B86A1C">
            <w:pPr>
              <w:pStyle w:val="TableParagraph"/>
              <w:ind w:left="107"/>
              <w:rPr>
                <w:b/>
              </w:rPr>
            </w:pPr>
            <w:r w:rsidRPr="00BA1DCA">
              <w:rPr>
                <w:b/>
              </w:rPr>
              <w:t>Listen, give and receive feedback and respond perceptively to others:</w:t>
            </w:r>
          </w:p>
          <w:p w14:paraId="2CD18022" w14:textId="77777777" w:rsidR="00B86A1C" w:rsidRPr="00BA1DCA" w:rsidRDefault="00B86A1C" w:rsidP="00B86A1C">
            <w:pPr>
              <w:pStyle w:val="TableParagraph"/>
              <w:rPr>
                <w:b/>
              </w:rPr>
            </w:pPr>
          </w:p>
          <w:p w14:paraId="7C2D57AA" w14:textId="77777777" w:rsidR="00B86A1C" w:rsidRPr="00BA1DCA" w:rsidRDefault="00B86A1C" w:rsidP="00B86A1C">
            <w:pPr>
              <w:pStyle w:val="TableParagraph"/>
              <w:ind w:left="107"/>
              <w:rPr>
                <w:i/>
              </w:rPr>
            </w:pPr>
            <w:r w:rsidRPr="00BA1DCA">
              <w:rPr>
                <w:i/>
              </w:rPr>
              <w:t>Positive Indicators:</w:t>
            </w:r>
          </w:p>
          <w:p w14:paraId="72890140" w14:textId="77777777" w:rsidR="00B86A1C" w:rsidRPr="00BA1DCA" w:rsidRDefault="00B86A1C" w:rsidP="00B86A1C">
            <w:pPr>
              <w:pStyle w:val="TableParagraph"/>
              <w:numPr>
                <w:ilvl w:val="0"/>
                <w:numId w:val="40"/>
              </w:numPr>
              <w:ind w:left="447" w:hanging="362"/>
            </w:pPr>
            <w:r w:rsidRPr="00BA1DCA">
              <w:t>Neither asks questions nor makes comments until speaker has</w:t>
            </w:r>
            <w:r w:rsidRPr="00BA1DCA">
              <w:rPr>
                <w:spacing w:val="-9"/>
              </w:rPr>
              <w:t xml:space="preserve"> </w:t>
            </w:r>
            <w:r w:rsidRPr="00BA1DCA">
              <w:t>finished.</w:t>
            </w:r>
          </w:p>
          <w:p w14:paraId="0D01F50E" w14:textId="77777777" w:rsidR="00B86A1C" w:rsidRPr="00BA1DCA" w:rsidRDefault="00B86A1C" w:rsidP="00B86A1C">
            <w:pPr>
              <w:pStyle w:val="TableParagraph"/>
              <w:numPr>
                <w:ilvl w:val="0"/>
                <w:numId w:val="40"/>
              </w:numPr>
              <w:ind w:left="447" w:right="389" w:hanging="360"/>
            </w:pPr>
            <w:r w:rsidRPr="00BA1DCA">
              <w:t>Can summarise accurately what the speaker has said without embellishment or omission. Can comment positively and with</w:t>
            </w:r>
            <w:r w:rsidRPr="00BA1DCA">
              <w:rPr>
                <w:spacing w:val="-14"/>
              </w:rPr>
              <w:t xml:space="preserve"> </w:t>
            </w:r>
            <w:r w:rsidRPr="00BA1DCA">
              <w:t>perception on the performance of others in the</w:t>
            </w:r>
            <w:r w:rsidRPr="00BA1DCA">
              <w:rPr>
                <w:spacing w:val="-2"/>
              </w:rPr>
              <w:t xml:space="preserve"> </w:t>
            </w:r>
            <w:r w:rsidRPr="00BA1DCA">
              <w:t>group.</w:t>
            </w:r>
          </w:p>
          <w:p w14:paraId="1F22D6DB" w14:textId="77777777" w:rsidR="00B86A1C" w:rsidRPr="00BA1DCA" w:rsidRDefault="00B86A1C" w:rsidP="00B86A1C">
            <w:pPr>
              <w:pStyle w:val="TableParagraph"/>
              <w:numPr>
                <w:ilvl w:val="0"/>
                <w:numId w:val="40"/>
              </w:numPr>
              <w:ind w:left="447" w:hanging="362"/>
            </w:pPr>
            <w:r w:rsidRPr="00BA1DCA">
              <w:t>Respects the viewpoint of</w:t>
            </w:r>
            <w:r w:rsidRPr="00BA1DCA">
              <w:rPr>
                <w:spacing w:val="-1"/>
              </w:rPr>
              <w:t xml:space="preserve"> </w:t>
            </w:r>
            <w:r w:rsidRPr="00BA1DCA">
              <w:t>others.</w:t>
            </w:r>
          </w:p>
          <w:p w14:paraId="16994EF3" w14:textId="77777777" w:rsidR="00B86A1C" w:rsidRDefault="00B86A1C" w:rsidP="00B86A1C">
            <w:pPr>
              <w:pStyle w:val="TableParagraph"/>
              <w:numPr>
                <w:ilvl w:val="0"/>
                <w:numId w:val="40"/>
              </w:numPr>
              <w:ind w:left="447" w:hanging="362"/>
            </w:pPr>
            <w:r w:rsidRPr="00BA1DCA">
              <w:t>Can accept and act upon feedback from others to improve professional practice.</w:t>
            </w:r>
          </w:p>
          <w:p w14:paraId="7010609E" w14:textId="77777777" w:rsidR="00B86A1C" w:rsidRPr="00BA1DCA" w:rsidRDefault="00B86A1C" w:rsidP="00BA1DCA">
            <w:pPr>
              <w:pStyle w:val="TableParagraph"/>
              <w:ind w:left="169"/>
              <w:rPr>
                <w:b/>
              </w:rPr>
            </w:pPr>
          </w:p>
        </w:tc>
        <w:tc>
          <w:tcPr>
            <w:tcW w:w="7310" w:type="dxa"/>
            <w:gridSpan w:val="2"/>
            <w:tcBorders>
              <w:top w:val="nil"/>
              <w:bottom w:val="single" w:sz="4" w:space="0" w:color="auto"/>
            </w:tcBorders>
            <w:shd w:val="clear" w:color="auto" w:fill="auto"/>
          </w:tcPr>
          <w:p w14:paraId="3F578DD3" w14:textId="12768D62" w:rsidR="00B86A1C" w:rsidRPr="00BA1DCA" w:rsidRDefault="00B86A1C" w:rsidP="00BA1DCA">
            <w:pPr>
              <w:pStyle w:val="TableParagraph"/>
              <w:ind w:left="107"/>
              <w:rPr>
                <w:b/>
                <w:color w:val="002060"/>
              </w:rPr>
            </w:pPr>
            <w:r>
              <w:rPr>
                <w:b/>
                <w:color w:val="002060"/>
              </w:rPr>
              <w:t xml:space="preserve"> </w:t>
            </w:r>
          </w:p>
        </w:tc>
      </w:tr>
      <w:tr w:rsidR="00710E50" w:rsidRPr="00BA1DCA" w14:paraId="1DCEDAE2" w14:textId="77777777" w:rsidTr="00B86A1C">
        <w:trPr>
          <w:trHeight w:val="54"/>
        </w:trPr>
        <w:tc>
          <w:tcPr>
            <w:tcW w:w="6544" w:type="dxa"/>
            <w:tcBorders>
              <w:top w:val="nil"/>
              <w:bottom w:val="single" w:sz="4" w:space="0" w:color="auto"/>
            </w:tcBorders>
            <w:shd w:val="clear" w:color="auto" w:fill="auto"/>
          </w:tcPr>
          <w:p w14:paraId="2ABBD4AF" w14:textId="77777777" w:rsidR="00710E50" w:rsidRPr="00BA1DCA" w:rsidRDefault="00710E50" w:rsidP="00BA1DCA">
            <w:pPr>
              <w:pStyle w:val="TableParagraph"/>
              <w:ind w:left="169"/>
              <w:rPr>
                <w:b/>
              </w:rPr>
            </w:pPr>
            <w:r w:rsidRPr="00BA1DCA">
              <w:rPr>
                <w:b/>
              </w:rPr>
              <w:t>PROFESSIONAL RELATIONSHIPS AND TEAM WORKING:</w:t>
            </w:r>
          </w:p>
          <w:p w14:paraId="02DB09B5" w14:textId="77777777" w:rsidR="00710E50" w:rsidRPr="00BA1DCA" w:rsidRDefault="00710E50" w:rsidP="00BA1DCA">
            <w:pPr>
              <w:pStyle w:val="TableParagraph"/>
              <w:rPr>
                <w:b/>
              </w:rPr>
            </w:pPr>
          </w:p>
          <w:p w14:paraId="281006D9" w14:textId="77777777" w:rsidR="00710E50" w:rsidRPr="00BA1DCA" w:rsidRDefault="00710E50" w:rsidP="00BA1DCA">
            <w:pPr>
              <w:pStyle w:val="TableParagraph"/>
              <w:ind w:left="107"/>
              <w:rPr>
                <w:b/>
              </w:rPr>
            </w:pPr>
            <w:r w:rsidRPr="00BA1DCA">
              <w:rPr>
                <w:b/>
              </w:rPr>
              <w:t>Adapt personal style to develop professional relationships:</w:t>
            </w:r>
          </w:p>
          <w:p w14:paraId="09E37F1D" w14:textId="77777777" w:rsidR="00710E50" w:rsidRPr="00BA1DCA" w:rsidRDefault="00710E50" w:rsidP="00BA1DCA">
            <w:pPr>
              <w:pStyle w:val="TableParagraph"/>
              <w:rPr>
                <w:b/>
              </w:rPr>
            </w:pPr>
          </w:p>
          <w:p w14:paraId="77904290" w14:textId="77777777" w:rsidR="00710E50" w:rsidRPr="00BA1DCA" w:rsidRDefault="00710E50" w:rsidP="00BA1DCA">
            <w:pPr>
              <w:pStyle w:val="TableParagraph"/>
              <w:ind w:left="107"/>
              <w:rPr>
                <w:i/>
              </w:rPr>
            </w:pPr>
            <w:r w:rsidRPr="00BA1DCA">
              <w:rPr>
                <w:i/>
              </w:rPr>
              <w:t>Positive Indicators:</w:t>
            </w:r>
          </w:p>
          <w:p w14:paraId="38C5A2C5" w14:textId="77777777" w:rsidR="00710E50" w:rsidRPr="00BA1DCA" w:rsidRDefault="00710E50" w:rsidP="00950361">
            <w:pPr>
              <w:pStyle w:val="TableParagraph"/>
              <w:numPr>
                <w:ilvl w:val="0"/>
                <w:numId w:val="40"/>
              </w:numPr>
              <w:ind w:left="447" w:right="705" w:hanging="360"/>
            </w:pPr>
            <w:r w:rsidRPr="00BA1DCA">
              <w:t>Is aware of how personal character, emotion and social relations form professional</w:t>
            </w:r>
            <w:r w:rsidRPr="00BA1DCA">
              <w:rPr>
                <w:spacing w:val="-1"/>
              </w:rPr>
              <w:t xml:space="preserve"> </w:t>
            </w:r>
            <w:r w:rsidRPr="00BA1DCA">
              <w:t>relations.</w:t>
            </w:r>
          </w:p>
          <w:p w14:paraId="5FC4D7C2" w14:textId="77777777" w:rsidR="00950361" w:rsidRDefault="00710E50" w:rsidP="00B86A1C">
            <w:pPr>
              <w:pStyle w:val="TableParagraph"/>
              <w:numPr>
                <w:ilvl w:val="0"/>
                <w:numId w:val="40"/>
              </w:numPr>
              <w:ind w:left="447"/>
            </w:pPr>
            <w:r w:rsidRPr="00BA1DCA">
              <w:t>Can adapt character to suit social situations (</w:t>
            </w:r>
            <w:proofErr w:type="spellStart"/>
            <w:r w:rsidRPr="00BA1DCA">
              <w:t>eg</w:t>
            </w:r>
            <w:proofErr w:type="spellEnd"/>
            <w:r w:rsidRPr="00BA1DCA">
              <w:t xml:space="preserve"> in</w:t>
            </w:r>
            <w:r w:rsidRPr="00BA1DCA">
              <w:rPr>
                <w:spacing w:val="-5"/>
              </w:rPr>
              <w:t xml:space="preserve"> </w:t>
            </w:r>
            <w:r w:rsidRPr="00BA1DCA">
              <w:lastRenderedPageBreak/>
              <w:t>negotiation).</w:t>
            </w:r>
          </w:p>
          <w:p w14:paraId="65720F4E" w14:textId="441E76EA" w:rsidR="00B86A1C" w:rsidRPr="00BA1DCA" w:rsidRDefault="00B86A1C" w:rsidP="00B86A1C">
            <w:pPr>
              <w:pStyle w:val="TableParagraph"/>
              <w:ind w:left="447"/>
            </w:pPr>
          </w:p>
        </w:tc>
        <w:tc>
          <w:tcPr>
            <w:tcW w:w="7310" w:type="dxa"/>
            <w:gridSpan w:val="2"/>
            <w:tcBorders>
              <w:top w:val="nil"/>
              <w:bottom w:val="single" w:sz="4" w:space="0" w:color="auto"/>
            </w:tcBorders>
            <w:shd w:val="clear" w:color="auto" w:fill="auto"/>
          </w:tcPr>
          <w:p w14:paraId="29C8F795" w14:textId="77777777" w:rsidR="00710E50" w:rsidRPr="00BA1DCA" w:rsidRDefault="00710E50" w:rsidP="00BA1DCA">
            <w:pPr>
              <w:pStyle w:val="TableParagraph"/>
              <w:ind w:left="107"/>
              <w:rPr>
                <w:b/>
                <w:color w:val="002060"/>
              </w:rPr>
            </w:pPr>
          </w:p>
        </w:tc>
      </w:tr>
      <w:tr w:rsidR="00B86A1C" w:rsidRPr="00BA1DCA" w14:paraId="65CA7B36"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7D68AF63" w14:textId="77777777" w:rsidR="00B86A1C" w:rsidRPr="00BA1DCA" w:rsidRDefault="00B86A1C" w:rsidP="00B86A1C">
            <w:pPr>
              <w:pStyle w:val="TableParagraph"/>
              <w:ind w:left="107"/>
              <w:rPr>
                <w:b/>
              </w:rPr>
            </w:pPr>
            <w:r w:rsidRPr="00BA1DCA">
              <w:rPr>
                <w:b/>
              </w:rPr>
              <w:t>Listen, give and receive feedback and respond perceptively to others:</w:t>
            </w:r>
          </w:p>
          <w:p w14:paraId="341D6293" w14:textId="77777777" w:rsidR="00B86A1C" w:rsidRPr="00BA1DCA" w:rsidRDefault="00B86A1C" w:rsidP="00B86A1C">
            <w:pPr>
              <w:pStyle w:val="TableParagraph"/>
              <w:rPr>
                <w:b/>
              </w:rPr>
            </w:pPr>
          </w:p>
          <w:p w14:paraId="665B73BF" w14:textId="77777777" w:rsidR="00B86A1C" w:rsidRPr="00BA1DCA" w:rsidRDefault="00B86A1C" w:rsidP="00B86A1C">
            <w:pPr>
              <w:pStyle w:val="TableParagraph"/>
              <w:ind w:left="107"/>
              <w:rPr>
                <w:i/>
              </w:rPr>
            </w:pPr>
            <w:r w:rsidRPr="00BA1DCA">
              <w:rPr>
                <w:i/>
              </w:rPr>
              <w:t>Positive Indicators:</w:t>
            </w:r>
          </w:p>
          <w:p w14:paraId="5D745820" w14:textId="77777777" w:rsidR="00B86A1C" w:rsidRPr="00BA1DCA" w:rsidRDefault="00B86A1C" w:rsidP="00B86A1C">
            <w:pPr>
              <w:pStyle w:val="TableParagraph"/>
              <w:numPr>
                <w:ilvl w:val="0"/>
                <w:numId w:val="40"/>
              </w:numPr>
              <w:ind w:left="447" w:hanging="362"/>
            </w:pPr>
            <w:r w:rsidRPr="00BA1DCA">
              <w:t>Neither asks questions nor makes comments until speaker has</w:t>
            </w:r>
            <w:r w:rsidRPr="00BA1DCA">
              <w:rPr>
                <w:spacing w:val="-9"/>
              </w:rPr>
              <w:t xml:space="preserve"> </w:t>
            </w:r>
            <w:r w:rsidRPr="00BA1DCA">
              <w:t>finished.</w:t>
            </w:r>
          </w:p>
          <w:p w14:paraId="5365B97D" w14:textId="77777777" w:rsidR="00B86A1C" w:rsidRPr="00BA1DCA" w:rsidRDefault="00B86A1C" w:rsidP="00B86A1C">
            <w:pPr>
              <w:pStyle w:val="TableParagraph"/>
              <w:numPr>
                <w:ilvl w:val="0"/>
                <w:numId w:val="40"/>
              </w:numPr>
              <w:ind w:left="447" w:right="389" w:hanging="360"/>
            </w:pPr>
            <w:r w:rsidRPr="00BA1DCA">
              <w:t>Can summarise accurately what the speaker has said without embellishment or omission. Can comment positively and with</w:t>
            </w:r>
            <w:r w:rsidRPr="00BA1DCA">
              <w:rPr>
                <w:spacing w:val="-14"/>
              </w:rPr>
              <w:t xml:space="preserve"> </w:t>
            </w:r>
            <w:r w:rsidRPr="00BA1DCA">
              <w:t>perception on the performance of others in the</w:t>
            </w:r>
            <w:r w:rsidRPr="00BA1DCA">
              <w:rPr>
                <w:spacing w:val="-2"/>
              </w:rPr>
              <w:t xml:space="preserve"> </w:t>
            </w:r>
            <w:r w:rsidRPr="00BA1DCA">
              <w:t>group.</w:t>
            </w:r>
          </w:p>
          <w:p w14:paraId="0089BF8A" w14:textId="77777777" w:rsidR="00B86A1C" w:rsidRPr="00BA1DCA" w:rsidRDefault="00B86A1C" w:rsidP="00B86A1C">
            <w:pPr>
              <w:pStyle w:val="TableParagraph"/>
              <w:numPr>
                <w:ilvl w:val="0"/>
                <w:numId w:val="40"/>
              </w:numPr>
              <w:ind w:left="447" w:hanging="362"/>
            </w:pPr>
            <w:r w:rsidRPr="00BA1DCA">
              <w:t>Respects the viewpoint of</w:t>
            </w:r>
            <w:r w:rsidRPr="00BA1DCA">
              <w:rPr>
                <w:spacing w:val="-1"/>
              </w:rPr>
              <w:t xml:space="preserve"> </w:t>
            </w:r>
            <w:r w:rsidRPr="00BA1DCA">
              <w:t>others.</w:t>
            </w:r>
          </w:p>
          <w:p w14:paraId="3F85BD6A" w14:textId="77777777" w:rsidR="00B86A1C" w:rsidRDefault="00B86A1C" w:rsidP="00B86A1C">
            <w:pPr>
              <w:pStyle w:val="TableParagraph"/>
              <w:numPr>
                <w:ilvl w:val="0"/>
                <w:numId w:val="40"/>
              </w:numPr>
              <w:ind w:left="447" w:hanging="362"/>
            </w:pPr>
            <w:r w:rsidRPr="00BA1DCA">
              <w:t>Can accept and act upon feedback from others to improve professional practice.</w:t>
            </w:r>
          </w:p>
          <w:p w14:paraId="25E7F4B3" w14:textId="77777777" w:rsidR="00B86A1C" w:rsidRPr="00BA1DCA" w:rsidRDefault="00B86A1C" w:rsidP="00BA1DCA">
            <w:pPr>
              <w:pStyle w:val="TableParagraph"/>
              <w:ind w:left="107"/>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4EA33238" w14:textId="77777777" w:rsidR="00B86A1C" w:rsidRPr="00BA1DCA" w:rsidRDefault="00B86A1C" w:rsidP="00BA1DCA">
            <w:pPr>
              <w:pStyle w:val="TableParagraph"/>
              <w:ind w:left="107"/>
              <w:rPr>
                <w:b/>
                <w:color w:val="002060"/>
              </w:rPr>
            </w:pPr>
          </w:p>
        </w:tc>
      </w:tr>
      <w:tr w:rsidR="00710E50" w:rsidRPr="00BA1DCA" w14:paraId="2F8AC7D2"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543AA278" w14:textId="77777777" w:rsidR="00710E50" w:rsidRPr="00BA1DCA" w:rsidRDefault="00710E50" w:rsidP="00BA1DCA">
            <w:pPr>
              <w:pStyle w:val="TableParagraph"/>
              <w:ind w:left="107"/>
              <w:rPr>
                <w:b/>
              </w:rPr>
            </w:pPr>
            <w:r w:rsidRPr="00BA1DCA">
              <w:rPr>
                <w:b/>
              </w:rPr>
              <w:t>Understand the basic dynamics of groupwork:</w:t>
            </w:r>
          </w:p>
          <w:p w14:paraId="6877C589" w14:textId="77777777" w:rsidR="00710E50" w:rsidRPr="00BA1DCA" w:rsidRDefault="00710E50" w:rsidP="00BA1DCA">
            <w:pPr>
              <w:pStyle w:val="TableParagraph"/>
              <w:rPr>
                <w:b/>
              </w:rPr>
            </w:pPr>
          </w:p>
          <w:p w14:paraId="55E200D8" w14:textId="77777777" w:rsidR="00710E50" w:rsidRPr="00BA1DCA" w:rsidRDefault="00710E50" w:rsidP="00BA1DCA">
            <w:pPr>
              <w:pStyle w:val="TableParagraph"/>
              <w:ind w:left="107"/>
              <w:rPr>
                <w:i/>
              </w:rPr>
            </w:pPr>
            <w:r w:rsidRPr="00BA1DCA">
              <w:rPr>
                <w:i/>
              </w:rPr>
              <w:t>Positive Indicators:</w:t>
            </w:r>
          </w:p>
          <w:p w14:paraId="7AFFCC95" w14:textId="77777777" w:rsidR="00710E50" w:rsidRPr="00BA1DCA" w:rsidRDefault="00710E50" w:rsidP="00950361">
            <w:pPr>
              <w:pStyle w:val="TableParagraph"/>
              <w:numPr>
                <w:ilvl w:val="0"/>
                <w:numId w:val="38"/>
              </w:numPr>
              <w:ind w:left="447"/>
            </w:pPr>
            <w:r w:rsidRPr="00BA1DCA">
              <w:t>Understands own personal style and</w:t>
            </w:r>
            <w:r w:rsidRPr="00BA1DCA">
              <w:rPr>
                <w:spacing w:val="-1"/>
              </w:rPr>
              <w:t xml:space="preserve"> </w:t>
            </w:r>
            <w:r w:rsidRPr="00BA1DCA">
              <w:t>strengths.</w:t>
            </w:r>
          </w:p>
          <w:p w14:paraId="5347FC51" w14:textId="77777777" w:rsidR="00710E50" w:rsidRPr="00BA1DCA" w:rsidRDefault="00710E50" w:rsidP="00950361">
            <w:pPr>
              <w:pStyle w:val="TableParagraph"/>
              <w:numPr>
                <w:ilvl w:val="0"/>
                <w:numId w:val="38"/>
              </w:numPr>
              <w:ind w:left="447" w:right="532" w:hanging="360"/>
            </w:pPr>
            <w:r w:rsidRPr="00BA1DCA">
              <w:t>Makes effort to understand others’ styles and their contribution to group dynamics.</w:t>
            </w:r>
          </w:p>
          <w:p w14:paraId="0BA78765" w14:textId="77777777" w:rsidR="00710E50" w:rsidRPr="00BA1DCA" w:rsidRDefault="00710E50" w:rsidP="00950361">
            <w:pPr>
              <w:pStyle w:val="TableParagraph"/>
              <w:numPr>
                <w:ilvl w:val="0"/>
                <w:numId w:val="38"/>
              </w:numPr>
              <w:ind w:left="447"/>
            </w:pPr>
            <w:r w:rsidRPr="00BA1DCA">
              <w:t>Can communicate this understanding and discuss it with others in a</w:t>
            </w:r>
            <w:r w:rsidRPr="00BA1DCA">
              <w:rPr>
                <w:spacing w:val="-13"/>
              </w:rPr>
              <w:t xml:space="preserve"> </w:t>
            </w:r>
            <w:r w:rsidRPr="00BA1DCA">
              <w:t>group.</w:t>
            </w:r>
          </w:p>
          <w:p w14:paraId="25923000" w14:textId="77777777" w:rsidR="00710E50" w:rsidRPr="00BA1DCA" w:rsidRDefault="00710E50" w:rsidP="00950361">
            <w:pPr>
              <w:pStyle w:val="TableParagraph"/>
              <w:numPr>
                <w:ilvl w:val="0"/>
                <w:numId w:val="38"/>
              </w:numPr>
              <w:ind w:left="447"/>
            </w:pPr>
            <w:r w:rsidRPr="00BA1DCA">
              <w:t>Can understand the collective competences of a professional</w:t>
            </w:r>
            <w:r w:rsidRPr="00BA1DCA">
              <w:rPr>
                <w:spacing w:val="-6"/>
              </w:rPr>
              <w:t xml:space="preserve"> </w:t>
            </w:r>
            <w:r w:rsidRPr="00BA1DCA">
              <w:t>group.</w:t>
            </w:r>
          </w:p>
          <w:p w14:paraId="7B26C568" w14:textId="387E208F" w:rsidR="00950361" w:rsidRPr="00BA1DCA" w:rsidRDefault="00950361" w:rsidP="00B86A1C">
            <w:pPr>
              <w:pStyle w:val="TableParagraph"/>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7DD6ABD3" w14:textId="77777777" w:rsidR="00710E50" w:rsidRPr="00BA1DCA" w:rsidRDefault="00710E50" w:rsidP="00BA1DCA">
            <w:pPr>
              <w:pStyle w:val="TableParagraph"/>
              <w:ind w:left="107"/>
              <w:rPr>
                <w:b/>
                <w:color w:val="002060"/>
              </w:rPr>
            </w:pPr>
          </w:p>
        </w:tc>
      </w:tr>
      <w:tr w:rsidR="00B86A1C" w:rsidRPr="00BA1DCA" w14:paraId="4DB8C1B3"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6902772F" w14:textId="77777777" w:rsidR="00B86A1C" w:rsidRPr="00BA1DCA" w:rsidRDefault="00B86A1C" w:rsidP="00B86A1C">
            <w:pPr>
              <w:pStyle w:val="TableParagraph"/>
              <w:ind w:left="107"/>
              <w:rPr>
                <w:b/>
              </w:rPr>
            </w:pPr>
            <w:r w:rsidRPr="00BA1DCA">
              <w:rPr>
                <w:b/>
              </w:rPr>
              <w:t>Act as a group member:</w:t>
            </w:r>
          </w:p>
          <w:p w14:paraId="1EA336B2" w14:textId="77777777" w:rsidR="00B86A1C" w:rsidRPr="00BA1DCA" w:rsidRDefault="00B86A1C" w:rsidP="00B86A1C">
            <w:pPr>
              <w:pStyle w:val="TableParagraph"/>
              <w:rPr>
                <w:b/>
              </w:rPr>
            </w:pPr>
          </w:p>
          <w:p w14:paraId="7675FE5D" w14:textId="77777777" w:rsidR="00B86A1C" w:rsidRPr="00BA1DCA" w:rsidRDefault="00B86A1C" w:rsidP="00B86A1C">
            <w:pPr>
              <w:pStyle w:val="TableParagraph"/>
              <w:ind w:left="107"/>
              <w:rPr>
                <w:i/>
              </w:rPr>
            </w:pPr>
            <w:r w:rsidRPr="00BA1DCA">
              <w:rPr>
                <w:i/>
              </w:rPr>
              <w:t>Positive Indicators:</w:t>
            </w:r>
          </w:p>
          <w:p w14:paraId="27AC1C5D" w14:textId="77777777" w:rsidR="00B86A1C" w:rsidRPr="00BA1DCA" w:rsidRDefault="00B86A1C" w:rsidP="00B86A1C">
            <w:pPr>
              <w:pStyle w:val="TableParagraph"/>
              <w:numPr>
                <w:ilvl w:val="0"/>
                <w:numId w:val="38"/>
              </w:numPr>
              <w:ind w:left="447" w:hanging="362"/>
            </w:pPr>
            <w:r w:rsidRPr="00BA1DCA">
              <w:t>Takes personal responsibility for professional</w:t>
            </w:r>
            <w:r w:rsidRPr="00BA1DCA">
              <w:rPr>
                <w:spacing w:val="-3"/>
              </w:rPr>
              <w:t xml:space="preserve"> </w:t>
            </w:r>
            <w:r w:rsidRPr="00BA1DCA">
              <w:t>tasks.</w:t>
            </w:r>
          </w:p>
          <w:p w14:paraId="10C8E8E4" w14:textId="77777777" w:rsidR="00B86A1C" w:rsidRPr="00BA1DCA" w:rsidRDefault="00B86A1C" w:rsidP="00B86A1C">
            <w:pPr>
              <w:pStyle w:val="TableParagraph"/>
              <w:numPr>
                <w:ilvl w:val="0"/>
                <w:numId w:val="38"/>
              </w:numPr>
              <w:ind w:left="447" w:hanging="362"/>
            </w:pPr>
            <w:r w:rsidRPr="00BA1DCA">
              <w:t>Can liaise with others over</w:t>
            </w:r>
            <w:r w:rsidRPr="00BA1DCA">
              <w:rPr>
                <w:spacing w:val="-1"/>
              </w:rPr>
              <w:t xml:space="preserve"> </w:t>
            </w:r>
            <w:r w:rsidRPr="00BA1DCA">
              <w:t>tasks.</w:t>
            </w:r>
          </w:p>
          <w:p w14:paraId="069B22C9" w14:textId="77777777" w:rsidR="00B86A1C" w:rsidRPr="00BA1DCA" w:rsidRDefault="00B86A1C" w:rsidP="00B86A1C">
            <w:pPr>
              <w:pStyle w:val="TableParagraph"/>
              <w:numPr>
                <w:ilvl w:val="0"/>
                <w:numId w:val="38"/>
              </w:numPr>
              <w:ind w:left="447" w:hanging="362"/>
            </w:pPr>
            <w:r w:rsidRPr="00BA1DCA">
              <w:t>Can share task information, learning and</w:t>
            </w:r>
            <w:r w:rsidRPr="00BA1DCA">
              <w:rPr>
                <w:spacing w:val="-3"/>
              </w:rPr>
              <w:t xml:space="preserve"> </w:t>
            </w:r>
            <w:r w:rsidRPr="00BA1DCA">
              <w:t>knowledge.</w:t>
            </w:r>
          </w:p>
          <w:p w14:paraId="08923617" w14:textId="77777777" w:rsidR="00B86A1C" w:rsidRPr="00BA1DCA" w:rsidRDefault="00B86A1C" w:rsidP="00B86A1C">
            <w:pPr>
              <w:pStyle w:val="TableParagraph"/>
              <w:numPr>
                <w:ilvl w:val="0"/>
                <w:numId w:val="38"/>
              </w:numPr>
              <w:ind w:left="447"/>
            </w:pPr>
            <w:r w:rsidRPr="00BA1DCA">
              <w:t>Can recognise positive group dynamics and encourage</w:t>
            </w:r>
            <w:r w:rsidRPr="00BA1DCA">
              <w:rPr>
                <w:spacing w:val="-3"/>
              </w:rPr>
              <w:t xml:space="preserve"> </w:t>
            </w:r>
            <w:r w:rsidRPr="00BA1DCA">
              <w:t>these.</w:t>
            </w:r>
          </w:p>
          <w:p w14:paraId="6C31C541" w14:textId="77777777" w:rsidR="00B86A1C" w:rsidRDefault="00B86A1C" w:rsidP="00B86A1C">
            <w:pPr>
              <w:pStyle w:val="TableParagraph"/>
              <w:numPr>
                <w:ilvl w:val="0"/>
                <w:numId w:val="38"/>
              </w:numPr>
              <w:ind w:left="447"/>
            </w:pPr>
            <w:r w:rsidRPr="00BA1DCA">
              <w:t>Is aware of negative group dynamics and can avoid</w:t>
            </w:r>
            <w:r w:rsidRPr="00BA1DCA">
              <w:rPr>
                <w:spacing w:val="-3"/>
              </w:rPr>
              <w:t xml:space="preserve"> </w:t>
            </w:r>
            <w:r w:rsidRPr="00BA1DCA">
              <w:t>them.</w:t>
            </w:r>
          </w:p>
          <w:p w14:paraId="0E1950E0" w14:textId="77777777" w:rsidR="00B86A1C" w:rsidRPr="00BA1DCA" w:rsidRDefault="00B86A1C" w:rsidP="00BA1DCA">
            <w:pPr>
              <w:pStyle w:val="TableParagraph"/>
              <w:ind w:left="107"/>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7C4066E8" w14:textId="77777777" w:rsidR="00B86A1C" w:rsidRPr="00BA1DCA" w:rsidRDefault="00B86A1C" w:rsidP="00BA1DCA">
            <w:pPr>
              <w:pStyle w:val="TableParagraph"/>
              <w:ind w:left="107"/>
              <w:rPr>
                <w:b/>
                <w:color w:val="002060"/>
              </w:rPr>
            </w:pPr>
          </w:p>
        </w:tc>
      </w:tr>
      <w:tr w:rsidR="00710E50" w:rsidRPr="00BA1DCA" w14:paraId="346A0C0B"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1E903B5E" w14:textId="77777777" w:rsidR="00710E50" w:rsidRPr="00BA1DCA" w:rsidRDefault="00710E50" w:rsidP="00BA1DCA">
            <w:pPr>
              <w:pStyle w:val="TableParagraph"/>
              <w:ind w:left="107"/>
              <w:rPr>
                <w:b/>
              </w:rPr>
            </w:pPr>
            <w:r w:rsidRPr="00BA1DCA">
              <w:rPr>
                <w:b/>
              </w:rPr>
              <w:t>Lead a group effectively:</w:t>
            </w:r>
          </w:p>
          <w:p w14:paraId="1E424896" w14:textId="77777777" w:rsidR="00710E50" w:rsidRPr="00BA1DCA" w:rsidRDefault="00710E50" w:rsidP="00BA1DCA">
            <w:pPr>
              <w:pStyle w:val="TableParagraph"/>
              <w:rPr>
                <w:b/>
              </w:rPr>
            </w:pPr>
          </w:p>
          <w:p w14:paraId="6FE7683F" w14:textId="77777777" w:rsidR="00710E50" w:rsidRPr="00BA1DCA" w:rsidRDefault="00710E50" w:rsidP="00BA1DCA">
            <w:pPr>
              <w:pStyle w:val="TableParagraph"/>
              <w:ind w:left="107"/>
              <w:rPr>
                <w:i/>
              </w:rPr>
            </w:pPr>
            <w:r w:rsidRPr="00BA1DCA">
              <w:rPr>
                <w:i/>
              </w:rPr>
              <w:t>Positive Indicators:</w:t>
            </w:r>
          </w:p>
          <w:p w14:paraId="6105DAA9" w14:textId="14486602" w:rsidR="00710E50" w:rsidRPr="00950361" w:rsidRDefault="00710E50" w:rsidP="00950361">
            <w:pPr>
              <w:pStyle w:val="TableParagraph"/>
              <w:numPr>
                <w:ilvl w:val="0"/>
                <w:numId w:val="37"/>
              </w:numPr>
              <w:ind w:left="447"/>
            </w:pPr>
            <w:r w:rsidRPr="00BA1DCA">
              <w:t>Motivates the professional</w:t>
            </w:r>
            <w:r w:rsidRPr="00BA1DCA">
              <w:rPr>
                <w:spacing w:val="-1"/>
              </w:rPr>
              <w:t xml:space="preserve"> </w:t>
            </w:r>
            <w:r w:rsidRPr="00BA1DCA">
              <w:t>group.</w:t>
            </w:r>
          </w:p>
          <w:p w14:paraId="4849112D" w14:textId="3B198851" w:rsidR="00710E50" w:rsidRPr="00950361" w:rsidRDefault="00710E50" w:rsidP="00950361">
            <w:pPr>
              <w:pStyle w:val="TableParagraph"/>
              <w:numPr>
                <w:ilvl w:val="0"/>
                <w:numId w:val="37"/>
              </w:numPr>
              <w:ind w:left="447" w:hanging="362"/>
            </w:pPr>
            <w:r w:rsidRPr="00BA1DCA">
              <w:lastRenderedPageBreak/>
              <w:t>Organises delegation of</w:t>
            </w:r>
            <w:r w:rsidRPr="00BA1DCA">
              <w:rPr>
                <w:spacing w:val="-2"/>
              </w:rPr>
              <w:t xml:space="preserve"> </w:t>
            </w:r>
            <w:r w:rsidRPr="00BA1DCA">
              <w:t>tasks.</w:t>
            </w:r>
          </w:p>
          <w:p w14:paraId="3B2F19CD" w14:textId="5DA7F536" w:rsidR="00710E50" w:rsidRPr="00950361" w:rsidRDefault="00710E50" w:rsidP="00950361">
            <w:pPr>
              <w:pStyle w:val="TableParagraph"/>
              <w:numPr>
                <w:ilvl w:val="0"/>
                <w:numId w:val="37"/>
              </w:numPr>
              <w:ind w:left="447"/>
            </w:pPr>
            <w:r w:rsidRPr="00BA1DCA">
              <w:t>Plays to group</w:t>
            </w:r>
            <w:r w:rsidRPr="00BA1DCA">
              <w:rPr>
                <w:spacing w:val="-1"/>
              </w:rPr>
              <w:t xml:space="preserve"> </w:t>
            </w:r>
            <w:r w:rsidRPr="00BA1DCA">
              <w:t>strengths.</w:t>
            </w:r>
          </w:p>
          <w:p w14:paraId="5464CC9D" w14:textId="4B59951A" w:rsidR="00710E50" w:rsidRPr="00950361" w:rsidRDefault="00710E50" w:rsidP="00950361">
            <w:pPr>
              <w:pStyle w:val="TableParagraph"/>
              <w:numPr>
                <w:ilvl w:val="0"/>
                <w:numId w:val="37"/>
              </w:numPr>
              <w:ind w:left="447"/>
            </w:pPr>
            <w:r w:rsidRPr="00BA1DCA">
              <w:t>Is aware of collective competences of the group and maximises</w:t>
            </w:r>
            <w:r w:rsidRPr="00BA1DCA">
              <w:rPr>
                <w:spacing w:val="-8"/>
              </w:rPr>
              <w:t xml:space="preserve"> </w:t>
            </w:r>
            <w:r w:rsidRPr="00BA1DCA">
              <w:t>these.</w:t>
            </w:r>
          </w:p>
          <w:p w14:paraId="3A0A96A6" w14:textId="77777777" w:rsidR="00710E50" w:rsidRPr="00BA1DCA" w:rsidRDefault="00710E50" w:rsidP="00950361">
            <w:pPr>
              <w:pStyle w:val="TableParagraph"/>
              <w:numPr>
                <w:ilvl w:val="0"/>
                <w:numId w:val="37"/>
              </w:numPr>
              <w:ind w:left="447" w:right="423" w:hanging="360"/>
            </w:pPr>
            <w:r w:rsidRPr="00BA1DCA">
              <w:t>Is aware of risks of groupwork and manages group functions to minimise these.</w:t>
            </w:r>
          </w:p>
          <w:p w14:paraId="755257B4" w14:textId="7687226A" w:rsidR="00950361" w:rsidRPr="00BA1DCA" w:rsidRDefault="00950361" w:rsidP="00B86A1C">
            <w:pPr>
              <w:pStyle w:val="TableParagraph"/>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72FB7951" w14:textId="77777777" w:rsidR="00710E50" w:rsidRPr="00BA1DCA" w:rsidRDefault="00710E50" w:rsidP="00BA1DCA">
            <w:pPr>
              <w:pStyle w:val="TableParagraph"/>
              <w:ind w:left="107"/>
              <w:rPr>
                <w:b/>
                <w:color w:val="002060"/>
              </w:rPr>
            </w:pPr>
          </w:p>
        </w:tc>
      </w:tr>
      <w:tr w:rsidR="00B86A1C" w:rsidRPr="00BA1DCA" w14:paraId="691CFFCE" w14:textId="77777777" w:rsidTr="00BA1DCA">
        <w:trPr>
          <w:trHeight w:val="736"/>
        </w:trPr>
        <w:tc>
          <w:tcPr>
            <w:tcW w:w="6544" w:type="dxa"/>
            <w:tcBorders>
              <w:top w:val="single" w:sz="4" w:space="0" w:color="auto"/>
              <w:bottom w:val="single" w:sz="4" w:space="0" w:color="auto"/>
            </w:tcBorders>
            <w:shd w:val="clear" w:color="auto" w:fill="auto"/>
          </w:tcPr>
          <w:p w14:paraId="7C5450CA" w14:textId="77777777" w:rsidR="00B86A1C" w:rsidRPr="00BA1DCA" w:rsidRDefault="00B86A1C" w:rsidP="00B86A1C">
            <w:pPr>
              <w:pStyle w:val="TableParagraph"/>
              <w:ind w:left="107" w:right="1091"/>
              <w:rPr>
                <w:b/>
              </w:rPr>
            </w:pPr>
            <w:r w:rsidRPr="00BA1DCA">
              <w:rPr>
                <w:b/>
              </w:rPr>
              <w:t>Appraises and develops their skill at forming and maintaining professional relationships:</w:t>
            </w:r>
          </w:p>
          <w:p w14:paraId="49AC4626" w14:textId="77777777" w:rsidR="00B86A1C" w:rsidRDefault="00B86A1C" w:rsidP="00B86A1C">
            <w:pPr>
              <w:pStyle w:val="TableParagraph"/>
              <w:ind w:left="107"/>
              <w:rPr>
                <w:i/>
              </w:rPr>
            </w:pPr>
          </w:p>
          <w:p w14:paraId="710C07E1" w14:textId="77777777" w:rsidR="00B86A1C" w:rsidRPr="00BA1DCA" w:rsidRDefault="00B86A1C" w:rsidP="00B86A1C">
            <w:pPr>
              <w:pStyle w:val="TableParagraph"/>
              <w:ind w:left="107"/>
              <w:rPr>
                <w:i/>
              </w:rPr>
            </w:pPr>
            <w:r w:rsidRPr="00BA1DCA">
              <w:rPr>
                <w:i/>
              </w:rPr>
              <w:t>Positive Indicators:</w:t>
            </w:r>
          </w:p>
          <w:p w14:paraId="7597280A" w14:textId="77777777" w:rsidR="00B86A1C" w:rsidRPr="00BA1DCA" w:rsidRDefault="00B86A1C" w:rsidP="00B86A1C">
            <w:pPr>
              <w:pStyle w:val="TableParagraph"/>
              <w:numPr>
                <w:ilvl w:val="0"/>
                <w:numId w:val="37"/>
              </w:numPr>
              <w:ind w:left="447"/>
            </w:pPr>
            <w:r w:rsidRPr="00BA1DCA">
              <w:t>Modifies own practice in the context of feedback from tutors and</w:t>
            </w:r>
            <w:r w:rsidRPr="00BA1DCA">
              <w:rPr>
                <w:spacing w:val="-10"/>
              </w:rPr>
              <w:t xml:space="preserve"> </w:t>
            </w:r>
            <w:r w:rsidRPr="00BA1DCA">
              <w:t>peers.</w:t>
            </w:r>
          </w:p>
          <w:p w14:paraId="42E7F7A7" w14:textId="77777777" w:rsidR="00B86A1C" w:rsidRDefault="00B86A1C" w:rsidP="00B86A1C">
            <w:pPr>
              <w:pStyle w:val="TableParagraph"/>
              <w:numPr>
                <w:ilvl w:val="0"/>
                <w:numId w:val="37"/>
              </w:numPr>
              <w:ind w:left="447"/>
            </w:pPr>
            <w:r w:rsidRPr="00BA1DCA">
              <w:t>Demonstrates improvement in practice throughout the span of the programme.</w:t>
            </w:r>
          </w:p>
          <w:p w14:paraId="3E86ACE9" w14:textId="77777777" w:rsidR="00B86A1C" w:rsidRPr="00BA1DCA" w:rsidRDefault="00B86A1C" w:rsidP="00BA1DCA">
            <w:pPr>
              <w:pStyle w:val="TableParagraph"/>
              <w:ind w:left="107"/>
              <w:rPr>
                <w:b/>
              </w:rPr>
            </w:pPr>
          </w:p>
        </w:tc>
        <w:tc>
          <w:tcPr>
            <w:tcW w:w="7310" w:type="dxa"/>
            <w:gridSpan w:val="2"/>
            <w:tcBorders>
              <w:top w:val="single" w:sz="4" w:space="0" w:color="auto"/>
              <w:bottom w:val="single" w:sz="4" w:space="0" w:color="auto"/>
            </w:tcBorders>
            <w:shd w:val="clear" w:color="auto" w:fill="auto"/>
          </w:tcPr>
          <w:p w14:paraId="4FA431F2" w14:textId="77777777" w:rsidR="00B86A1C" w:rsidRPr="00BA1DCA" w:rsidRDefault="00B86A1C" w:rsidP="00BA1DCA">
            <w:pPr>
              <w:pStyle w:val="TableParagraph"/>
              <w:ind w:left="107"/>
              <w:rPr>
                <w:b/>
                <w:color w:val="002060"/>
              </w:rPr>
            </w:pPr>
          </w:p>
        </w:tc>
      </w:tr>
      <w:tr w:rsidR="00710E50" w:rsidRPr="00BA1DCA" w14:paraId="1D6091F9" w14:textId="77777777" w:rsidTr="00BA1DCA">
        <w:trPr>
          <w:trHeight w:val="736"/>
        </w:trPr>
        <w:tc>
          <w:tcPr>
            <w:tcW w:w="6544" w:type="dxa"/>
            <w:tcBorders>
              <w:top w:val="single" w:sz="4" w:space="0" w:color="auto"/>
              <w:bottom w:val="single" w:sz="4" w:space="0" w:color="auto"/>
            </w:tcBorders>
            <w:shd w:val="clear" w:color="auto" w:fill="auto"/>
          </w:tcPr>
          <w:p w14:paraId="0DABC183" w14:textId="4F4E89CF" w:rsidR="00710E50" w:rsidRPr="00BA1DCA" w:rsidRDefault="00710E50" w:rsidP="00BA1DCA">
            <w:pPr>
              <w:pStyle w:val="TableParagraph"/>
              <w:ind w:left="107"/>
              <w:rPr>
                <w:b/>
              </w:rPr>
            </w:pPr>
            <w:r w:rsidRPr="00BA1DCA">
              <w:rPr>
                <w:b/>
              </w:rPr>
              <w:t>TRANSACTIONAL RESEARCH:</w:t>
            </w:r>
          </w:p>
          <w:p w14:paraId="112B6D80" w14:textId="77777777" w:rsidR="00710E50" w:rsidRPr="00BA1DCA" w:rsidRDefault="00710E50" w:rsidP="00BA1DCA">
            <w:pPr>
              <w:pStyle w:val="TableParagraph"/>
              <w:rPr>
                <w:b/>
              </w:rPr>
            </w:pPr>
          </w:p>
          <w:p w14:paraId="4A146FBC" w14:textId="77777777" w:rsidR="00710E50" w:rsidRPr="00BA1DCA" w:rsidRDefault="00710E50" w:rsidP="00BA1DCA">
            <w:pPr>
              <w:pStyle w:val="TableParagraph"/>
              <w:ind w:left="107"/>
              <w:rPr>
                <w:b/>
              </w:rPr>
            </w:pPr>
            <w:r w:rsidRPr="00BA1DCA">
              <w:rPr>
                <w:b/>
              </w:rPr>
              <w:t>Gather information relevant to a matter</w:t>
            </w:r>
          </w:p>
          <w:p w14:paraId="0D0F6DE5" w14:textId="77777777" w:rsidR="00710E50" w:rsidRPr="00BA1DCA" w:rsidRDefault="00710E50" w:rsidP="00BA1DCA">
            <w:pPr>
              <w:pStyle w:val="TableParagraph"/>
              <w:rPr>
                <w:b/>
              </w:rPr>
            </w:pPr>
          </w:p>
          <w:p w14:paraId="23F7A191" w14:textId="77777777" w:rsidR="00710E50" w:rsidRPr="00BA1DCA" w:rsidRDefault="00710E50" w:rsidP="00BA1DCA">
            <w:pPr>
              <w:pStyle w:val="TableParagraph"/>
              <w:ind w:left="107"/>
              <w:rPr>
                <w:i/>
              </w:rPr>
            </w:pPr>
            <w:r w:rsidRPr="00BA1DCA">
              <w:rPr>
                <w:i/>
              </w:rPr>
              <w:t>Positive Indicators:</w:t>
            </w:r>
          </w:p>
          <w:p w14:paraId="42891973" w14:textId="77777777" w:rsidR="00710E50" w:rsidRPr="00BA1DCA" w:rsidRDefault="00710E50" w:rsidP="00950361">
            <w:pPr>
              <w:pStyle w:val="TableParagraph"/>
              <w:numPr>
                <w:ilvl w:val="0"/>
                <w:numId w:val="36"/>
              </w:numPr>
              <w:ind w:left="447" w:right="352" w:hanging="360"/>
            </w:pPr>
            <w:r w:rsidRPr="00BA1DCA">
              <w:t>Can obtain factual information and methodically record the varieties of information and their sources (paper document, oral, electronic) for</w:t>
            </w:r>
            <w:r w:rsidRPr="00BA1DCA">
              <w:rPr>
                <w:spacing w:val="-18"/>
              </w:rPr>
              <w:t xml:space="preserve"> </w:t>
            </w:r>
            <w:r w:rsidRPr="00BA1DCA">
              <w:t>future analysis.</w:t>
            </w:r>
          </w:p>
          <w:p w14:paraId="20A23290" w14:textId="77777777" w:rsidR="00710E50" w:rsidRPr="00BA1DCA" w:rsidRDefault="00710E50" w:rsidP="00950361">
            <w:pPr>
              <w:pStyle w:val="TableParagraph"/>
              <w:numPr>
                <w:ilvl w:val="0"/>
                <w:numId w:val="36"/>
              </w:numPr>
              <w:ind w:left="447"/>
            </w:pPr>
            <w:r w:rsidRPr="00BA1DCA">
              <w:t>Can plan work to research</w:t>
            </w:r>
            <w:r w:rsidRPr="00BA1DCA">
              <w:rPr>
                <w:spacing w:val="-1"/>
              </w:rPr>
              <w:t xml:space="preserve"> </w:t>
            </w:r>
            <w:r w:rsidRPr="00BA1DCA">
              <w:t>deadlines.</w:t>
            </w:r>
          </w:p>
          <w:p w14:paraId="5DFA4137" w14:textId="6860FAC0" w:rsidR="00950361" w:rsidRPr="00BA1DCA" w:rsidRDefault="00950361" w:rsidP="00B86A1C">
            <w:pPr>
              <w:pStyle w:val="TableParagraph"/>
              <w:ind w:left="86"/>
            </w:pPr>
          </w:p>
        </w:tc>
        <w:tc>
          <w:tcPr>
            <w:tcW w:w="7310" w:type="dxa"/>
            <w:gridSpan w:val="2"/>
            <w:tcBorders>
              <w:top w:val="single" w:sz="4" w:space="0" w:color="auto"/>
              <w:bottom w:val="single" w:sz="4" w:space="0" w:color="auto"/>
            </w:tcBorders>
            <w:shd w:val="clear" w:color="auto" w:fill="auto"/>
          </w:tcPr>
          <w:p w14:paraId="64A4B27F" w14:textId="77777777" w:rsidR="00710E50" w:rsidRPr="00BA1DCA" w:rsidRDefault="00710E50" w:rsidP="00BA1DCA">
            <w:pPr>
              <w:pStyle w:val="TableParagraph"/>
              <w:ind w:left="107"/>
              <w:rPr>
                <w:b/>
                <w:color w:val="002060"/>
              </w:rPr>
            </w:pPr>
          </w:p>
        </w:tc>
      </w:tr>
      <w:tr w:rsidR="00B86A1C" w:rsidRPr="00BA1DCA" w14:paraId="1F017AC0"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0981E9E4" w14:textId="77777777" w:rsidR="00B86A1C" w:rsidRPr="00BA1DCA" w:rsidRDefault="00B86A1C" w:rsidP="00B86A1C">
            <w:pPr>
              <w:pStyle w:val="TableParagraph"/>
              <w:ind w:left="107"/>
              <w:rPr>
                <w:b/>
              </w:rPr>
            </w:pPr>
            <w:r w:rsidRPr="00BA1DCA">
              <w:rPr>
                <w:b/>
              </w:rPr>
              <w:t>Analyse and prioritise factual issues</w:t>
            </w:r>
          </w:p>
          <w:p w14:paraId="57F6736B" w14:textId="77777777" w:rsidR="00B86A1C" w:rsidRPr="00BA1DCA" w:rsidRDefault="00B86A1C" w:rsidP="00B86A1C">
            <w:pPr>
              <w:pStyle w:val="TableParagraph"/>
              <w:rPr>
                <w:b/>
              </w:rPr>
            </w:pPr>
          </w:p>
          <w:p w14:paraId="24B6B46D" w14:textId="77777777" w:rsidR="00B86A1C" w:rsidRPr="00BA1DCA" w:rsidRDefault="00B86A1C" w:rsidP="00B86A1C">
            <w:pPr>
              <w:pStyle w:val="TableParagraph"/>
              <w:ind w:left="107"/>
              <w:rPr>
                <w:i/>
              </w:rPr>
            </w:pPr>
            <w:r w:rsidRPr="00BA1DCA">
              <w:rPr>
                <w:i/>
              </w:rPr>
              <w:t>Positive Indicators:</w:t>
            </w:r>
          </w:p>
          <w:p w14:paraId="10348A4C" w14:textId="77777777" w:rsidR="00B86A1C" w:rsidRPr="00BA1DCA" w:rsidRDefault="00B86A1C" w:rsidP="00B86A1C">
            <w:pPr>
              <w:pStyle w:val="TableParagraph"/>
              <w:numPr>
                <w:ilvl w:val="0"/>
                <w:numId w:val="36"/>
              </w:numPr>
              <w:ind w:left="447"/>
            </w:pPr>
            <w:r w:rsidRPr="00BA1DCA">
              <w:t>Can identify gaps, ambiguities and contradictions in</w:t>
            </w:r>
            <w:r w:rsidRPr="00BA1DCA">
              <w:rPr>
                <w:spacing w:val="-5"/>
              </w:rPr>
              <w:t xml:space="preserve"> </w:t>
            </w:r>
            <w:r w:rsidRPr="00BA1DCA">
              <w:t>information.</w:t>
            </w:r>
          </w:p>
          <w:p w14:paraId="4AAA5123" w14:textId="77777777" w:rsidR="00B86A1C" w:rsidRPr="00BA1DCA" w:rsidRDefault="00B86A1C" w:rsidP="00B86A1C">
            <w:pPr>
              <w:pStyle w:val="TableParagraph"/>
              <w:numPr>
                <w:ilvl w:val="0"/>
                <w:numId w:val="36"/>
              </w:numPr>
              <w:ind w:left="447"/>
            </w:pPr>
            <w:r w:rsidRPr="00BA1DCA">
              <w:t>Knows how to find further or better</w:t>
            </w:r>
            <w:r w:rsidRPr="00BA1DCA">
              <w:rPr>
                <w:spacing w:val="-2"/>
              </w:rPr>
              <w:t xml:space="preserve"> </w:t>
            </w:r>
            <w:r w:rsidRPr="00BA1DCA">
              <w:t>information.</w:t>
            </w:r>
          </w:p>
          <w:p w14:paraId="02F78928" w14:textId="77777777" w:rsidR="00B86A1C" w:rsidRPr="00BA1DCA" w:rsidRDefault="00B86A1C" w:rsidP="00B86A1C">
            <w:pPr>
              <w:pStyle w:val="TableParagraph"/>
              <w:numPr>
                <w:ilvl w:val="0"/>
                <w:numId w:val="36"/>
              </w:numPr>
              <w:ind w:left="447"/>
            </w:pPr>
            <w:r w:rsidRPr="00BA1DCA">
              <w:t>Can prioritise legally important</w:t>
            </w:r>
            <w:r w:rsidRPr="00BA1DCA">
              <w:rPr>
                <w:spacing w:val="-1"/>
              </w:rPr>
              <w:t xml:space="preserve"> </w:t>
            </w:r>
            <w:r w:rsidRPr="00BA1DCA">
              <w:t>facts.</w:t>
            </w:r>
          </w:p>
          <w:p w14:paraId="696323D2" w14:textId="77777777" w:rsidR="00B86A1C" w:rsidRPr="00BA1DCA" w:rsidRDefault="00B86A1C" w:rsidP="00B86A1C">
            <w:pPr>
              <w:pStyle w:val="TableParagraph"/>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1B6223BB" w14:textId="77777777" w:rsidR="00B86A1C" w:rsidRPr="00BA1DCA" w:rsidRDefault="00B86A1C" w:rsidP="00BA1DCA">
            <w:pPr>
              <w:pStyle w:val="TableParagraph"/>
              <w:ind w:left="107"/>
              <w:rPr>
                <w:b/>
                <w:color w:val="002060"/>
              </w:rPr>
            </w:pPr>
          </w:p>
        </w:tc>
      </w:tr>
      <w:tr w:rsidR="00B86A1C" w:rsidRPr="00BA1DCA" w14:paraId="5A45950F"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2F1A71D2" w14:textId="77777777" w:rsidR="00B86A1C" w:rsidRPr="00BA1DCA" w:rsidRDefault="00B86A1C" w:rsidP="00B86A1C">
            <w:pPr>
              <w:pStyle w:val="TableParagraph"/>
              <w:ind w:left="107"/>
              <w:rPr>
                <w:b/>
              </w:rPr>
            </w:pPr>
            <w:r w:rsidRPr="00BA1DCA">
              <w:rPr>
                <w:b/>
              </w:rPr>
              <w:t>Apply legal analysis to fact patterns</w:t>
            </w:r>
          </w:p>
          <w:p w14:paraId="248D5F81" w14:textId="77777777" w:rsidR="00B86A1C" w:rsidRPr="00BA1DCA" w:rsidRDefault="00B86A1C" w:rsidP="00B86A1C">
            <w:pPr>
              <w:pStyle w:val="TableParagraph"/>
              <w:rPr>
                <w:b/>
              </w:rPr>
            </w:pPr>
          </w:p>
          <w:p w14:paraId="5E95A603" w14:textId="77777777" w:rsidR="00B86A1C" w:rsidRPr="00BA1DCA" w:rsidRDefault="00B86A1C" w:rsidP="00B86A1C">
            <w:pPr>
              <w:pStyle w:val="TableParagraph"/>
              <w:ind w:left="107"/>
              <w:rPr>
                <w:i/>
              </w:rPr>
            </w:pPr>
            <w:r w:rsidRPr="00BA1DCA">
              <w:rPr>
                <w:i/>
              </w:rPr>
              <w:t>Positive Indicators:</w:t>
            </w:r>
          </w:p>
          <w:p w14:paraId="2E0EAC3D" w14:textId="77777777" w:rsidR="00B86A1C" w:rsidRPr="00BA1DCA" w:rsidRDefault="00B86A1C" w:rsidP="00B86A1C">
            <w:pPr>
              <w:pStyle w:val="TableParagraph"/>
              <w:numPr>
                <w:ilvl w:val="0"/>
                <w:numId w:val="36"/>
              </w:numPr>
              <w:ind w:left="447"/>
            </w:pPr>
            <w:r w:rsidRPr="00BA1DCA">
              <w:t>Is aware of the legal context surrounding</w:t>
            </w:r>
            <w:r w:rsidRPr="00BA1DCA">
              <w:rPr>
                <w:spacing w:val="-2"/>
              </w:rPr>
              <w:t xml:space="preserve"> </w:t>
            </w:r>
            <w:r w:rsidRPr="00BA1DCA">
              <w:t>facts.</w:t>
            </w:r>
          </w:p>
          <w:p w14:paraId="03F27043" w14:textId="77777777" w:rsidR="00B86A1C" w:rsidRPr="00BA1DCA" w:rsidRDefault="00B86A1C" w:rsidP="00B86A1C">
            <w:pPr>
              <w:pStyle w:val="TableParagraph"/>
              <w:numPr>
                <w:ilvl w:val="0"/>
                <w:numId w:val="36"/>
              </w:numPr>
              <w:ind w:left="447" w:hanging="362"/>
            </w:pPr>
            <w:r w:rsidRPr="00BA1DCA">
              <w:t>Can deduce legal guidelines and rules from relevant</w:t>
            </w:r>
            <w:r w:rsidRPr="00BA1DCA">
              <w:rPr>
                <w:spacing w:val="-3"/>
              </w:rPr>
              <w:t xml:space="preserve"> </w:t>
            </w:r>
            <w:r w:rsidRPr="00BA1DCA">
              <w:t>facts.</w:t>
            </w:r>
          </w:p>
          <w:p w14:paraId="06C9747D" w14:textId="77777777" w:rsidR="00B86A1C" w:rsidRPr="00BA1DCA" w:rsidRDefault="00B86A1C" w:rsidP="00B86A1C">
            <w:pPr>
              <w:pStyle w:val="TableParagraph"/>
              <w:numPr>
                <w:ilvl w:val="0"/>
                <w:numId w:val="36"/>
              </w:numPr>
              <w:ind w:left="447"/>
            </w:pPr>
            <w:r w:rsidRPr="00BA1DCA">
              <w:t>Can identify and prioritise legal issues raised by</w:t>
            </w:r>
            <w:r w:rsidRPr="00BA1DCA">
              <w:rPr>
                <w:spacing w:val="-3"/>
              </w:rPr>
              <w:t xml:space="preserve"> </w:t>
            </w:r>
            <w:r w:rsidRPr="00BA1DCA">
              <w:t>facts.</w:t>
            </w:r>
          </w:p>
          <w:p w14:paraId="79869116" w14:textId="77777777" w:rsidR="00B86A1C" w:rsidRDefault="00B86A1C" w:rsidP="00B86A1C">
            <w:pPr>
              <w:pStyle w:val="TableParagraph"/>
              <w:numPr>
                <w:ilvl w:val="0"/>
                <w:numId w:val="36"/>
              </w:numPr>
              <w:ind w:left="447"/>
            </w:pPr>
            <w:r w:rsidRPr="00BA1DCA">
              <w:lastRenderedPageBreak/>
              <w:t>Can determine which rules are clear and which require further legal or factual</w:t>
            </w:r>
            <w:r w:rsidRPr="00BA1DCA">
              <w:rPr>
                <w:spacing w:val="-1"/>
              </w:rPr>
              <w:t xml:space="preserve"> </w:t>
            </w:r>
            <w:r w:rsidRPr="00BA1DCA">
              <w:t>research.</w:t>
            </w:r>
          </w:p>
          <w:p w14:paraId="26AF35EA" w14:textId="77777777" w:rsidR="00B86A1C" w:rsidRPr="00BA1DCA" w:rsidRDefault="00B86A1C" w:rsidP="00BA1DCA">
            <w:pPr>
              <w:pStyle w:val="TableParagraph"/>
              <w:ind w:left="107"/>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2AB41991" w14:textId="77777777" w:rsidR="00B86A1C" w:rsidRPr="00BA1DCA" w:rsidRDefault="00B86A1C" w:rsidP="00BA1DCA">
            <w:pPr>
              <w:pStyle w:val="TableParagraph"/>
              <w:ind w:left="107"/>
              <w:rPr>
                <w:b/>
                <w:color w:val="002060"/>
              </w:rPr>
            </w:pPr>
          </w:p>
        </w:tc>
      </w:tr>
      <w:tr w:rsidR="00710E50" w:rsidRPr="00BA1DCA" w14:paraId="1C5B5A40"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77A21B4B" w14:textId="77777777" w:rsidR="00710E50" w:rsidRPr="00BA1DCA" w:rsidRDefault="00710E50" w:rsidP="00BA1DCA">
            <w:pPr>
              <w:pStyle w:val="TableParagraph"/>
              <w:ind w:left="107"/>
              <w:rPr>
                <w:b/>
              </w:rPr>
            </w:pPr>
            <w:r w:rsidRPr="00BA1DCA">
              <w:rPr>
                <w:b/>
              </w:rPr>
              <w:t>Use appropriate legal research instruments, both paper and electronic</w:t>
            </w:r>
          </w:p>
          <w:p w14:paraId="20FE087B" w14:textId="77777777" w:rsidR="00710E50" w:rsidRPr="00BA1DCA" w:rsidRDefault="00710E50" w:rsidP="00BA1DCA">
            <w:pPr>
              <w:pStyle w:val="TableParagraph"/>
              <w:rPr>
                <w:b/>
              </w:rPr>
            </w:pPr>
          </w:p>
          <w:p w14:paraId="4C981074" w14:textId="77777777" w:rsidR="00710E50" w:rsidRPr="00BA1DCA" w:rsidRDefault="00710E50" w:rsidP="00BA1DCA">
            <w:pPr>
              <w:pStyle w:val="TableParagraph"/>
              <w:ind w:left="107"/>
              <w:rPr>
                <w:i/>
              </w:rPr>
            </w:pPr>
            <w:r w:rsidRPr="00BA1DCA">
              <w:rPr>
                <w:i/>
              </w:rPr>
              <w:t>Positive Indicators:</w:t>
            </w:r>
          </w:p>
          <w:p w14:paraId="49668AE1" w14:textId="77777777" w:rsidR="00710E50" w:rsidRPr="00BA1DCA" w:rsidRDefault="00710E50" w:rsidP="00950361">
            <w:pPr>
              <w:pStyle w:val="TableParagraph"/>
              <w:numPr>
                <w:ilvl w:val="0"/>
                <w:numId w:val="34"/>
              </w:numPr>
              <w:ind w:left="447" w:right="704" w:hanging="360"/>
            </w:pPr>
            <w:r w:rsidRPr="00BA1DCA">
              <w:t xml:space="preserve">Locates and uses cases and legislation, standard practitioner texts, periodical literature and the like, using research tools such as digests, citators and electronic tools such as </w:t>
            </w:r>
            <w:proofErr w:type="spellStart"/>
            <w:r w:rsidRPr="00BA1DCA">
              <w:t>WestLaw</w:t>
            </w:r>
            <w:proofErr w:type="spellEnd"/>
            <w:r w:rsidRPr="00BA1DCA">
              <w:t xml:space="preserve"> and Lexis</w:t>
            </w:r>
            <w:r w:rsidRPr="00BA1DCA">
              <w:rPr>
                <w:spacing w:val="-9"/>
              </w:rPr>
              <w:t xml:space="preserve"> </w:t>
            </w:r>
            <w:r w:rsidRPr="00BA1DCA">
              <w:t>Nexis.</w:t>
            </w:r>
          </w:p>
          <w:p w14:paraId="7DEAC76E" w14:textId="77777777" w:rsidR="00710E50" w:rsidRPr="00BA1DCA" w:rsidRDefault="00710E50" w:rsidP="00950361">
            <w:pPr>
              <w:pStyle w:val="TableParagraph"/>
              <w:numPr>
                <w:ilvl w:val="0"/>
                <w:numId w:val="34"/>
              </w:numPr>
              <w:ind w:left="447"/>
            </w:pPr>
            <w:r w:rsidRPr="00BA1DCA">
              <w:t>Keeps a precise research</w:t>
            </w:r>
            <w:r w:rsidRPr="00BA1DCA">
              <w:rPr>
                <w:spacing w:val="-1"/>
              </w:rPr>
              <w:t xml:space="preserve"> </w:t>
            </w:r>
            <w:r w:rsidRPr="00BA1DCA">
              <w:t>record.</w:t>
            </w:r>
          </w:p>
          <w:p w14:paraId="01B73952" w14:textId="77777777" w:rsidR="00710E50" w:rsidRPr="00BA1DCA" w:rsidRDefault="00710E50" w:rsidP="00950361">
            <w:pPr>
              <w:pStyle w:val="TableParagraph"/>
              <w:numPr>
                <w:ilvl w:val="0"/>
                <w:numId w:val="34"/>
              </w:numPr>
              <w:ind w:left="447"/>
            </w:pPr>
            <w:r w:rsidRPr="00BA1DCA">
              <w:t>Can identify key research</w:t>
            </w:r>
            <w:r w:rsidRPr="00BA1DCA">
              <w:rPr>
                <w:spacing w:val="-1"/>
              </w:rPr>
              <w:t xml:space="preserve"> </w:t>
            </w:r>
            <w:r w:rsidRPr="00BA1DCA">
              <w:t>terms.</w:t>
            </w:r>
          </w:p>
          <w:p w14:paraId="4CCC5656" w14:textId="77777777" w:rsidR="00710E50" w:rsidRPr="00BA1DCA" w:rsidRDefault="00710E50" w:rsidP="00950361">
            <w:pPr>
              <w:pStyle w:val="TableParagraph"/>
              <w:numPr>
                <w:ilvl w:val="0"/>
                <w:numId w:val="34"/>
              </w:numPr>
              <w:ind w:left="447"/>
            </w:pPr>
            <w:r w:rsidRPr="00BA1DCA">
              <w:t>Knows how to plan a research</w:t>
            </w:r>
            <w:r w:rsidRPr="00BA1DCA">
              <w:rPr>
                <w:spacing w:val="-1"/>
              </w:rPr>
              <w:t xml:space="preserve"> </w:t>
            </w:r>
            <w:r w:rsidRPr="00BA1DCA">
              <w:t>strategy.</w:t>
            </w:r>
          </w:p>
          <w:p w14:paraId="5A3D3377" w14:textId="183A91BD" w:rsidR="00950361" w:rsidRPr="00950361" w:rsidRDefault="00950361" w:rsidP="00B86A1C">
            <w:pPr>
              <w:pStyle w:val="TableParagraph"/>
              <w:ind w:right="509"/>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78EC4D38" w14:textId="77777777" w:rsidR="00710E50" w:rsidRPr="00BA1DCA" w:rsidRDefault="00710E50" w:rsidP="00BA1DCA">
            <w:pPr>
              <w:pStyle w:val="TableParagraph"/>
              <w:ind w:left="107"/>
              <w:rPr>
                <w:b/>
                <w:color w:val="002060"/>
              </w:rPr>
            </w:pPr>
          </w:p>
        </w:tc>
      </w:tr>
      <w:tr w:rsidR="00B86A1C" w:rsidRPr="00BA1DCA" w14:paraId="4AD31C2F"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36A8AA6E" w14:textId="77777777" w:rsidR="00B86A1C" w:rsidRPr="00BA1DCA" w:rsidRDefault="00B86A1C" w:rsidP="00B86A1C">
            <w:pPr>
              <w:pStyle w:val="TableParagraph"/>
              <w:ind w:left="107"/>
              <w:rPr>
                <w:b/>
              </w:rPr>
            </w:pPr>
            <w:r w:rsidRPr="00BA1DCA">
              <w:rPr>
                <w:b/>
              </w:rPr>
              <w:t>Update legal information</w:t>
            </w:r>
          </w:p>
          <w:p w14:paraId="7F9F0045" w14:textId="77777777" w:rsidR="00B86A1C" w:rsidRPr="00BA1DCA" w:rsidRDefault="00B86A1C" w:rsidP="00B86A1C">
            <w:pPr>
              <w:pStyle w:val="TableParagraph"/>
              <w:rPr>
                <w:b/>
              </w:rPr>
            </w:pPr>
          </w:p>
          <w:p w14:paraId="11DA4DC2" w14:textId="77777777" w:rsidR="00B86A1C" w:rsidRPr="00BA1DCA" w:rsidRDefault="00B86A1C" w:rsidP="00B86A1C">
            <w:pPr>
              <w:pStyle w:val="TableParagraph"/>
              <w:ind w:left="107"/>
              <w:rPr>
                <w:i/>
              </w:rPr>
            </w:pPr>
            <w:r w:rsidRPr="00BA1DCA">
              <w:rPr>
                <w:i/>
              </w:rPr>
              <w:t>Positive Indicators:</w:t>
            </w:r>
          </w:p>
          <w:p w14:paraId="7EE5B429" w14:textId="77777777" w:rsidR="00B86A1C" w:rsidRPr="00BA1DCA" w:rsidRDefault="00B86A1C" w:rsidP="00B86A1C">
            <w:pPr>
              <w:pStyle w:val="TableParagraph"/>
              <w:numPr>
                <w:ilvl w:val="0"/>
                <w:numId w:val="34"/>
              </w:numPr>
              <w:ind w:left="447" w:right="180" w:hanging="360"/>
            </w:pPr>
            <w:r w:rsidRPr="00BA1DCA">
              <w:t>Uses appropriate updating instruments, both paper-based and electronic</w:t>
            </w:r>
            <w:r w:rsidRPr="00BA1DCA">
              <w:rPr>
                <w:spacing w:val="-17"/>
              </w:rPr>
              <w:t xml:space="preserve"> </w:t>
            </w:r>
            <w:r w:rsidRPr="00BA1DCA">
              <w:t>to check information</w:t>
            </w:r>
            <w:r w:rsidRPr="00BA1DCA">
              <w:rPr>
                <w:spacing w:val="-1"/>
              </w:rPr>
              <w:t xml:space="preserve"> </w:t>
            </w:r>
            <w:r w:rsidRPr="00BA1DCA">
              <w:t>currency.</w:t>
            </w:r>
          </w:p>
          <w:p w14:paraId="2E576509" w14:textId="77777777" w:rsidR="00B86A1C" w:rsidRPr="00BA1DCA" w:rsidRDefault="00B86A1C" w:rsidP="00B86A1C">
            <w:pPr>
              <w:pStyle w:val="TableParagraph"/>
              <w:ind w:right="509"/>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69CBCF0D" w14:textId="77777777" w:rsidR="00B86A1C" w:rsidRPr="00BA1DCA" w:rsidRDefault="00B86A1C" w:rsidP="00BA1DCA">
            <w:pPr>
              <w:pStyle w:val="TableParagraph"/>
              <w:ind w:left="107"/>
              <w:rPr>
                <w:b/>
                <w:color w:val="002060"/>
              </w:rPr>
            </w:pPr>
          </w:p>
        </w:tc>
      </w:tr>
      <w:tr w:rsidR="00B86A1C" w:rsidRPr="00BA1DCA" w14:paraId="0B2937A4"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31874598" w14:textId="77777777" w:rsidR="00B86A1C" w:rsidRPr="00BA1DCA" w:rsidRDefault="00B86A1C" w:rsidP="00B86A1C">
            <w:pPr>
              <w:pStyle w:val="TableParagraph"/>
              <w:ind w:left="107"/>
              <w:rPr>
                <w:b/>
              </w:rPr>
            </w:pPr>
            <w:r w:rsidRPr="00BA1DCA">
              <w:rPr>
                <w:b/>
              </w:rPr>
              <w:t>Interpret statutes</w:t>
            </w:r>
          </w:p>
          <w:p w14:paraId="2D85B3DC" w14:textId="77777777" w:rsidR="00B86A1C" w:rsidRPr="00BA1DCA" w:rsidRDefault="00B86A1C" w:rsidP="00B86A1C">
            <w:pPr>
              <w:pStyle w:val="TableParagraph"/>
              <w:rPr>
                <w:b/>
              </w:rPr>
            </w:pPr>
          </w:p>
          <w:p w14:paraId="7D51B804" w14:textId="77777777" w:rsidR="00B86A1C" w:rsidRPr="00BA1DCA" w:rsidRDefault="00B86A1C" w:rsidP="00B86A1C">
            <w:pPr>
              <w:pStyle w:val="TableParagraph"/>
              <w:ind w:left="107"/>
              <w:rPr>
                <w:i/>
              </w:rPr>
            </w:pPr>
            <w:r w:rsidRPr="00BA1DCA">
              <w:rPr>
                <w:i/>
              </w:rPr>
              <w:t>Positive Indicators:</w:t>
            </w:r>
          </w:p>
          <w:p w14:paraId="430D5B07" w14:textId="77777777" w:rsidR="00B86A1C" w:rsidRPr="00BA1DCA" w:rsidRDefault="00B86A1C" w:rsidP="00B86A1C">
            <w:pPr>
              <w:pStyle w:val="TableParagraph"/>
              <w:numPr>
                <w:ilvl w:val="0"/>
                <w:numId w:val="34"/>
              </w:numPr>
              <w:ind w:left="447" w:right="1158" w:hanging="360"/>
            </w:pPr>
            <w:r w:rsidRPr="00BA1DCA">
              <w:t>Can identify legislative provisions appropriate to the advice being considered.</w:t>
            </w:r>
          </w:p>
          <w:p w14:paraId="7269F2D5" w14:textId="77777777" w:rsidR="00B86A1C" w:rsidRPr="00BA1DCA" w:rsidRDefault="00B86A1C" w:rsidP="00B86A1C">
            <w:pPr>
              <w:pStyle w:val="TableParagraph"/>
              <w:numPr>
                <w:ilvl w:val="0"/>
                <w:numId w:val="34"/>
              </w:numPr>
              <w:ind w:left="447"/>
            </w:pPr>
            <w:r w:rsidRPr="00BA1DCA">
              <w:t>Identify and cite correct sections and</w:t>
            </w:r>
            <w:r w:rsidRPr="00BA1DCA">
              <w:rPr>
                <w:spacing w:val="-3"/>
              </w:rPr>
              <w:t xml:space="preserve"> </w:t>
            </w:r>
            <w:r w:rsidRPr="00BA1DCA">
              <w:t>schedules.</w:t>
            </w:r>
          </w:p>
          <w:p w14:paraId="6595C6AB" w14:textId="77777777" w:rsidR="00B86A1C" w:rsidRDefault="00B86A1C" w:rsidP="00B86A1C">
            <w:pPr>
              <w:pStyle w:val="TableParagraph"/>
              <w:numPr>
                <w:ilvl w:val="0"/>
                <w:numId w:val="34"/>
              </w:numPr>
              <w:ind w:left="447" w:right="509" w:hanging="360"/>
            </w:pPr>
            <w:r w:rsidRPr="00BA1DCA">
              <w:t>Can interpret provisions within a legislative framework according to task instructions.</w:t>
            </w:r>
          </w:p>
          <w:p w14:paraId="3DF38089" w14:textId="77777777" w:rsidR="00B86A1C" w:rsidRDefault="00B86A1C" w:rsidP="00B86A1C">
            <w:pPr>
              <w:pStyle w:val="TableParagraph"/>
              <w:numPr>
                <w:ilvl w:val="0"/>
                <w:numId w:val="34"/>
              </w:numPr>
              <w:ind w:left="447" w:right="509" w:hanging="360"/>
            </w:pPr>
            <w:r w:rsidRPr="00BA1DCA">
              <w:t>Can apply and use it in drafting</w:t>
            </w:r>
            <w:r w:rsidRPr="00950361">
              <w:rPr>
                <w:spacing w:val="-2"/>
              </w:rPr>
              <w:t xml:space="preserve"> </w:t>
            </w:r>
            <w:r w:rsidRPr="00BA1DCA">
              <w:t>advice.</w:t>
            </w:r>
          </w:p>
          <w:p w14:paraId="512EF500" w14:textId="77777777" w:rsidR="00B86A1C" w:rsidRPr="00BA1DCA" w:rsidRDefault="00B86A1C" w:rsidP="00BA1DCA">
            <w:pPr>
              <w:pStyle w:val="TableParagraph"/>
              <w:ind w:left="107"/>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1179DD3D" w14:textId="77777777" w:rsidR="00B86A1C" w:rsidRPr="00BA1DCA" w:rsidRDefault="00B86A1C" w:rsidP="00BA1DCA">
            <w:pPr>
              <w:pStyle w:val="TableParagraph"/>
              <w:ind w:left="107"/>
              <w:rPr>
                <w:b/>
                <w:color w:val="002060"/>
              </w:rPr>
            </w:pPr>
          </w:p>
        </w:tc>
      </w:tr>
      <w:tr w:rsidR="00710E50" w:rsidRPr="00BA1DCA" w14:paraId="39F1C18C"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61AB384A" w14:textId="77777777" w:rsidR="00710E50" w:rsidRPr="00BA1DCA" w:rsidRDefault="00710E50" w:rsidP="00BA1DCA">
            <w:pPr>
              <w:pStyle w:val="TableParagraph"/>
              <w:ind w:left="107"/>
              <w:rPr>
                <w:b/>
              </w:rPr>
            </w:pPr>
            <w:r w:rsidRPr="00BA1DCA">
              <w:rPr>
                <w:b/>
              </w:rPr>
              <w:t>Providing clear and relevant advice</w:t>
            </w:r>
          </w:p>
          <w:p w14:paraId="009B6460" w14:textId="77777777" w:rsidR="00710E50" w:rsidRPr="00BA1DCA" w:rsidRDefault="00710E50" w:rsidP="00BA1DCA">
            <w:pPr>
              <w:pStyle w:val="TableParagraph"/>
              <w:rPr>
                <w:b/>
              </w:rPr>
            </w:pPr>
          </w:p>
          <w:p w14:paraId="64666328" w14:textId="77777777" w:rsidR="00710E50" w:rsidRPr="00BA1DCA" w:rsidRDefault="00710E50" w:rsidP="00BA1DCA">
            <w:pPr>
              <w:pStyle w:val="TableParagraph"/>
              <w:ind w:left="107"/>
              <w:rPr>
                <w:i/>
              </w:rPr>
            </w:pPr>
            <w:r w:rsidRPr="00BA1DCA">
              <w:rPr>
                <w:i/>
              </w:rPr>
              <w:t>Positive Indicators:</w:t>
            </w:r>
          </w:p>
          <w:p w14:paraId="0780D581" w14:textId="77777777" w:rsidR="00710E50" w:rsidRPr="00BA1DCA" w:rsidRDefault="00710E50" w:rsidP="00950361">
            <w:pPr>
              <w:pStyle w:val="TableParagraph"/>
              <w:numPr>
                <w:ilvl w:val="0"/>
                <w:numId w:val="33"/>
              </w:numPr>
              <w:ind w:left="447"/>
            </w:pPr>
            <w:r w:rsidRPr="00BA1DCA">
              <w:t>Can communicate advice that is relevant to the</w:t>
            </w:r>
            <w:r w:rsidRPr="00BA1DCA">
              <w:rPr>
                <w:spacing w:val="-2"/>
              </w:rPr>
              <w:t xml:space="preserve"> </w:t>
            </w:r>
            <w:r w:rsidRPr="00BA1DCA">
              <w:t>task.</w:t>
            </w:r>
          </w:p>
          <w:p w14:paraId="20BFDE06" w14:textId="683A56AE" w:rsidR="00710E50" w:rsidRDefault="00710E50" w:rsidP="00950361">
            <w:pPr>
              <w:pStyle w:val="TableParagraph"/>
              <w:numPr>
                <w:ilvl w:val="0"/>
                <w:numId w:val="33"/>
              </w:numPr>
              <w:ind w:left="447" w:right="338" w:hanging="360"/>
            </w:pPr>
            <w:r w:rsidRPr="00BA1DCA">
              <w:t>Uses appropriate channel of communication (letter, report, phone call, email or other appropriate method) in a form relevant to the audience and context, and does so clearly, concisely, and in appropriate and correct English.</w:t>
            </w:r>
          </w:p>
          <w:p w14:paraId="28A9440C" w14:textId="13586818" w:rsidR="00950361" w:rsidRPr="00BA1DCA" w:rsidRDefault="00950361" w:rsidP="00B86A1C">
            <w:pPr>
              <w:pStyle w:val="TableParagraph"/>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00A44B84" w14:textId="77777777" w:rsidR="00710E50" w:rsidRPr="00BA1DCA" w:rsidRDefault="00710E50" w:rsidP="00BA1DCA">
            <w:pPr>
              <w:pStyle w:val="TableParagraph"/>
              <w:ind w:left="107"/>
              <w:rPr>
                <w:b/>
                <w:color w:val="002060"/>
              </w:rPr>
            </w:pPr>
          </w:p>
        </w:tc>
      </w:tr>
      <w:tr w:rsidR="00B86A1C" w:rsidRPr="00BA1DCA" w14:paraId="67E01789"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207DBEA3" w14:textId="77777777" w:rsidR="00B86A1C" w:rsidRPr="00BA1DCA" w:rsidRDefault="00B86A1C" w:rsidP="00B86A1C">
            <w:pPr>
              <w:pStyle w:val="TableParagraph"/>
              <w:ind w:left="107" w:right="174"/>
              <w:rPr>
                <w:b/>
              </w:rPr>
            </w:pPr>
            <w:r w:rsidRPr="00BA1DCA">
              <w:rPr>
                <w:b/>
              </w:rPr>
              <w:lastRenderedPageBreak/>
              <w:t>Develop techniques for appraising and developing their own transactional research procedures</w:t>
            </w:r>
          </w:p>
          <w:p w14:paraId="1307311C" w14:textId="77777777" w:rsidR="00B86A1C" w:rsidRDefault="00B86A1C" w:rsidP="00B86A1C">
            <w:pPr>
              <w:pStyle w:val="TableParagraph"/>
              <w:ind w:left="107"/>
              <w:rPr>
                <w:i/>
              </w:rPr>
            </w:pPr>
          </w:p>
          <w:p w14:paraId="15F3B400" w14:textId="77777777" w:rsidR="00B86A1C" w:rsidRPr="00BA1DCA" w:rsidRDefault="00B86A1C" w:rsidP="00B86A1C">
            <w:pPr>
              <w:pStyle w:val="TableParagraph"/>
              <w:ind w:left="107"/>
              <w:rPr>
                <w:i/>
              </w:rPr>
            </w:pPr>
            <w:r w:rsidRPr="00BA1DCA">
              <w:rPr>
                <w:i/>
              </w:rPr>
              <w:t>Positive Indicators:</w:t>
            </w:r>
          </w:p>
          <w:p w14:paraId="414D19A6" w14:textId="77777777" w:rsidR="00B86A1C" w:rsidRPr="00BA1DCA" w:rsidRDefault="00B86A1C" w:rsidP="00B86A1C">
            <w:pPr>
              <w:pStyle w:val="TableParagraph"/>
              <w:numPr>
                <w:ilvl w:val="0"/>
                <w:numId w:val="33"/>
              </w:numPr>
              <w:ind w:left="447"/>
            </w:pPr>
            <w:r w:rsidRPr="00BA1DCA">
              <w:t>Modifies own practice in the context of feedback from tutors and</w:t>
            </w:r>
            <w:r w:rsidRPr="00BA1DCA">
              <w:rPr>
                <w:spacing w:val="-10"/>
              </w:rPr>
              <w:t xml:space="preserve"> </w:t>
            </w:r>
            <w:r w:rsidRPr="00BA1DCA">
              <w:t>peers.</w:t>
            </w:r>
          </w:p>
          <w:p w14:paraId="45DDD13E" w14:textId="77777777" w:rsidR="00B86A1C" w:rsidRDefault="00B86A1C" w:rsidP="00B86A1C">
            <w:pPr>
              <w:pStyle w:val="TableParagraph"/>
              <w:numPr>
                <w:ilvl w:val="0"/>
                <w:numId w:val="33"/>
              </w:numPr>
              <w:ind w:left="447"/>
            </w:pPr>
            <w:r w:rsidRPr="00BA1DCA">
              <w:t>Demonstrates improvement in practice throughout the span of the programme.</w:t>
            </w:r>
          </w:p>
          <w:p w14:paraId="479BA81A" w14:textId="77777777" w:rsidR="00B86A1C" w:rsidRPr="00BA1DCA" w:rsidRDefault="00B86A1C" w:rsidP="00BA1DCA">
            <w:pPr>
              <w:pStyle w:val="TableParagraph"/>
              <w:ind w:left="169"/>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398CC14A" w14:textId="77777777" w:rsidR="00B86A1C" w:rsidRPr="00BA1DCA" w:rsidRDefault="00B86A1C" w:rsidP="00BA1DCA">
            <w:pPr>
              <w:pStyle w:val="TableParagraph"/>
              <w:ind w:left="107"/>
              <w:rPr>
                <w:b/>
                <w:color w:val="002060"/>
              </w:rPr>
            </w:pPr>
          </w:p>
        </w:tc>
      </w:tr>
      <w:tr w:rsidR="00710E50" w:rsidRPr="00BA1DCA" w14:paraId="026117FB"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33DBF69A" w14:textId="77777777" w:rsidR="00710E50" w:rsidRPr="00BA1DCA" w:rsidRDefault="00710E50" w:rsidP="00BA1DCA">
            <w:pPr>
              <w:pStyle w:val="TableParagraph"/>
              <w:ind w:left="169"/>
              <w:rPr>
                <w:b/>
              </w:rPr>
            </w:pPr>
            <w:r w:rsidRPr="00BA1DCA">
              <w:rPr>
                <w:b/>
              </w:rPr>
              <w:t>INTERVIEWING:</w:t>
            </w:r>
          </w:p>
          <w:p w14:paraId="18903502" w14:textId="77777777" w:rsidR="00710E50" w:rsidRPr="00BA1DCA" w:rsidRDefault="00710E50" w:rsidP="00BA1DCA">
            <w:pPr>
              <w:pStyle w:val="TableParagraph"/>
              <w:rPr>
                <w:b/>
              </w:rPr>
            </w:pPr>
          </w:p>
          <w:p w14:paraId="6F4E5701" w14:textId="77777777" w:rsidR="00710E50" w:rsidRPr="00BA1DCA" w:rsidRDefault="00710E50" w:rsidP="00BA1DCA">
            <w:pPr>
              <w:pStyle w:val="TableParagraph"/>
              <w:ind w:left="107"/>
              <w:rPr>
                <w:b/>
              </w:rPr>
            </w:pPr>
            <w:r w:rsidRPr="00BA1DCA">
              <w:rPr>
                <w:b/>
              </w:rPr>
              <w:t>Introduce and conclude an interview effectively</w:t>
            </w:r>
          </w:p>
          <w:p w14:paraId="2B6CB3EE" w14:textId="77777777" w:rsidR="00710E50" w:rsidRPr="00BA1DCA" w:rsidRDefault="00710E50" w:rsidP="00BA1DCA">
            <w:pPr>
              <w:pStyle w:val="TableParagraph"/>
              <w:rPr>
                <w:b/>
              </w:rPr>
            </w:pPr>
          </w:p>
          <w:p w14:paraId="043F80F7" w14:textId="77777777" w:rsidR="00710E50" w:rsidRPr="00BA1DCA" w:rsidRDefault="00710E50" w:rsidP="00BA1DCA">
            <w:pPr>
              <w:pStyle w:val="TableParagraph"/>
              <w:ind w:left="107"/>
              <w:rPr>
                <w:i/>
              </w:rPr>
            </w:pPr>
            <w:r w:rsidRPr="00BA1DCA">
              <w:rPr>
                <w:i/>
              </w:rPr>
              <w:t>Positive Indicators:</w:t>
            </w:r>
          </w:p>
          <w:p w14:paraId="130EB06C" w14:textId="77777777" w:rsidR="00710E50" w:rsidRPr="00BA1DCA" w:rsidRDefault="00710E50" w:rsidP="00950361">
            <w:pPr>
              <w:pStyle w:val="TableParagraph"/>
              <w:numPr>
                <w:ilvl w:val="0"/>
                <w:numId w:val="32"/>
              </w:numPr>
              <w:ind w:left="447"/>
            </w:pPr>
            <w:r w:rsidRPr="00BA1DCA">
              <w:t>Has prepared for the</w:t>
            </w:r>
            <w:r w:rsidRPr="00BA1DCA">
              <w:rPr>
                <w:spacing w:val="-1"/>
              </w:rPr>
              <w:t xml:space="preserve"> </w:t>
            </w:r>
            <w:r w:rsidRPr="00BA1DCA">
              <w:t>interview.</w:t>
            </w:r>
          </w:p>
          <w:p w14:paraId="5EACEAA3" w14:textId="77777777" w:rsidR="00710E50" w:rsidRPr="00BA1DCA" w:rsidRDefault="00710E50" w:rsidP="00950361">
            <w:pPr>
              <w:pStyle w:val="TableParagraph"/>
              <w:numPr>
                <w:ilvl w:val="0"/>
                <w:numId w:val="32"/>
              </w:numPr>
              <w:ind w:left="447"/>
            </w:pPr>
            <w:r w:rsidRPr="00BA1DCA">
              <w:t>Meets and greets the</w:t>
            </w:r>
            <w:r w:rsidRPr="00BA1DCA">
              <w:rPr>
                <w:spacing w:val="-1"/>
              </w:rPr>
              <w:t xml:space="preserve"> </w:t>
            </w:r>
            <w:r w:rsidRPr="00BA1DCA">
              <w:t>client.</w:t>
            </w:r>
          </w:p>
          <w:p w14:paraId="19079D74" w14:textId="77777777" w:rsidR="00710E50" w:rsidRPr="00BA1DCA" w:rsidRDefault="00710E50" w:rsidP="00950361">
            <w:pPr>
              <w:pStyle w:val="TableParagraph"/>
              <w:numPr>
                <w:ilvl w:val="0"/>
                <w:numId w:val="32"/>
              </w:numPr>
              <w:ind w:left="447"/>
            </w:pPr>
            <w:r w:rsidRPr="00BA1DCA">
              <w:t>Explains the structure of the</w:t>
            </w:r>
            <w:r w:rsidRPr="00BA1DCA">
              <w:rPr>
                <w:spacing w:val="-2"/>
              </w:rPr>
              <w:t xml:space="preserve"> </w:t>
            </w:r>
            <w:r w:rsidRPr="00BA1DCA">
              <w:t>interview.</w:t>
            </w:r>
          </w:p>
          <w:p w14:paraId="14506A55" w14:textId="77777777" w:rsidR="00710E50" w:rsidRPr="00BA1DCA" w:rsidRDefault="00710E50" w:rsidP="00950361">
            <w:pPr>
              <w:pStyle w:val="TableParagraph"/>
              <w:numPr>
                <w:ilvl w:val="0"/>
                <w:numId w:val="32"/>
              </w:numPr>
              <w:ind w:left="447" w:hanging="362"/>
            </w:pPr>
            <w:r w:rsidRPr="00BA1DCA">
              <w:t>Demonstrates a courteous attitude to the</w:t>
            </w:r>
            <w:r w:rsidRPr="00BA1DCA">
              <w:rPr>
                <w:spacing w:val="-2"/>
              </w:rPr>
              <w:t xml:space="preserve"> </w:t>
            </w:r>
            <w:r w:rsidRPr="00BA1DCA">
              <w:t>client.</w:t>
            </w:r>
          </w:p>
          <w:p w14:paraId="7C431B3D" w14:textId="77777777" w:rsidR="00710E50" w:rsidRDefault="00710E50" w:rsidP="00950361">
            <w:pPr>
              <w:pStyle w:val="TableParagraph"/>
              <w:numPr>
                <w:ilvl w:val="0"/>
                <w:numId w:val="32"/>
              </w:numPr>
              <w:ind w:left="447" w:hanging="362"/>
            </w:pPr>
            <w:r w:rsidRPr="00BA1DCA">
              <w:t>Draws the interview to a graceful</w:t>
            </w:r>
            <w:r w:rsidRPr="00BA1DCA">
              <w:rPr>
                <w:spacing w:val="-1"/>
              </w:rPr>
              <w:t xml:space="preserve"> </w:t>
            </w:r>
            <w:r w:rsidRPr="00BA1DCA">
              <w:t>close.</w:t>
            </w:r>
          </w:p>
          <w:p w14:paraId="5D3F5F39" w14:textId="7DA69F88" w:rsidR="00950361" w:rsidRPr="00BA1DCA" w:rsidRDefault="00950361" w:rsidP="00950361">
            <w:pPr>
              <w:pStyle w:val="TableParagraph"/>
              <w:tabs>
                <w:tab w:val="left" w:pos="1547"/>
                <w:tab w:val="left" w:pos="1549"/>
              </w:tabs>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6334F9D4" w14:textId="77777777" w:rsidR="00710E50" w:rsidRPr="00BA1DCA" w:rsidRDefault="00710E50" w:rsidP="00BA1DCA">
            <w:pPr>
              <w:pStyle w:val="TableParagraph"/>
              <w:ind w:left="107"/>
              <w:rPr>
                <w:b/>
                <w:color w:val="002060"/>
              </w:rPr>
            </w:pPr>
          </w:p>
        </w:tc>
      </w:tr>
      <w:tr w:rsidR="00710E50" w:rsidRPr="00BA1DCA" w14:paraId="0C42B5E8"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0AC56D26" w14:textId="77777777" w:rsidR="00710E50" w:rsidRPr="00BA1DCA" w:rsidRDefault="00710E50" w:rsidP="00BA1DCA">
            <w:pPr>
              <w:pStyle w:val="TableParagraph"/>
              <w:ind w:left="107"/>
              <w:rPr>
                <w:b/>
              </w:rPr>
            </w:pPr>
            <w:r w:rsidRPr="00BA1DCA">
              <w:rPr>
                <w:b/>
              </w:rPr>
              <w:t>Conduct a client-centred interview</w:t>
            </w:r>
          </w:p>
          <w:p w14:paraId="52F8FDD4" w14:textId="77777777" w:rsidR="00710E50" w:rsidRPr="00BA1DCA" w:rsidRDefault="00710E50" w:rsidP="00BA1DCA">
            <w:pPr>
              <w:pStyle w:val="TableParagraph"/>
              <w:rPr>
                <w:b/>
              </w:rPr>
            </w:pPr>
          </w:p>
          <w:p w14:paraId="352EA29B" w14:textId="77777777" w:rsidR="00710E50" w:rsidRPr="00BA1DCA" w:rsidRDefault="00710E50" w:rsidP="00BA1DCA">
            <w:pPr>
              <w:pStyle w:val="TableParagraph"/>
              <w:ind w:left="107"/>
              <w:rPr>
                <w:i/>
              </w:rPr>
            </w:pPr>
            <w:r w:rsidRPr="00BA1DCA">
              <w:rPr>
                <w:i/>
              </w:rPr>
              <w:t>Positive Indicators:</w:t>
            </w:r>
          </w:p>
          <w:p w14:paraId="5D4091CA" w14:textId="77777777" w:rsidR="00710E50" w:rsidRPr="00BA1DCA" w:rsidRDefault="00710E50" w:rsidP="00950361">
            <w:pPr>
              <w:pStyle w:val="TableParagraph"/>
              <w:numPr>
                <w:ilvl w:val="0"/>
                <w:numId w:val="30"/>
              </w:numPr>
              <w:ind w:left="447"/>
            </w:pPr>
            <w:r w:rsidRPr="00BA1DCA">
              <w:t>Encourages the client to explain</w:t>
            </w:r>
            <w:r w:rsidRPr="00BA1DCA">
              <w:rPr>
                <w:spacing w:val="-2"/>
              </w:rPr>
              <w:t xml:space="preserve"> </w:t>
            </w:r>
            <w:r w:rsidRPr="00BA1DCA">
              <w:t>concerns.</w:t>
            </w:r>
          </w:p>
          <w:p w14:paraId="7326AC38" w14:textId="77777777" w:rsidR="00710E50" w:rsidRPr="00BA1DCA" w:rsidRDefault="00710E50" w:rsidP="00950361">
            <w:pPr>
              <w:pStyle w:val="TableParagraph"/>
              <w:numPr>
                <w:ilvl w:val="0"/>
                <w:numId w:val="30"/>
              </w:numPr>
              <w:ind w:left="447" w:right="436" w:hanging="360"/>
            </w:pPr>
            <w:r w:rsidRPr="00BA1DCA">
              <w:t>Can identify the client’s goals</w:t>
            </w:r>
            <w:r w:rsidRPr="00BA1DCA">
              <w:rPr>
                <w:b/>
              </w:rPr>
              <w:t xml:space="preserve">, </w:t>
            </w:r>
            <w:r w:rsidRPr="00BA1DCA">
              <w:t>and help the client define priorities among the</w:t>
            </w:r>
            <w:r w:rsidRPr="00BA1DCA">
              <w:rPr>
                <w:spacing w:val="-1"/>
              </w:rPr>
              <w:t xml:space="preserve"> </w:t>
            </w:r>
            <w:r w:rsidRPr="00BA1DCA">
              <w:t>goals.</w:t>
            </w:r>
          </w:p>
          <w:p w14:paraId="2DA9DC5A" w14:textId="77777777" w:rsidR="00710E50" w:rsidRPr="00BA1DCA" w:rsidRDefault="00710E50" w:rsidP="00950361">
            <w:pPr>
              <w:pStyle w:val="TableParagraph"/>
              <w:numPr>
                <w:ilvl w:val="0"/>
                <w:numId w:val="30"/>
              </w:numPr>
              <w:ind w:left="447" w:hanging="362"/>
            </w:pPr>
            <w:r w:rsidRPr="00BA1DCA">
              <w:t>Can confirm his/her understanding of the client’s</w:t>
            </w:r>
            <w:r w:rsidRPr="00BA1DCA">
              <w:rPr>
                <w:spacing w:val="-4"/>
              </w:rPr>
              <w:t xml:space="preserve"> </w:t>
            </w:r>
            <w:r w:rsidRPr="00BA1DCA">
              <w:t>concerns.</w:t>
            </w:r>
          </w:p>
          <w:p w14:paraId="400CECCA" w14:textId="77777777" w:rsidR="00710E50" w:rsidRPr="00BA1DCA" w:rsidRDefault="00710E50" w:rsidP="00950361">
            <w:pPr>
              <w:pStyle w:val="TableParagraph"/>
              <w:numPr>
                <w:ilvl w:val="0"/>
                <w:numId w:val="30"/>
              </w:numPr>
              <w:ind w:left="447" w:hanging="362"/>
            </w:pPr>
            <w:r w:rsidRPr="00BA1DCA">
              <w:t>Uses listening</w:t>
            </w:r>
            <w:r w:rsidRPr="00BA1DCA">
              <w:rPr>
                <w:spacing w:val="-1"/>
              </w:rPr>
              <w:t xml:space="preserve"> </w:t>
            </w:r>
            <w:r w:rsidRPr="00BA1DCA">
              <w:t>techniques.</w:t>
            </w:r>
          </w:p>
          <w:p w14:paraId="48FA2889" w14:textId="77777777" w:rsidR="00710E50" w:rsidRPr="00BA1DCA" w:rsidRDefault="00710E50" w:rsidP="00950361">
            <w:pPr>
              <w:pStyle w:val="TableParagraph"/>
              <w:numPr>
                <w:ilvl w:val="0"/>
                <w:numId w:val="30"/>
              </w:numPr>
              <w:ind w:left="447" w:hanging="362"/>
            </w:pPr>
            <w:r w:rsidRPr="00BA1DCA">
              <w:t>Obtains the client’s full</w:t>
            </w:r>
            <w:r w:rsidRPr="00BA1DCA">
              <w:rPr>
                <w:spacing w:val="-2"/>
              </w:rPr>
              <w:t xml:space="preserve"> </w:t>
            </w:r>
            <w:r w:rsidRPr="00BA1DCA">
              <w:t>instructions.</w:t>
            </w:r>
          </w:p>
          <w:p w14:paraId="018BD25E" w14:textId="1011B67A" w:rsidR="00950361" w:rsidRPr="00BA1DCA" w:rsidRDefault="00950361" w:rsidP="00B86A1C">
            <w:pPr>
              <w:pStyle w:val="TableParagraph"/>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6C1211D3" w14:textId="77777777" w:rsidR="00710E50" w:rsidRPr="00BA1DCA" w:rsidRDefault="00710E50" w:rsidP="00BA1DCA">
            <w:pPr>
              <w:pStyle w:val="TableParagraph"/>
              <w:ind w:left="107"/>
              <w:rPr>
                <w:b/>
                <w:color w:val="002060"/>
              </w:rPr>
            </w:pPr>
          </w:p>
        </w:tc>
      </w:tr>
      <w:tr w:rsidR="00B86A1C" w:rsidRPr="00BA1DCA" w14:paraId="717E5181"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68388949" w14:textId="77777777" w:rsidR="00B86A1C" w:rsidRPr="00BA1DCA" w:rsidRDefault="00B86A1C" w:rsidP="00B86A1C">
            <w:pPr>
              <w:pStyle w:val="TableParagraph"/>
              <w:ind w:left="107"/>
              <w:rPr>
                <w:b/>
              </w:rPr>
            </w:pPr>
            <w:r w:rsidRPr="00BA1DCA">
              <w:rPr>
                <w:b/>
              </w:rPr>
              <w:t>Use appropriate questioning techniques</w:t>
            </w:r>
          </w:p>
          <w:p w14:paraId="5BF7A29D" w14:textId="77777777" w:rsidR="00B86A1C" w:rsidRPr="00BA1DCA" w:rsidRDefault="00B86A1C" w:rsidP="00B86A1C">
            <w:pPr>
              <w:pStyle w:val="TableParagraph"/>
              <w:rPr>
                <w:b/>
              </w:rPr>
            </w:pPr>
          </w:p>
          <w:p w14:paraId="46265852" w14:textId="77777777" w:rsidR="00B86A1C" w:rsidRPr="00BA1DCA" w:rsidRDefault="00B86A1C" w:rsidP="00B86A1C">
            <w:pPr>
              <w:pStyle w:val="TableParagraph"/>
              <w:ind w:left="107"/>
              <w:rPr>
                <w:i/>
              </w:rPr>
            </w:pPr>
            <w:r w:rsidRPr="00BA1DCA">
              <w:rPr>
                <w:i/>
              </w:rPr>
              <w:t>Positive Indicators:</w:t>
            </w:r>
          </w:p>
          <w:p w14:paraId="48172239" w14:textId="77777777" w:rsidR="00B86A1C" w:rsidRPr="00BA1DCA" w:rsidRDefault="00B86A1C" w:rsidP="00B86A1C">
            <w:pPr>
              <w:pStyle w:val="TableParagraph"/>
              <w:numPr>
                <w:ilvl w:val="0"/>
                <w:numId w:val="30"/>
              </w:numPr>
              <w:ind w:left="447" w:hanging="362"/>
            </w:pPr>
            <w:r w:rsidRPr="00BA1DCA">
              <w:t>Uses open and closed questions where</w:t>
            </w:r>
            <w:r w:rsidRPr="00BA1DCA">
              <w:rPr>
                <w:spacing w:val="-4"/>
              </w:rPr>
              <w:t xml:space="preserve"> </w:t>
            </w:r>
            <w:r w:rsidRPr="00BA1DCA">
              <w:t>appropriate.</w:t>
            </w:r>
          </w:p>
          <w:p w14:paraId="3A88B5C8" w14:textId="77777777" w:rsidR="00B86A1C" w:rsidRPr="00BA1DCA" w:rsidRDefault="00B86A1C" w:rsidP="00B86A1C">
            <w:pPr>
              <w:pStyle w:val="TableParagraph"/>
              <w:numPr>
                <w:ilvl w:val="0"/>
                <w:numId w:val="30"/>
              </w:numPr>
              <w:ind w:left="447"/>
            </w:pPr>
            <w:r w:rsidRPr="00BA1DCA">
              <w:t>Can focus on a fact pattern without losing sight of the</w:t>
            </w:r>
            <w:r w:rsidRPr="00BA1DCA">
              <w:rPr>
                <w:spacing w:val="-6"/>
              </w:rPr>
              <w:t xml:space="preserve"> </w:t>
            </w:r>
            <w:r w:rsidRPr="00BA1DCA">
              <w:t>whole.</w:t>
            </w:r>
          </w:p>
          <w:p w14:paraId="7DCCCEC4" w14:textId="77777777" w:rsidR="00B86A1C" w:rsidRPr="00BA1DCA" w:rsidRDefault="00B86A1C" w:rsidP="00B86A1C">
            <w:pPr>
              <w:pStyle w:val="TableParagraph"/>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352542BE" w14:textId="77777777" w:rsidR="00B86A1C" w:rsidRPr="00BA1DCA" w:rsidRDefault="00B86A1C" w:rsidP="00BA1DCA">
            <w:pPr>
              <w:pStyle w:val="TableParagraph"/>
              <w:ind w:left="107"/>
              <w:rPr>
                <w:b/>
                <w:color w:val="002060"/>
              </w:rPr>
            </w:pPr>
          </w:p>
        </w:tc>
      </w:tr>
      <w:tr w:rsidR="00B86A1C" w:rsidRPr="00BA1DCA" w14:paraId="7D7FE73E"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01532C07" w14:textId="77777777" w:rsidR="00B86A1C" w:rsidRPr="00BA1DCA" w:rsidRDefault="00B86A1C" w:rsidP="00B86A1C">
            <w:pPr>
              <w:pStyle w:val="TableParagraph"/>
              <w:ind w:left="107"/>
              <w:rPr>
                <w:b/>
              </w:rPr>
            </w:pPr>
            <w:r w:rsidRPr="00BA1DCA">
              <w:rPr>
                <w:b/>
              </w:rPr>
              <w:t>Determine what information is required from client</w:t>
            </w:r>
          </w:p>
          <w:p w14:paraId="6ECCBE44" w14:textId="77777777" w:rsidR="00B86A1C" w:rsidRPr="00BA1DCA" w:rsidRDefault="00B86A1C" w:rsidP="00B86A1C">
            <w:pPr>
              <w:pStyle w:val="TableParagraph"/>
              <w:rPr>
                <w:b/>
              </w:rPr>
            </w:pPr>
          </w:p>
          <w:p w14:paraId="3FAC199C" w14:textId="77777777" w:rsidR="00B86A1C" w:rsidRPr="00BA1DCA" w:rsidRDefault="00B86A1C" w:rsidP="00B86A1C">
            <w:pPr>
              <w:pStyle w:val="TableParagraph"/>
              <w:ind w:left="107"/>
              <w:rPr>
                <w:i/>
              </w:rPr>
            </w:pPr>
            <w:r w:rsidRPr="00BA1DCA">
              <w:rPr>
                <w:i/>
              </w:rPr>
              <w:t>Positive Indicators:</w:t>
            </w:r>
          </w:p>
          <w:p w14:paraId="485F520F" w14:textId="77777777" w:rsidR="00B86A1C" w:rsidRPr="00BA1DCA" w:rsidRDefault="00B86A1C" w:rsidP="00B86A1C">
            <w:pPr>
              <w:pStyle w:val="TableParagraph"/>
              <w:numPr>
                <w:ilvl w:val="0"/>
                <w:numId w:val="30"/>
              </w:numPr>
              <w:ind w:left="447"/>
            </w:pPr>
            <w:r w:rsidRPr="00BA1DCA">
              <w:t>Elicits necessary information from the</w:t>
            </w:r>
            <w:r w:rsidRPr="00BA1DCA">
              <w:rPr>
                <w:spacing w:val="-1"/>
              </w:rPr>
              <w:t xml:space="preserve"> </w:t>
            </w:r>
            <w:r w:rsidRPr="00BA1DCA">
              <w:t>client.</w:t>
            </w:r>
          </w:p>
          <w:p w14:paraId="0BDBE1DE" w14:textId="77777777" w:rsidR="00B86A1C" w:rsidRPr="00BA1DCA" w:rsidRDefault="00B86A1C" w:rsidP="00B86A1C">
            <w:pPr>
              <w:pStyle w:val="TableParagraph"/>
              <w:numPr>
                <w:ilvl w:val="0"/>
                <w:numId w:val="30"/>
              </w:numPr>
              <w:ind w:left="447"/>
            </w:pPr>
            <w:r w:rsidRPr="00BA1DCA">
              <w:lastRenderedPageBreak/>
              <w:t>Can identify what further information is required, both factual and</w:t>
            </w:r>
            <w:r w:rsidRPr="00BA1DCA">
              <w:rPr>
                <w:spacing w:val="-8"/>
              </w:rPr>
              <w:t xml:space="preserve"> </w:t>
            </w:r>
            <w:r w:rsidRPr="00BA1DCA">
              <w:t>legal.</w:t>
            </w:r>
          </w:p>
          <w:p w14:paraId="0D74C204" w14:textId="77777777" w:rsidR="00B86A1C" w:rsidRDefault="00B86A1C" w:rsidP="00B86A1C">
            <w:pPr>
              <w:pStyle w:val="TableParagraph"/>
              <w:numPr>
                <w:ilvl w:val="0"/>
                <w:numId w:val="30"/>
              </w:numPr>
              <w:ind w:left="447"/>
            </w:pPr>
            <w:r w:rsidRPr="00BA1DCA">
              <w:t>Can identify where that information may be</w:t>
            </w:r>
            <w:r w:rsidRPr="00BA1DCA">
              <w:rPr>
                <w:spacing w:val="-2"/>
              </w:rPr>
              <w:t xml:space="preserve"> </w:t>
            </w:r>
            <w:r w:rsidRPr="00BA1DCA">
              <w:t>found.</w:t>
            </w:r>
          </w:p>
          <w:p w14:paraId="34807CB5" w14:textId="77777777" w:rsidR="00B86A1C" w:rsidRPr="00BA1DCA" w:rsidRDefault="00B86A1C" w:rsidP="00BA1DCA">
            <w:pPr>
              <w:pStyle w:val="TableParagraph"/>
              <w:ind w:left="107"/>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403CF496" w14:textId="77777777" w:rsidR="00B86A1C" w:rsidRPr="00BA1DCA" w:rsidRDefault="00B86A1C" w:rsidP="00BA1DCA">
            <w:pPr>
              <w:pStyle w:val="TableParagraph"/>
              <w:ind w:left="107"/>
              <w:rPr>
                <w:b/>
                <w:color w:val="002060"/>
              </w:rPr>
            </w:pPr>
          </w:p>
        </w:tc>
      </w:tr>
      <w:tr w:rsidR="00710E50" w:rsidRPr="00BA1DCA" w14:paraId="6B0831A3"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222E1ADE" w14:textId="77777777" w:rsidR="00710E50" w:rsidRPr="00BA1DCA" w:rsidRDefault="00710E50" w:rsidP="00BA1DCA">
            <w:pPr>
              <w:pStyle w:val="TableParagraph"/>
              <w:ind w:left="107"/>
              <w:rPr>
                <w:b/>
              </w:rPr>
            </w:pPr>
            <w:r w:rsidRPr="00BA1DCA">
              <w:rPr>
                <w:b/>
              </w:rPr>
              <w:t>Record the matter timeously and accurately</w:t>
            </w:r>
          </w:p>
          <w:p w14:paraId="5DC96E8B" w14:textId="77777777" w:rsidR="00710E50" w:rsidRPr="00BA1DCA" w:rsidRDefault="00710E50" w:rsidP="00BA1DCA">
            <w:pPr>
              <w:pStyle w:val="TableParagraph"/>
              <w:rPr>
                <w:b/>
              </w:rPr>
            </w:pPr>
          </w:p>
          <w:p w14:paraId="13A2B7AB" w14:textId="77777777" w:rsidR="00710E50" w:rsidRPr="00BA1DCA" w:rsidRDefault="00710E50" w:rsidP="00BA1DCA">
            <w:pPr>
              <w:pStyle w:val="TableParagraph"/>
              <w:ind w:left="107"/>
              <w:rPr>
                <w:i/>
              </w:rPr>
            </w:pPr>
            <w:r w:rsidRPr="00BA1DCA">
              <w:rPr>
                <w:i/>
              </w:rPr>
              <w:t>Positive Indicators:</w:t>
            </w:r>
          </w:p>
          <w:p w14:paraId="40FBCA30" w14:textId="77777777" w:rsidR="00710E50" w:rsidRPr="00BA1DCA" w:rsidRDefault="00710E50" w:rsidP="00950361">
            <w:pPr>
              <w:pStyle w:val="TableParagraph"/>
              <w:numPr>
                <w:ilvl w:val="0"/>
                <w:numId w:val="28"/>
              </w:numPr>
              <w:ind w:left="447" w:right="1096" w:hanging="360"/>
            </w:pPr>
            <w:r w:rsidRPr="00BA1DCA">
              <w:t>Records all factual, legal, procedural and evidential matters at the appropriate</w:t>
            </w:r>
            <w:r w:rsidRPr="00BA1DCA">
              <w:rPr>
                <w:spacing w:val="-2"/>
              </w:rPr>
              <w:t xml:space="preserve"> </w:t>
            </w:r>
            <w:r w:rsidRPr="00BA1DCA">
              <w:t>time.</w:t>
            </w:r>
          </w:p>
          <w:p w14:paraId="16887599" w14:textId="77777777" w:rsidR="00710E50" w:rsidRPr="00BA1DCA" w:rsidRDefault="00710E50" w:rsidP="00950361">
            <w:pPr>
              <w:pStyle w:val="TableParagraph"/>
              <w:numPr>
                <w:ilvl w:val="0"/>
                <w:numId w:val="28"/>
              </w:numPr>
              <w:ind w:left="447" w:hanging="362"/>
            </w:pPr>
            <w:r w:rsidRPr="00BA1DCA">
              <w:t>Notes legal research to be carried</w:t>
            </w:r>
            <w:r w:rsidRPr="00BA1DCA">
              <w:rPr>
                <w:spacing w:val="-3"/>
              </w:rPr>
              <w:t xml:space="preserve"> </w:t>
            </w:r>
            <w:r w:rsidRPr="00BA1DCA">
              <w:t>out.</w:t>
            </w:r>
          </w:p>
          <w:p w14:paraId="7B20AE7B" w14:textId="77777777" w:rsidR="00710E50" w:rsidRPr="00BA1DCA" w:rsidRDefault="00710E50" w:rsidP="00950361">
            <w:pPr>
              <w:pStyle w:val="TableParagraph"/>
              <w:numPr>
                <w:ilvl w:val="0"/>
                <w:numId w:val="28"/>
              </w:numPr>
              <w:ind w:left="447" w:hanging="362"/>
            </w:pPr>
            <w:r w:rsidRPr="00BA1DCA">
              <w:t>Notes possible courses of</w:t>
            </w:r>
            <w:r w:rsidRPr="00BA1DCA">
              <w:rPr>
                <w:spacing w:val="-2"/>
              </w:rPr>
              <w:t xml:space="preserve"> </w:t>
            </w:r>
            <w:r w:rsidRPr="00BA1DCA">
              <w:t>action.</w:t>
            </w:r>
          </w:p>
          <w:p w14:paraId="3DCA78B2" w14:textId="77777777" w:rsidR="00710E50" w:rsidRPr="00BA1DCA" w:rsidRDefault="00710E50" w:rsidP="00950361">
            <w:pPr>
              <w:pStyle w:val="TableParagraph"/>
              <w:numPr>
                <w:ilvl w:val="0"/>
                <w:numId w:val="28"/>
              </w:numPr>
              <w:ind w:left="447"/>
            </w:pPr>
            <w:r w:rsidRPr="00BA1DCA">
              <w:t>Confirms client action in retainer letter or precognition or other</w:t>
            </w:r>
            <w:r w:rsidRPr="00BA1DCA">
              <w:rPr>
                <w:spacing w:val="-12"/>
              </w:rPr>
              <w:t xml:space="preserve"> </w:t>
            </w:r>
            <w:r w:rsidRPr="00BA1DCA">
              <w:t>document.</w:t>
            </w:r>
          </w:p>
          <w:p w14:paraId="1C4336C8" w14:textId="42BD365D" w:rsidR="00950361" w:rsidRPr="00BA1DCA" w:rsidRDefault="00950361" w:rsidP="00B86A1C">
            <w:pPr>
              <w:pStyle w:val="TableParagraph"/>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5999596B" w14:textId="77777777" w:rsidR="00710E50" w:rsidRPr="00BA1DCA" w:rsidRDefault="00710E50" w:rsidP="00BA1DCA">
            <w:pPr>
              <w:pStyle w:val="TableParagraph"/>
              <w:ind w:left="107"/>
              <w:rPr>
                <w:b/>
                <w:color w:val="002060"/>
              </w:rPr>
            </w:pPr>
          </w:p>
        </w:tc>
      </w:tr>
      <w:tr w:rsidR="00B86A1C" w:rsidRPr="00BA1DCA" w14:paraId="6B70BBA4" w14:textId="77777777" w:rsidTr="00950361">
        <w:trPr>
          <w:trHeight w:val="138"/>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00A3B210" w14:textId="77777777" w:rsidR="00B86A1C" w:rsidRPr="00BA1DCA" w:rsidRDefault="00B86A1C" w:rsidP="00B86A1C">
            <w:pPr>
              <w:pStyle w:val="TableParagraph"/>
              <w:ind w:left="107"/>
              <w:rPr>
                <w:b/>
              </w:rPr>
            </w:pPr>
            <w:r w:rsidRPr="00BA1DCA">
              <w:rPr>
                <w:b/>
              </w:rPr>
              <w:t>Advise the client</w:t>
            </w:r>
          </w:p>
          <w:p w14:paraId="22F2C6D0" w14:textId="77777777" w:rsidR="00B86A1C" w:rsidRPr="00BA1DCA" w:rsidRDefault="00B86A1C" w:rsidP="00B86A1C">
            <w:pPr>
              <w:pStyle w:val="TableParagraph"/>
              <w:rPr>
                <w:b/>
              </w:rPr>
            </w:pPr>
          </w:p>
          <w:p w14:paraId="56C1D97A" w14:textId="77777777" w:rsidR="00B86A1C" w:rsidRPr="00BA1DCA" w:rsidRDefault="00B86A1C" w:rsidP="00B86A1C">
            <w:pPr>
              <w:pStyle w:val="TableParagraph"/>
              <w:ind w:left="107"/>
              <w:rPr>
                <w:i/>
              </w:rPr>
            </w:pPr>
            <w:r w:rsidRPr="00BA1DCA">
              <w:rPr>
                <w:i/>
              </w:rPr>
              <w:t>Positive Indicators:</w:t>
            </w:r>
          </w:p>
          <w:p w14:paraId="65C10056" w14:textId="77777777" w:rsidR="00B86A1C" w:rsidRPr="00BA1DCA" w:rsidRDefault="00B86A1C" w:rsidP="00B86A1C">
            <w:pPr>
              <w:pStyle w:val="TableParagraph"/>
              <w:numPr>
                <w:ilvl w:val="0"/>
                <w:numId w:val="28"/>
              </w:numPr>
              <w:ind w:left="447" w:right="191" w:hanging="360"/>
            </w:pPr>
            <w:r w:rsidRPr="00BA1DCA">
              <w:t>Assists the client to come to a decision regarding the best course of action, taking into account costs, benefits and</w:t>
            </w:r>
            <w:r w:rsidRPr="00BA1DCA">
              <w:rPr>
                <w:spacing w:val="-2"/>
              </w:rPr>
              <w:t xml:space="preserve"> </w:t>
            </w:r>
            <w:r w:rsidRPr="00BA1DCA">
              <w:t>risks.</w:t>
            </w:r>
          </w:p>
          <w:p w14:paraId="3836D1B0" w14:textId="77777777" w:rsidR="00B86A1C" w:rsidRPr="00BA1DCA" w:rsidRDefault="00B86A1C" w:rsidP="00B86A1C">
            <w:pPr>
              <w:pStyle w:val="TableParagraph"/>
              <w:numPr>
                <w:ilvl w:val="0"/>
                <w:numId w:val="28"/>
              </w:numPr>
              <w:ind w:left="447" w:hanging="362"/>
            </w:pPr>
            <w:r w:rsidRPr="00BA1DCA">
              <w:t>Can advise on both legal and non-legal courses of</w:t>
            </w:r>
            <w:r w:rsidRPr="00BA1DCA">
              <w:rPr>
                <w:spacing w:val="-4"/>
              </w:rPr>
              <w:t xml:space="preserve"> </w:t>
            </w:r>
            <w:r w:rsidRPr="00BA1DCA">
              <w:t>action.</w:t>
            </w:r>
          </w:p>
          <w:p w14:paraId="2A171CBD" w14:textId="77777777" w:rsidR="00B86A1C" w:rsidRPr="00BA1DCA" w:rsidRDefault="00B86A1C" w:rsidP="00B86A1C">
            <w:pPr>
              <w:pStyle w:val="TableParagraph"/>
              <w:numPr>
                <w:ilvl w:val="0"/>
                <w:numId w:val="28"/>
              </w:numPr>
              <w:ind w:left="447" w:right="302" w:hanging="360"/>
            </w:pPr>
            <w:r w:rsidRPr="00BA1DCA">
              <w:t>Can advise on a course of action (or give persuasive reasons for</w:t>
            </w:r>
            <w:r w:rsidRPr="00BA1DCA">
              <w:rPr>
                <w:spacing w:val="-16"/>
              </w:rPr>
              <w:t xml:space="preserve"> </w:t>
            </w:r>
            <w:r w:rsidRPr="00BA1DCA">
              <w:t>absence of</w:t>
            </w:r>
            <w:r w:rsidRPr="00BA1DCA">
              <w:rPr>
                <w:spacing w:val="-1"/>
              </w:rPr>
              <w:t xml:space="preserve"> </w:t>
            </w:r>
            <w:r w:rsidRPr="00BA1DCA">
              <w:t>advice).</w:t>
            </w:r>
          </w:p>
          <w:p w14:paraId="53B6434B" w14:textId="77777777" w:rsidR="00B86A1C" w:rsidRPr="00BA1DCA" w:rsidRDefault="00B86A1C" w:rsidP="00B86A1C">
            <w:pPr>
              <w:pStyle w:val="TableParagraph"/>
              <w:numPr>
                <w:ilvl w:val="0"/>
                <w:numId w:val="28"/>
              </w:numPr>
              <w:ind w:left="447"/>
            </w:pPr>
            <w:r w:rsidRPr="00BA1DCA">
              <w:t>Can construct a feasible timescale for future</w:t>
            </w:r>
            <w:r w:rsidRPr="00BA1DCA">
              <w:rPr>
                <w:spacing w:val="-3"/>
              </w:rPr>
              <w:t xml:space="preserve"> </w:t>
            </w:r>
            <w:r w:rsidRPr="00BA1DCA">
              <w:t>action.</w:t>
            </w:r>
          </w:p>
          <w:p w14:paraId="5763B803" w14:textId="77777777" w:rsidR="00B86A1C" w:rsidRPr="00BA1DCA" w:rsidRDefault="00B86A1C" w:rsidP="00B86A1C">
            <w:pPr>
              <w:pStyle w:val="TableParagraph"/>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27971E43" w14:textId="77777777" w:rsidR="00B86A1C" w:rsidRPr="00BA1DCA" w:rsidRDefault="00B86A1C" w:rsidP="00BA1DCA">
            <w:pPr>
              <w:pStyle w:val="TableParagraph"/>
              <w:ind w:left="107"/>
              <w:rPr>
                <w:b/>
                <w:color w:val="002060"/>
              </w:rPr>
            </w:pPr>
          </w:p>
        </w:tc>
      </w:tr>
      <w:tr w:rsidR="00B86A1C" w:rsidRPr="00BA1DCA" w14:paraId="1D3E2E2D" w14:textId="77777777" w:rsidTr="00950361">
        <w:trPr>
          <w:trHeight w:val="138"/>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40EE9330" w14:textId="77777777" w:rsidR="00B86A1C" w:rsidRPr="00BA1DCA" w:rsidRDefault="00B86A1C" w:rsidP="00B86A1C">
            <w:pPr>
              <w:pStyle w:val="TableParagraph"/>
              <w:ind w:left="107"/>
              <w:rPr>
                <w:b/>
              </w:rPr>
            </w:pPr>
            <w:r w:rsidRPr="00BA1DCA">
              <w:rPr>
                <w:b/>
              </w:rPr>
              <w:t>Deal with appropriate professional and ethical issues during and after the interview</w:t>
            </w:r>
          </w:p>
          <w:p w14:paraId="1B916B50" w14:textId="77777777" w:rsidR="00B86A1C" w:rsidRPr="00BA1DCA" w:rsidRDefault="00B86A1C" w:rsidP="00B86A1C">
            <w:pPr>
              <w:pStyle w:val="TableParagraph"/>
              <w:rPr>
                <w:b/>
              </w:rPr>
            </w:pPr>
          </w:p>
          <w:p w14:paraId="34CE8B7E" w14:textId="77777777" w:rsidR="00B86A1C" w:rsidRPr="00BA1DCA" w:rsidRDefault="00B86A1C" w:rsidP="00B86A1C">
            <w:pPr>
              <w:pStyle w:val="TableParagraph"/>
              <w:ind w:left="107"/>
              <w:rPr>
                <w:i/>
              </w:rPr>
            </w:pPr>
            <w:r w:rsidRPr="00BA1DCA">
              <w:rPr>
                <w:i/>
              </w:rPr>
              <w:t>Positive Indicators:</w:t>
            </w:r>
          </w:p>
          <w:p w14:paraId="72CA39C9" w14:textId="77777777" w:rsidR="00B86A1C" w:rsidRPr="00BA1DCA" w:rsidRDefault="00B86A1C" w:rsidP="00B86A1C">
            <w:pPr>
              <w:pStyle w:val="TableParagraph"/>
              <w:numPr>
                <w:ilvl w:val="0"/>
                <w:numId w:val="28"/>
              </w:numPr>
              <w:ind w:left="447" w:hanging="362"/>
            </w:pPr>
            <w:r w:rsidRPr="00BA1DCA">
              <w:t>Identifies conflicts of interest and other ethical</w:t>
            </w:r>
            <w:r w:rsidRPr="00BA1DCA">
              <w:rPr>
                <w:spacing w:val="-4"/>
              </w:rPr>
              <w:t xml:space="preserve"> </w:t>
            </w:r>
            <w:r w:rsidRPr="00BA1DCA">
              <w:t>dilemmas.</w:t>
            </w:r>
          </w:p>
          <w:p w14:paraId="5317CC21" w14:textId="77777777" w:rsidR="00B86A1C" w:rsidRDefault="00B86A1C" w:rsidP="00B86A1C">
            <w:pPr>
              <w:pStyle w:val="TableParagraph"/>
              <w:numPr>
                <w:ilvl w:val="0"/>
                <w:numId w:val="28"/>
              </w:numPr>
              <w:ind w:left="447" w:hanging="362"/>
            </w:pPr>
            <w:r w:rsidRPr="00BA1DCA">
              <w:t>Can identify unethical modes of action and deal appropriately with</w:t>
            </w:r>
            <w:r w:rsidRPr="00BA1DCA">
              <w:rPr>
                <w:spacing w:val="-10"/>
              </w:rPr>
              <w:t xml:space="preserve"> </w:t>
            </w:r>
            <w:r w:rsidRPr="00BA1DCA">
              <w:t>these.</w:t>
            </w:r>
          </w:p>
          <w:p w14:paraId="19568D50" w14:textId="77777777" w:rsidR="00B86A1C" w:rsidRPr="00BA1DCA" w:rsidRDefault="00B86A1C" w:rsidP="00BA1DCA">
            <w:pPr>
              <w:pStyle w:val="TableParagraph"/>
              <w:ind w:left="107"/>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2877F6A7" w14:textId="77777777" w:rsidR="00B86A1C" w:rsidRPr="00BA1DCA" w:rsidRDefault="00B86A1C" w:rsidP="00BA1DCA">
            <w:pPr>
              <w:pStyle w:val="TableParagraph"/>
              <w:ind w:left="107"/>
              <w:rPr>
                <w:b/>
                <w:color w:val="002060"/>
              </w:rPr>
            </w:pPr>
          </w:p>
        </w:tc>
      </w:tr>
      <w:tr w:rsidR="00710E50" w:rsidRPr="00BA1DCA" w14:paraId="2B865548" w14:textId="77777777" w:rsidTr="00950361">
        <w:trPr>
          <w:trHeight w:val="138"/>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1A6E4DBC" w14:textId="77777777" w:rsidR="00710E50" w:rsidRPr="00BA1DCA" w:rsidRDefault="00710E50" w:rsidP="00BA1DCA">
            <w:pPr>
              <w:pStyle w:val="TableParagraph"/>
              <w:ind w:left="107"/>
              <w:rPr>
                <w:b/>
              </w:rPr>
            </w:pPr>
            <w:r w:rsidRPr="00BA1DCA">
              <w:rPr>
                <w:b/>
              </w:rPr>
              <w:t>Develop techniques for appraising and developing their own interviewing style</w:t>
            </w:r>
          </w:p>
          <w:p w14:paraId="14A8DB19" w14:textId="77777777" w:rsidR="00710E50" w:rsidRPr="00BA1DCA" w:rsidRDefault="00710E50" w:rsidP="00BA1DCA">
            <w:pPr>
              <w:pStyle w:val="TableParagraph"/>
              <w:rPr>
                <w:b/>
              </w:rPr>
            </w:pPr>
          </w:p>
          <w:p w14:paraId="2CEA1198" w14:textId="77777777" w:rsidR="00710E50" w:rsidRPr="00BA1DCA" w:rsidRDefault="00710E50" w:rsidP="00BA1DCA">
            <w:pPr>
              <w:pStyle w:val="TableParagraph"/>
              <w:ind w:left="107"/>
              <w:rPr>
                <w:i/>
              </w:rPr>
            </w:pPr>
            <w:r w:rsidRPr="00BA1DCA">
              <w:rPr>
                <w:i/>
              </w:rPr>
              <w:t>Positive Indicators:</w:t>
            </w:r>
          </w:p>
          <w:p w14:paraId="0B6A2621" w14:textId="77777777" w:rsidR="00710E50" w:rsidRPr="00BA1DCA" w:rsidRDefault="00710E50" w:rsidP="00950361">
            <w:pPr>
              <w:pStyle w:val="TableParagraph"/>
              <w:numPr>
                <w:ilvl w:val="0"/>
                <w:numId w:val="27"/>
              </w:numPr>
              <w:ind w:left="447"/>
            </w:pPr>
            <w:r w:rsidRPr="00BA1DCA">
              <w:t>Modifies own practice in the context of feedback from tutors and</w:t>
            </w:r>
            <w:r w:rsidRPr="00BA1DCA">
              <w:rPr>
                <w:spacing w:val="-10"/>
              </w:rPr>
              <w:t xml:space="preserve"> </w:t>
            </w:r>
            <w:r w:rsidRPr="00BA1DCA">
              <w:t>peers.</w:t>
            </w:r>
          </w:p>
          <w:p w14:paraId="754B7393" w14:textId="77777777" w:rsidR="00710E50" w:rsidRDefault="00710E50" w:rsidP="00950361">
            <w:pPr>
              <w:pStyle w:val="TableParagraph"/>
              <w:numPr>
                <w:ilvl w:val="0"/>
                <w:numId w:val="27"/>
              </w:numPr>
              <w:ind w:left="447"/>
            </w:pPr>
            <w:r w:rsidRPr="00BA1DCA">
              <w:t>Demonstrates improvement throughout the span of the</w:t>
            </w:r>
            <w:r w:rsidRPr="00BA1DCA">
              <w:rPr>
                <w:spacing w:val="-5"/>
              </w:rPr>
              <w:t xml:space="preserve"> </w:t>
            </w:r>
            <w:r w:rsidRPr="00BA1DCA">
              <w:lastRenderedPageBreak/>
              <w:t>programme.</w:t>
            </w:r>
          </w:p>
          <w:p w14:paraId="40BC019A" w14:textId="13711BFD" w:rsidR="00950361" w:rsidRPr="00BA1DCA" w:rsidRDefault="00950361" w:rsidP="00950361">
            <w:pPr>
              <w:pStyle w:val="TableParagraph"/>
              <w:tabs>
                <w:tab w:val="left" w:pos="1547"/>
                <w:tab w:val="left" w:pos="1548"/>
              </w:tabs>
              <w:ind w:left="1548"/>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0796494A" w14:textId="77777777" w:rsidR="00710E50" w:rsidRPr="00BA1DCA" w:rsidRDefault="00710E50" w:rsidP="00BA1DCA">
            <w:pPr>
              <w:pStyle w:val="TableParagraph"/>
              <w:ind w:left="107"/>
              <w:rPr>
                <w:b/>
                <w:color w:val="002060"/>
              </w:rPr>
            </w:pPr>
          </w:p>
        </w:tc>
      </w:tr>
      <w:tr w:rsidR="00710E50" w:rsidRPr="00BA1DCA" w14:paraId="62E94D65"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117B68B5" w14:textId="77777777" w:rsidR="00710E50" w:rsidRPr="00BA1DCA" w:rsidRDefault="00710E50" w:rsidP="00BA1DCA">
            <w:pPr>
              <w:pStyle w:val="TableParagraph"/>
              <w:ind w:left="169"/>
              <w:rPr>
                <w:b/>
              </w:rPr>
            </w:pPr>
            <w:r w:rsidRPr="00BA1DCA">
              <w:rPr>
                <w:b/>
              </w:rPr>
              <w:t>NEGOTIATION</w:t>
            </w:r>
          </w:p>
          <w:p w14:paraId="466C9BE7" w14:textId="77777777" w:rsidR="00710E50" w:rsidRPr="00BA1DCA" w:rsidRDefault="00710E50" w:rsidP="00BA1DCA">
            <w:pPr>
              <w:pStyle w:val="TableParagraph"/>
              <w:rPr>
                <w:b/>
              </w:rPr>
            </w:pPr>
          </w:p>
          <w:p w14:paraId="4FA5D6F1" w14:textId="77777777" w:rsidR="00710E50" w:rsidRPr="00BA1DCA" w:rsidRDefault="00710E50" w:rsidP="00BA1DCA">
            <w:pPr>
              <w:pStyle w:val="TableParagraph"/>
              <w:ind w:left="107" w:right="933"/>
              <w:rPr>
                <w:b/>
              </w:rPr>
            </w:pPr>
            <w:r w:rsidRPr="00BA1DCA">
              <w:rPr>
                <w:b/>
              </w:rPr>
              <w:t>Understand different approaches to the theory of legal negotiation including facilitated negotiation</w:t>
            </w:r>
          </w:p>
          <w:p w14:paraId="128E0732" w14:textId="77777777" w:rsidR="00950361" w:rsidRDefault="00950361" w:rsidP="00BA1DCA">
            <w:pPr>
              <w:pStyle w:val="TableParagraph"/>
              <w:ind w:left="107"/>
              <w:rPr>
                <w:i/>
              </w:rPr>
            </w:pPr>
          </w:p>
          <w:p w14:paraId="2833B637" w14:textId="64044312" w:rsidR="00710E50" w:rsidRPr="00BA1DCA" w:rsidRDefault="00710E50" w:rsidP="00BA1DCA">
            <w:pPr>
              <w:pStyle w:val="TableParagraph"/>
              <w:ind w:left="107"/>
              <w:rPr>
                <w:i/>
              </w:rPr>
            </w:pPr>
            <w:r w:rsidRPr="00BA1DCA">
              <w:rPr>
                <w:i/>
              </w:rPr>
              <w:t>Positive Indicators:</w:t>
            </w:r>
          </w:p>
          <w:p w14:paraId="19FB5930" w14:textId="77777777" w:rsidR="00710E50" w:rsidRPr="00BA1DCA" w:rsidRDefault="00710E50" w:rsidP="00950361">
            <w:pPr>
              <w:pStyle w:val="TableParagraph"/>
              <w:numPr>
                <w:ilvl w:val="0"/>
                <w:numId w:val="26"/>
              </w:numPr>
              <w:ind w:left="447" w:right="216" w:hanging="360"/>
            </w:pPr>
            <w:r w:rsidRPr="00BA1DCA">
              <w:t>Can explain the differences between at least cooperative, problem-solving, and adversarial negotiation, and the effects of each approach in</w:t>
            </w:r>
            <w:r w:rsidRPr="00BA1DCA">
              <w:rPr>
                <w:spacing w:val="-13"/>
              </w:rPr>
              <w:t xml:space="preserve"> </w:t>
            </w:r>
            <w:r w:rsidRPr="00BA1DCA">
              <w:t>practice.</w:t>
            </w:r>
          </w:p>
          <w:p w14:paraId="5A9958C8" w14:textId="77777777" w:rsidR="00710E50" w:rsidRPr="00BA1DCA" w:rsidRDefault="00710E50" w:rsidP="00950361">
            <w:pPr>
              <w:pStyle w:val="TableParagraph"/>
              <w:numPr>
                <w:ilvl w:val="0"/>
                <w:numId w:val="26"/>
              </w:numPr>
              <w:ind w:left="447"/>
            </w:pPr>
            <w:r w:rsidRPr="00BA1DCA">
              <w:t>Can demonstrate differences between models in</w:t>
            </w:r>
            <w:r w:rsidRPr="00BA1DCA">
              <w:rPr>
                <w:spacing w:val="-2"/>
              </w:rPr>
              <w:t xml:space="preserve"> </w:t>
            </w:r>
            <w:r w:rsidRPr="00BA1DCA">
              <w:t>action.</w:t>
            </w:r>
          </w:p>
          <w:p w14:paraId="58CD328D" w14:textId="77777777" w:rsidR="00710E50" w:rsidRPr="00BA1DCA" w:rsidRDefault="00710E50" w:rsidP="00950361">
            <w:pPr>
              <w:pStyle w:val="TableParagraph"/>
              <w:numPr>
                <w:ilvl w:val="0"/>
                <w:numId w:val="26"/>
              </w:numPr>
              <w:ind w:left="447"/>
            </w:pPr>
            <w:r w:rsidRPr="00BA1DCA">
              <w:t>Can demonstrate an understating of the rules of</w:t>
            </w:r>
            <w:r w:rsidRPr="00BA1DCA">
              <w:rPr>
                <w:spacing w:val="-5"/>
              </w:rPr>
              <w:t xml:space="preserve"> </w:t>
            </w:r>
            <w:r w:rsidRPr="00BA1DCA">
              <w:t>mediation.</w:t>
            </w:r>
          </w:p>
          <w:p w14:paraId="60E77001" w14:textId="1433D7A7" w:rsidR="00950361" w:rsidRPr="00BA1DCA" w:rsidRDefault="00950361" w:rsidP="00B86A1C">
            <w:pPr>
              <w:pStyle w:val="TableParagraph"/>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29C0C243" w14:textId="77777777" w:rsidR="00710E50" w:rsidRPr="00BA1DCA" w:rsidRDefault="00710E50" w:rsidP="00BA1DCA">
            <w:pPr>
              <w:pStyle w:val="TableParagraph"/>
              <w:ind w:left="107"/>
              <w:rPr>
                <w:b/>
                <w:color w:val="002060"/>
              </w:rPr>
            </w:pPr>
          </w:p>
        </w:tc>
      </w:tr>
      <w:tr w:rsidR="00B86A1C" w:rsidRPr="00BA1DCA" w14:paraId="28631AC7" w14:textId="77777777" w:rsidTr="0036292D">
        <w:trPr>
          <w:trHeight w:val="422"/>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740D0E33" w14:textId="77777777" w:rsidR="00B86A1C" w:rsidRPr="00BA1DCA" w:rsidRDefault="00B86A1C" w:rsidP="00B86A1C">
            <w:pPr>
              <w:pStyle w:val="TableParagraph"/>
              <w:ind w:left="107"/>
              <w:rPr>
                <w:b/>
              </w:rPr>
            </w:pPr>
            <w:r w:rsidRPr="00BA1DCA">
              <w:rPr>
                <w:b/>
              </w:rPr>
              <w:t>Communicate with a client throughout a negotiation</w:t>
            </w:r>
          </w:p>
          <w:p w14:paraId="33E6ABD2" w14:textId="77777777" w:rsidR="00B86A1C" w:rsidRPr="00BA1DCA" w:rsidRDefault="00B86A1C" w:rsidP="00B86A1C">
            <w:pPr>
              <w:pStyle w:val="TableParagraph"/>
              <w:rPr>
                <w:b/>
              </w:rPr>
            </w:pPr>
          </w:p>
          <w:p w14:paraId="335A6358" w14:textId="77777777" w:rsidR="00B86A1C" w:rsidRPr="00BA1DCA" w:rsidRDefault="00B86A1C" w:rsidP="00B86A1C">
            <w:pPr>
              <w:pStyle w:val="TableParagraph"/>
              <w:ind w:left="107"/>
              <w:rPr>
                <w:i/>
              </w:rPr>
            </w:pPr>
            <w:r w:rsidRPr="00BA1DCA">
              <w:rPr>
                <w:i/>
              </w:rPr>
              <w:t>Positive Indicators:</w:t>
            </w:r>
          </w:p>
          <w:p w14:paraId="2DA1E875" w14:textId="77777777" w:rsidR="00B86A1C" w:rsidRPr="00BA1DCA" w:rsidRDefault="00B86A1C" w:rsidP="00B86A1C">
            <w:pPr>
              <w:pStyle w:val="TableParagraph"/>
              <w:numPr>
                <w:ilvl w:val="0"/>
                <w:numId w:val="26"/>
              </w:numPr>
              <w:ind w:left="447" w:right="668" w:hanging="360"/>
            </w:pPr>
            <w:r w:rsidRPr="00BA1DCA">
              <w:t>Is aware of, and remains within, boundaries of action plan agreed with client.</w:t>
            </w:r>
          </w:p>
          <w:p w14:paraId="375FA0E7" w14:textId="77777777" w:rsidR="00B86A1C" w:rsidRPr="00BA1DCA" w:rsidRDefault="00B86A1C" w:rsidP="00B86A1C">
            <w:pPr>
              <w:pStyle w:val="TableParagraph"/>
              <w:numPr>
                <w:ilvl w:val="0"/>
                <w:numId w:val="26"/>
              </w:numPr>
              <w:ind w:left="447"/>
            </w:pPr>
            <w:r w:rsidRPr="00BA1DCA">
              <w:t>Takes instruction from and advises the</w:t>
            </w:r>
            <w:r w:rsidRPr="00BA1DCA">
              <w:rPr>
                <w:spacing w:val="-2"/>
              </w:rPr>
              <w:t xml:space="preserve"> </w:t>
            </w:r>
            <w:r w:rsidRPr="00BA1DCA">
              <w:t>client.</w:t>
            </w:r>
          </w:p>
          <w:p w14:paraId="6AAC93EF" w14:textId="77777777" w:rsidR="00B86A1C" w:rsidRPr="00BA1DCA" w:rsidRDefault="00B86A1C" w:rsidP="00B86A1C">
            <w:pPr>
              <w:pStyle w:val="TableParagraph"/>
              <w:numPr>
                <w:ilvl w:val="0"/>
                <w:numId w:val="26"/>
              </w:numPr>
              <w:ind w:left="447"/>
            </w:pPr>
            <w:r w:rsidRPr="00BA1DCA">
              <w:t>Negotiates aims with a</w:t>
            </w:r>
            <w:r w:rsidRPr="00BA1DCA">
              <w:rPr>
                <w:spacing w:val="-2"/>
              </w:rPr>
              <w:t xml:space="preserve"> </w:t>
            </w:r>
            <w:r w:rsidRPr="00BA1DCA">
              <w:t>client.</w:t>
            </w:r>
          </w:p>
          <w:p w14:paraId="79B425BE" w14:textId="77777777" w:rsidR="00B86A1C" w:rsidRDefault="00B86A1C" w:rsidP="00B86A1C">
            <w:pPr>
              <w:pStyle w:val="TableParagraph"/>
              <w:numPr>
                <w:ilvl w:val="0"/>
                <w:numId w:val="26"/>
              </w:numPr>
              <w:ind w:left="447"/>
            </w:pPr>
            <w:r w:rsidRPr="00BA1DCA">
              <w:t>Has a clear sense of</w:t>
            </w:r>
            <w:r w:rsidRPr="00BA1DCA">
              <w:rPr>
                <w:spacing w:val="-2"/>
              </w:rPr>
              <w:t xml:space="preserve"> </w:t>
            </w:r>
            <w:r w:rsidRPr="00BA1DCA">
              <w:t>remit.</w:t>
            </w:r>
          </w:p>
          <w:p w14:paraId="7F544D5F" w14:textId="77777777" w:rsidR="00B86A1C" w:rsidRPr="00BA1DCA" w:rsidRDefault="00B86A1C" w:rsidP="00BA1DCA">
            <w:pPr>
              <w:pStyle w:val="TableParagraph"/>
              <w:ind w:left="107"/>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60293856" w14:textId="77777777" w:rsidR="00B86A1C" w:rsidRPr="00BA1DCA" w:rsidRDefault="00B86A1C" w:rsidP="00BA1DCA">
            <w:pPr>
              <w:pStyle w:val="TableParagraph"/>
              <w:ind w:left="107"/>
              <w:rPr>
                <w:b/>
                <w:color w:val="002060"/>
              </w:rPr>
            </w:pPr>
          </w:p>
        </w:tc>
      </w:tr>
      <w:tr w:rsidR="00710E50" w:rsidRPr="00BA1DCA" w14:paraId="285B62A0" w14:textId="77777777" w:rsidTr="0036292D">
        <w:trPr>
          <w:trHeight w:val="422"/>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6F6F4FDD" w14:textId="77777777" w:rsidR="00A12906" w:rsidRPr="00BA1DCA" w:rsidRDefault="00A12906" w:rsidP="00BA1DCA">
            <w:pPr>
              <w:pStyle w:val="TableParagraph"/>
              <w:ind w:left="107"/>
              <w:rPr>
                <w:b/>
              </w:rPr>
            </w:pPr>
            <w:r w:rsidRPr="00BA1DCA">
              <w:rPr>
                <w:b/>
              </w:rPr>
              <w:t>Plan a negotiation</w:t>
            </w:r>
          </w:p>
          <w:p w14:paraId="1C57B2EB" w14:textId="77777777" w:rsidR="00A12906" w:rsidRPr="00BA1DCA" w:rsidRDefault="00A12906" w:rsidP="00BA1DCA">
            <w:pPr>
              <w:pStyle w:val="TableParagraph"/>
              <w:rPr>
                <w:b/>
              </w:rPr>
            </w:pPr>
          </w:p>
          <w:p w14:paraId="6B77AEEB" w14:textId="77777777" w:rsidR="00A12906" w:rsidRPr="00BA1DCA" w:rsidRDefault="00A12906" w:rsidP="00BA1DCA">
            <w:pPr>
              <w:pStyle w:val="TableParagraph"/>
              <w:ind w:left="107"/>
              <w:rPr>
                <w:i/>
              </w:rPr>
            </w:pPr>
            <w:r w:rsidRPr="00BA1DCA">
              <w:rPr>
                <w:i/>
              </w:rPr>
              <w:t>Positive Indicators:</w:t>
            </w:r>
          </w:p>
          <w:p w14:paraId="323B925B" w14:textId="77777777" w:rsidR="00A12906" w:rsidRPr="00BA1DCA" w:rsidRDefault="00A12906" w:rsidP="00950361">
            <w:pPr>
              <w:pStyle w:val="TableParagraph"/>
              <w:numPr>
                <w:ilvl w:val="0"/>
                <w:numId w:val="24"/>
              </w:numPr>
              <w:ind w:left="447" w:hanging="362"/>
            </w:pPr>
            <w:r w:rsidRPr="00BA1DCA">
              <w:t>Identifies factual and legal</w:t>
            </w:r>
            <w:r w:rsidRPr="00BA1DCA">
              <w:rPr>
                <w:spacing w:val="-1"/>
              </w:rPr>
              <w:t xml:space="preserve"> </w:t>
            </w:r>
            <w:r w:rsidRPr="00BA1DCA">
              <w:t>issues.</w:t>
            </w:r>
          </w:p>
          <w:p w14:paraId="38A9BB0D" w14:textId="77777777" w:rsidR="00A12906" w:rsidRPr="00BA1DCA" w:rsidRDefault="00A12906" w:rsidP="00950361">
            <w:pPr>
              <w:pStyle w:val="TableParagraph"/>
              <w:numPr>
                <w:ilvl w:val="0"/>
                <w:numId w:val="24"/>
              </w:numPr>
              <w:ind w:left="447"/>
            </w:pPr>
            <w:r w:rsidRPr="00BA1DCA">
              <w:t>Understands client’s objectives and can prioritise</w:t>
            </w:r>
            <w:r w:rsidRPr="00BA1DCA">
              <w:rPr>
                <w:spacing w:val="-3"/>
              </w:rPr>
              <w:t xml:space="preserve"> </w:t>
            </w:r>
            <w:r w:rsidRPr="00BA1DCA">
              <w:t>these.</w:t>
            </w:r>
          </w:p>
          <w:p w14:paraId="71A4C5EC" w14:textId="77777777" w:rsidR="00A12906" w:rsidRPr="00BA1DCA" w:rsidRDefault="00A12906" w:rsidP="00950361">
            <w:pPr>
              <w:pStyle w:val="TableParagraph"/>
              <w:numPr>
                <w:ilvl w:val="0"/>
                <w:numId w:val="24"/>
              </w:numPr>
              <w:ind w:left="447"/>
            </w:pPr>
            <w:r w:rsidRPr="00BA1DCA">
              <w:t>Can discern strengths and weaknesses in a matter including</w:t>
            </w:r>
            <w:r w:rsidRPr="00BA1DCA">
              <w:rPr>
                <w:spacing w:val="-9"/>
              </w:rPr>
              <w:t xml:space="preserve"> </w:t>
            </w:r>
            <w:r w:rsidRPr="00BA1DCA">
              <w:t>BATNA.</w:t>
            </w:r>
          </w:p>
          <w:p w14:paraId="04B95B01" w14:textId="77777777" w:rsidR="00A12906" w:rsidRPr="00BA1DCA" w:rsidRDefault="00A12906" w:rsidP="00950361">
            <w:pPr>
              <w:pStyle w:val="TableParagraph"/>
              <w:numPr>
                <w:ilvl w:val="0"/>
                <w:numId w:val="24"/>
              </w:numPr>
              <w:ind w:left="447" w:right="680" w:hanging="360"/>
            </w:pPr>
            <w:r w:rsidRPr="00BA1DCA">
              <w:t>Develops a plan of action based on rational assessment of objectives, strengths and</w:t>
            </w:r>
            <w:r w:rsidRPr="00BA1DCA">
              <w:rPr>
                <w:spacing w:val="-1"/>
              </w:rPr>
              <w:t xml:space="preserve"> </w:t>
            </w:r>
            <w:r w:rsidRPr="00BA1DCA">
              <w:t>weaknesses.</w:t>
            </w:r>
          </w:p>
          <w:p w14:paraId="7B73D513" w14:textId="02A4C631" w:rsidR="00710E50" w:rsidRPr="00BA1DCA" w:rsidRDefault="00710E50" w:rsidP="00B86A1C">
            <w:pPr>
              <w:pStyle w:val="TableParagraph"/>
              <w:tabs>
                <w:tab w:val="left" w:pos="1547"/>
                <w:tab w:val="left" w:pos="1548"/>
              </w:tabs>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25C24199" w14:textId="77777777" w:rsidR="00710E50" w:rsidRPr="00BA1DCA" w:rsidRDefault="00710E50" w:rsidP="00BA1DCA">
            <w:pPr>
              <w:pStyle w:val="TableParagraph"/>
              <w:ind w:left="107"/>
              <w:rPr>
                <w:b/>
                <w:color w:val="002060"/>
              </w:rPr>
            </w:pPr>
          </w:p>
        </w:tc>
      </w:tr>
      <w:tr w:rsidR="00B86A1C" w:rsidRPr="00BA1DCA" w14:paraId="03869A06"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0653E520" w14:textId="77777777" w:rsidR="00B86A1C" w:rsidRPr="00BA1DCA" w:rsidRDefault="00B86A1C" w:rsidP="00B86A1C">
            <w:pPr>
              <w:pStyle w:val="TableParagraph"/>
              <w:ind w:left="107"/>
              <w:rPr>
                <w:b/>
              </w:rPr>
            </w:pPr>
            <w:r w:rsidRPr="00BA1DCA">
              <w:rPr>
                <w:b/>
              </w:rPr>
              <w:t>Select strategies to conduct a negotiation</w:t>
            </w:r>
          </w:p>
          <w:p w14:paraId="5B89AD41" w14:textId="77777777" w:rsidR="00B86A1C" w:rsidRPr="00BA1DCA" w:rsidRDefault="00B86A1C" w:rsidP="00B86A1C">
            <w:pPr>
              <w:pStyle w:val="TableParagraph"/>
              <w:rPr>
                <w:b/>
              </w:rPr>
            </w:pPr>
          </w:p>
          <w:p w14:paraId="4BC88306" w14:textId="77777777" w:rsidR="00B86A1C" w:rsidRPr="00BA1DCA" w:rsidRDefault="00B86A1C" w:rsidP="00B86A1C">
            <w:pPr>
              <w:pStyle w:val="TableParagraph"/>
              <w:ind w:left="107"/>
              <w:rPr>
                <w:i/>
              </w:rPr>
            </w:pPr>
            <w:r w:rsidRPr="00BA1DCA">
              <w:rPr>
                <w:i/>
              </w:rPr>
              <w:t>Positive Indicators:</w:t>
            </w:r>
          </w:p>
          <w:p w14:paraId="665767BA" w14:textId="77777777" w:rsidR="00B86A1C" w:rsidRPr="00BA1DCA" w:rsidRDefault="00B86A1C" w:rsidP="00B86A1C">
            <w:pPr>
              <w:pStyle w:val="TableParagraph"/>
              <w:numPr>
                <w:ilvl w:val="0"/>
                <w:numId w:val="24"/>
              </w:numPr>
              <w:ind w:left="447" w:hanging="362"/>
            </w:pPr>
            <w:r w:rsidRPr="00BA1DCA">
              <w:t>Choose strategies that will achieve client</w:t>
            </w:r>
            <w:r w:rsidRPr="00BA1DCA">
              <w:rPr>
                <w:spacing w:val="-4"/>
              </w:rPr>
              <w:t xml:space="preserve"> </w:t>
            </w:r>
            <w:r w:rsidRPr="00BA1DCA">
              <w:t>objectives.</w:t>
            </w:r>
          </w:p>
          <w:p w14:paraId="42332FA6" w14:textId="77777777" w:rsidR="00B86A1C" w:rsidRPr="00BA1DCA" w:rsidRDefault="00B86A1C" w:rsidP="00B86A1C">
            <w:pPr>
              <w:pStyle w:val="TableParagraph"/>
              <w:numPr>
                <w:ilvl w:val="0"/>
                <w:numId w:val="24"/>
              </w:numPr>
              <w:ind w:left="447"/>
            </w:pPr>
            <w:r w:rsidRPr="00BA1DCA">
              <w:t>Can modify strategies flexibly.</w:t>
            </w:r>
          </w:p>
          <w:p w14:paraId="40B7CE6B" w14:textId="77777777" w:rsidR="00B86A1C" w:rsidRPr="00BA1DCA" w:rsidRDefault="00B86A1C" w:rsidP="00B86A1C">
            <w:pPr>
              <w:pStyle w:val="TableParagraph"/>
              <w:numPr>
                <w:ilvl w:val="0"/>
                <w:numId w:val="24"/>
              </w:numPr>
              <w:ind w:left="447" w:right="424" w:hanging="360"/>
            </w:pPr>
            <w:r w:rsidRPr="00BA1DCA">
              <w:t>Can create a structure that allows negotiation to take place in a</w:t>
            </w:r>
            <w:r w:rsidRPr="00BA1DCA">
              <w:rPr>
                <w:spacing w:val="-18"/>
              </w:rPr>
              <w:t xml:space="preserve"> </w:t>
            </w:r>
            <w:r w:rsidRPr="00BA1DCA">
              <w:t>coherent manner.</w:t>
            </w:r>
          </w:p>
          <w:p w14:paraId="6676B3EA" w14:textId="77777777" w:rsidR="00B86A1C" w:rsidRPr="00BA1DCA" w:rsidRDefault="00B86A1C" w:rsidP="00B86A1C">
            <w:pPr>
              <w:pStyle w:val="TableParagraph"/>
              <w:numPr>
                <w:ilvl w:val="0"/>
                <w:numId w:val="24"/>
              </w:numPr>
              <w:ind w:left="447"/>
            </w:pPr>
            <w:r w:rsidRPr="00BA1DCA">
              <w:lastRenderedPageBreak/>
              <w:t>Is</w:t>
            </w:r>
            <w:r w:rsidRPr="00BA1DCA">
              <w:rPr>
                <w:spacing w:val="-1"/>
              </w:rPr>
              <w:t xml:space="preserve"> </w:t>
            </w:r>
            <w:r w:rsidRPr="00BA1DCA">
              <w:t>persuasive.</w:t>
            </w:r>
          </w:p>
          <w:p w14:paraId="72E0F810" w14:textId="77777777" w:rsidR="00B86A1C" w:rsidRPr="00BA1DCA" w:rsidRDefault="00B86A1C" w:rsidP="00B86A1C">
            <w:pPr>
              <w:pStyle w:val="TableParagraph"/>
              <w:numPr>
                <w:ilvl w:val="0"/>
                <w:numId w:val="24"/>
              </w:numPr>
              <w:ind w:left="447"/>
            </w:pPr>
            <w:r w:rsidRPr="00BA1DCA">
              <w:t>Uses legal logic to further the client’s</w:t>
            </w:r>
            <w:r w:rsidRPr="00BA1DCA">
              <w:rPr>
                <w:spacing w:val="-2"/>
              </w:rPr>
              <w:t xml:space="preserve"> </w:t>
            </w:r>
            <w:r w:rsidRPr="00BA1DCA">
              <w:t>case.</w:t>
            </w:r>
          </w:p>
          <w:p w14:paraId="3B9978C5" w14:textId="77777777" w:rsidR="00B86A1C" w:rsidRDefault="00B86A1C" w:rsidP="00B86A1C">
            <w:pPr>
              <w:pStyle w:val="TableParagraph"/>
              <w:numPr>
                <w:ilvl w:val="0"/>
                <w:numId w:val="24"/>
              </w:numPr>
              <w:ind w:left="447"/>
            </w:pPr>
            <w:r w:rsidRPr="00BA1DCA">
              <w:t>Responds to offers and makes concessions</w:t>
            </w:r>
            <w:r w:rsidRPr="00BA1DCA">
              <w:rPr>
                <w:spacing w:val="-5"/>
              </w:rPr>
              <w:t xml:space="preserve"> </w:t>
            </w:r>
            <w:r w:rsidRPr="00BA1DCA">
              <w:t>appropriately</w:t>
            </w:r>
          </w:p>
          <w:p w14:paraId="20B26B2B" w14:textId="77777777" w:rsidR="00B86A1C" w:rsidRPr="00BA1DCA" w:rsidRDefault="00B86A1C" w:rsidP="00BA1DCA">
            <w:pPr>
              <w:pStyle w:val="TableParagraph"/>
              <w:ind w:left="107"/>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77C60A50" w14:textId="77777777" w:rsidR="00B86A1C" w:rsidRPr="00BA1DCA" w:rsidRDefault="00B86A1C" w:rsidP="00BA1DCA">
            <w:pPr>
              <w:pStyle w:val="TableParagraph"/>
              <w:ind w:left="107"/>
              <w:rPr>
                <w:b/>
                <w:color w:val="002060"/>
              </w:rPr>
            </w:pPr>
          </w:p>
        </w:tc>
      </w:tr>
      <w:tr w:rsidR="00710E50" w:rsidRPr="00BA1DCA" w14:paraId="0C470CD9"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7B44164B" w14:textId="77777777" w:rsidR="00A12906" w:rsidRPr="00BA1DCA" w:rsidRDefault="00A12906" w:rsidP="00BA1DCA">
            <w:pPr>
              <w:pStyle w:val="TableParagraph"/>
              <w:ind w:left="107"/>
              <w:rPr>
                <w:b/>
              </w:rPr>
            </w:pPr>
            <w:r w:rsidRPr="00BA1DCA">
              <w:rPr>
                <w:b/>
              </w:rPr>
              <w:t>Negotiate according to the practice and conventions of at least one area of law</w:t>
            </w:r>
          </w:p>
          <w:p w14:paraId="7E182FFB" w14:textId="77777777" w:rsidR="00A12906" w:rsidRPr="00BA1DCA" w:rsidRDefault="00A12906" w:rsidP="00BA1DCA">
            <w:pPr>
              <w:pStyle w:val="TableParagraph"/>
              <w:rPr>
                <w:b/>
              </w:rPr>
            </w:pPr>
          </w:p>
          <w:p w14:paraId="00F5B064" w14:textId="77777777" w:rsidR="00A12906" w:rsidRPr="00BA1DCA" w:rsidRDefault="00A12906" w:rsidP="00BA1DCA">
            <w:pPr>
              <w:pStyle w:val="TableParagraph"/>
              <w:ind w:left="107"/>
              <w:rPr>
                <w:i/>
              </w:rPr>
            </w:pPr>
            <w:r w:rsidRPr="00BA1DCA">
              <w:rPr>
                <w:i/>
              </w:rPr>
              <w:t>Positive Indicators:</w:t>
            </w:r>
          </w:p>
          <w:p w14:paraId="02D5017B" w14:textId="77777777" w:rsidR="00A12906" w:rsidRPr="00BA1DCA" w:rsidRDefault="00A12906" w:rsidP="0036292D">
            <w:pPr>
              <w:pStyle w:val="TableParagraph"/>
              <w:numPr>
                <w:ilvl w:val="0"/>
                <w:numId w:val="23"/>
              </w:numPr>
              <w:ind w:left="447" w:right="789" w:hanging="360"/>
            </w:pPr>
            <w:r w:rsidRPr="00BA1DCA">
              <w:t>Demonstrates an awareness of practitioner conventions and situated negotiation practice e.g. sale of house or personal injury</w:t>
            </w:r>
            <w:r w:rsidRPr="00BA1DCA">
              <w:rPr>
                <w:spacing w:val="-15"/>
              </w:rPr>
              <w:t xml:space="preserve"> </w:t>
            </w:r>
            <w:r w:rsidRPr="00BA1DCA">
              <w:t>transaction.</w:t>
            </w:r>
          </w:p>
          <w:p w14:paraId="40A67AF7" w14:textId="77777777" w:rsidR="00A12906" w:rsidRPr="00BA1DCA" w:rsidRDefault="00A12906" w:rsidP="0036292D">
            <w:pPr>
              <w:pStyle w:val="TableParagraph"/>
              <w:numPr>
                <w:ilvl w:val="0"/>
                <w:numId w:val="23"/>
              </w:numPr>
              <w:ind w:left="447" w:right="558" w:hanging="360"/>
            </w:pPr>
            <w:r w:rsidRPr="00BA1DCA">
              <w:t>Knows and can use relevant procedural and substantive law to achieve client</w:t>
            </w:r>
            <w:r w:rsidRPr="00BA1DCA">
              <w:rPr>
                <w:spacing w:val="-1"/>
              </w:rPr>
              <w:t xml:space="preserve"> </w:t>
            </w:r>
            <w:r w:rsidRPr="00BA1DCA">
              <w:t>objectives.</w:t>
            </w:r>
          </w:p>
          <w:p w14:paraId="54E35802" w14:textId="508A3015" w:rsidR="0036292D" w:rsidRPr="00BA1DCA" w:rsidRDefault="0036292D" w:rsidP="00B86A1C">
            <w:pPr>
              <w:pStyle w:val="TableParagraph"/>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30B4344C" w14:textId="77777777" w:rsidR="00710E50" w:rsidRPr="00BA1DCA" w:rsidRDefault="00710E50" w:rsidP="00BA1DCA">
            <w:pPr>
              <w:pStyle w:val="TableParagraph"/>
              <w:ind w:left="107"/>
              <w:rPr>
                <w:b/>
                <w:color w:val="002060"/>
              </w:rPr>
            </w:pPr>
          </w:p>
        </w:tc>
      </w:tr>
      <w:tr w:rsidR="00B86A1C" w:rsidRPr="00BA1DCA" w14:paraId="7706A2D0"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61863FE0" w14:textId="77777777" w:rsidR="00B86A1C" w:rsidRPr="00BA1DCA" w:rsidRDefault="00B86A1C" w:rsidP="00B86A1C">
            <w:pPr>
              <w:pStyle w:val="TableParagraph"/>
              <w:ind w:left="107"/>
              <w:rPr>
                <w:b/>
              </w:rPr>
            </w:pPr>
            <w:r w:rsidRPr="00BA1DCA">
              <w:rPr>
                <w:b/>
              </w:rPr>
              <w:t>Negotiate ethically</w:t>
            </w:r>
          </w:p>
          <w:p w14:paraId="764D642A" w14:textId="77777777" w:rsidR="00B86A1C" w:rsidRPr="00BA1DCA" w:rsidRDefault="00B86A1C" w:rsidP="00B86A1C">
            <w:pPr>
              <w:pStyle w:val="TableParagraph"/>
              <w:rPr>
                <w:b/>
              </w:rPr>
            </w:pPr>
          </w:p>
          <w:p w14:paraId="12089FC3" w14:textId="77777777" w:rsidR="00B86A1C" w:rsidRPr="00BA1DCA" w:rsidRDefault="00B86A1C" w:rsidP="00B86A1C">
            <w:pPr>
              <w:pStyle w:val="TableParagraph"/>
              <w:ind w:left="107"/>
              <w:rPr>
                <w:i/>
              </w:rPr>
            </w:pPr>
            <w:r w:rsidRPr="00BA1DCA">
              <w:rPr>
                <w:i/>
              </w:rPr>
              <w:t>Positive Indicators:</w:t>
            </w:r>
          </w:p>
          <w:p w14:paraId="6FE5C318" w14:textId="77777777" w:rsidR="00B86A1C" w:rsidRPr="00BA1DCA" w:rsidRDefault="00B86A1C" w:rsidP="00B86A1C">
            <w:pPr>
              <w:pStyle w:val="TableParagraph"/>
              <w:numPr>
                <w:ilvl w:val="0"/>
                <w:numId w:val="23"/>
              </w:numPr>
              <w:ind w:left="447" w:hanging="362"/>
            </w:pPr>
            <w:r w:rsidRPr="00BA1DCA">
              <w:t>Identifies and deals with</w:t>
            </w:r>
            <w:r w:rsidRPr="00BA1DCA">
              <w:rPr>
                <w:spacing w:val="-2"/>
              </w:rPr>
              <w:t xml:space="preserve"> </w:t>
            </w:r>
            <w:r w:rsidRPr="00BA1DCA">
              <w:t>conflicts.</w:t>
            </w:r>
          </w:p>
          <w:p w14:paraId="5C7A65F4" w14:textId="77777777" w:rsidR="00B86A1C" w:rsidRPr="00BA1DCA" w:rsidRDefault="00B86A1C" w:rsidP="00B86A1C">
            <w:pPr>
              <w:pStyle w:val="TableParagraph"/>
              <w:numPr>
                <w:ilvl w:val="0"/>
                <w:numId w:val="23"/>
              </w:numPr>
              <w:ind w:left="447"/>
            </w:pPr>
            <w:r w:rsidRPr="00BA1DCA">
              <w:t>Treats client, legal agents and others with truthfulness, respect and</w:t>
            </w:r>
            <w:r w:rsidRPr="00BA1DCA">
              <w:rPr>
                <w:spacing w:val="-16"/>
              </w:rPr>
              <w:t xml:space="preserve"> </w:t>
            </w:r>
            <w:r w:rsidRPr="00BA1DCA">
              <w:t>civility.</w:t>
            </w:r>
          </w:p>
          <w:p w14:paraId="5EA633C1" w14:textId="77777777" w:rsidR="00B86A1C" w:rsidRPr="00BA1DCA" w:rsidRDefault="00B86A1C" w:rsidP="00B86A1C">
            <w:pPr>
              <w:pStyle w:val="TableParagraph"/>
              <w:numPr>
                <w:ilvl w:val="0"/>
                <w:numId w:val="23"/>
              </w:numPr>
              <w:ind w:left="447" w:hanging="362"/>
            </w:pPr>
            <w:r w:rsidRPr="00BA1DCA">
              <w:t>Records strategy and results in accurate and timeous notes to</w:t>
            </w:r>
            <w:r w:rsidRPr="00BA1DCA">
              <w:rPr>
                <w:spacing w:val="-8"/>
              </w:rPr>
              <w:t xml:space="preserve"> </w:t>
            </w:r>
            <w:r w:rsidRPr="00BA1DCA">
              <w:t>file.</w:t>
            </w:r>
          </w:p>
          <w:p w14:paraId="291C6575" w14:textId="77777777" w:rsidR="00B86A1C" w:rsidRPr="00BA1DCA" w:rsidRDefault="00B86A1C" w:rsidP="00B86A1C">
            <w:pPr>
              <w:pStyle w:val="TableParagraph"/>
              <w:numPr>
                <w:ilvl w:val="0"/>
                <w:numId w:val="23"/>
              </w:numPr>
              <w:ind w:left="447"/>
            </w:pPr>
            <w:r w:rsidRPr="00BA1DCA">
              <w:t>Is aware of different approaches to structuring a</w:t>
            </w:r>
            <w:r w:rsidRPr="00BA1DCA">
              <w:rPr>
                <w:spacing w:val="-3"/>
              </w:rPr>
              <w:t xml:space="preserve"> </w:t>
            </w:r>
            <w:r w:rsidRPr="00BA1DCA">
              <w:t>deal.</w:t>
            </w:r>
          </w:p>
          <w:p w14:paraId="416CF406" w14:textId="77777777" w:rsidR="00B86A1C" w:rsidRPr="00BA1DCA" w:rsidRDefault="00B86A1C" w:rsidP="00B86A1C">
            <w:pPr>
              <w:pStyle w:val="TableParagraph"/>
              <w:numPr>
                <w:ilvl w:val="0"/>
                <w:numId w:val="23"/>
              </w:numPr>
              <w:ind w:left="447"/>
            </w:pPr>
            <w:r w:rsidRPr="00BA1DCA">
              <w:t>Deals with pecuniary matters honestly and</w:t>
            </w:r>
            <w:r w:rsidRPr="00BA1DCA">
              <w:rPr>
                <w:spacing w:val="-8"/>
              </w:rPr>
              <w:t xml:space="preserve"> </w:t>
            </w:r>
            <w:r w:rsidRPr="00BA1DCA">
              <w:t>promptly.</w:t>
            </w:r>
          </w:p>
          <w:p w14:paraId="0898BE11" w14:textId="77777777" w:rsidR="00B86A1C" w:rsidRPr="00BA1DCA" w:rsidRDefault="00B86A1C" w:rsidP="00B86A1C">
            <w:pPr>
              <w:pStyle w:val="TableParagraph"/>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66C036E3" w14:textId="77777777" w:rsidR="00B86A1C" w:rsidRPr="00BA1DCA" w:rsidRDefault="00B86A1C" w:rsidP="00BA1DCA">
            <w:pPr>
              <w:pStyle w:val="TableParagraph"/>
              <w:ind w:left="107"/>
              <w:rPr>
                <w:b/>
                <w:color w:val="002060"/>
              </w:rPr>
            </w:pPr>
          </w:p>
        </w:tc>
      </w:tr>
      <w:tr w:rsidR="00B86A1C" w:rsidRPr="00BA1DCA" w14:paraId="79FCA733"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72287195" w14:textId="77777777" w:rsidR="00B86A1C" w:rsidRPr="00BA1DCA" w:rsidRDefault="00B86A1C" w:rsidP="00B86A1C">
            <w:pPr>
              <w:pStyle w:val="TableParagraph"/>
              <w:ind w:left="107"/>
              <w:rPr>
                <w:b/>
              </w:rPr>
            </w:pPr>
            <w:r w:rsidRPr="00BA1DCA">
              <w:rPr>
                <w:b/>
              </w:rPr>
              <w:t>Develop techniques for appraising and developing their own negotiating</w:t>
            </w:r>
            <w:r w:rsidRPr="00BA1DCA">
              <w:rPr>
                <w:b/>
                <w:spacing w:val="-14"/>
              </w:rPr>
              <w:t xml:space="preserve"> </w:t>
            </w:r>
            <w:r w:rsidRPr="00BA1DCA">
              <w:rPr>
                <w:b/>
              </w:rPr>
              <w:t>style</w:t>
            </w:r>
          </w:p>
          <w:p w14:paraId="149A5BB7" w14:textId="77777777" w:rsidR="00B86A1C" w:rsidRPr="00BA1DCA" w:rsidRDefault="00B86A1C" w:rsidP="00B86A1C">
            <w:pPr>
              <w:pStyle w:val="TableParagraph"/>
              <w:rPr>
                <w:b/>
              </w:rPr>
            </w:pPr>
          </w:p>
          <w:p w14:paraId="00BD3541" w14:textId="77777777" w:rsidR="00B86A1C" w:rsidRPr="00BA1DCA" w:rsidRDefault="00B86A1C" w:rsidP="00B86A1C">
            <w:pPr>
              <w:pStyle w:val="TableParagraph"/>
              <w:ind w:left="107"/>
              <w:rPr>
                <w:i/>
              </w:rPr>
            </w:pPr>
            <w:r w:rsidRPr="00BA1DCA">
              <w:rPr>
                <w:i/>
              </w:rPr>
              <w:t>Positive Indicators:</w:t>
            </w:r>
          </w:p>
          <w:p w14:paraId="75B0B3CF" w14:textId="77777777" w:rsidR="00B86A1C" w:rsidRPr="00BA1DCA" w:rsidRDefault="00B86A1C" w:rsidP="00B86A1C">
            <w:pPr>
              <w:pStyle w:val="TableParagraph"/>
              <w:numPr>
                <w:ilvl w:val="0"/>
                <w:numId w:val="23"/>
              </w:numPr>
              <w:ind w:left="447"/>
            </w:pPr>
            <w:r w:rsidRPr="00BA1DCA">
              <w:t>Modifies own practice in the context of feedback from tutors and</w:t>
            </w:r>
            <w:r w:rsidRPr="00BA1DCA">
              <w:rPr>
                <w:spacing w:val="-10"/>
              </w:rPr>
              <w:t xml:space="preserve"> </w:t>
            </w:r>
            <w:r w:rsidRPr="00BA1DCA">
              <w:t>peers.</w:t>
            </w:r>
          </w:p>
          <w:p w14:paraId="16EF0B0F" w14:textId="77777777" w:rsidR="00B86A1C" w:rsidRDefault="00B86A1C" w:rsidP="00B86A1C">
            <w:pPr>
              <w:pStyle w:val="TableParagraph"/>
              <w:numPr>
                <w:ilvl w:val="0"/>
                <w:numId w:val="23"/>
              </w:numPr>
              <w:ind w:left="447"/>
            </w:pPr>
            <w:r w:rsidRPr="00BA1DCA">
              <w:t>Demonstrates improvement in practice throughout the span of the programme.</w:t>
            </w:r>
          </w:p>
          <w:p w14:paraId="75EDA158" w14:textId="77777777" w:rsidR="00B86A1C" w:rsidRPr="00BA1DCA" w:rsidRDefault="00B86A1C" w:rsidP="00BA1DCA">
            <w:pPr>
              <w:pStyle w:val="TableParagraph"/>
              <w:ind w:left="107"/>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3853980B" w14:textId="77777777" w:rsidR="00B86A1C" w:rsidRPr="00BA1DCA" w:rsidRDefault="00B86A1C" w:rsidP="00BA1DCA">
            <w:pPr>
              <w:pStyle w:val="TableParagraph"/>
              <w:ind w:left="107"/>
              <w:rPr>
                <w:b/>
                <w:color w:val="002060"/>
              </w:rPr>
            </w:pPr>
          </w:p>
        </w:tc>
      </w:tr>
      <w:tr w:rsidR="00A12906" w:rsidRPr="00BA1DCA" w14:paraId="2E88C483"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31097B1B" w14:textId="77777777" w:rsidR="00A12906" w:rsidRPr="00BA1DCA" w:rsidRDefault="00A12906" w:rsidP="00BA1DCA">
            <w:pPr>
              <w:pStyle w:val="TableParagraph"/>
              <w:ind w:left="107"/>
              <w:rPr>
                <w:b/>
              </w:rPr>
            </w:pPr>
            <w:r w:rsidRPr="00BA1DCA">
              <w:rPr>
                <w:b/>
              </w:rPr>
              <w:t>WRITING AND DRAFTING:</w:t>
            </w:r>
          </w:p>
          <w:p w14:paraId="53C490FA" w14:textId="77777777" w:rsidR="00A12906" w:rsidRPr="00BA1DCA" w:rsidRDefault="00A12906" w:rsidP="00BA1DCA">
            <w:pPr>
              <w:pStyle w:val="TableParagraph"/>
              <w:rPr>
                <w:b/>
              </w:rPr>
            </w:pPr>
          </w:p>
          <w:p w14:paraId="36FA9C50" w14:textId="77777777" w:rsidR="00A12906" w:rsidRPr="00BA1DCA" w:rsidRDefault="00A12906" w:rsidP="00BA1DCA">
            <w:pPr>
              <w:pStyle w:val="TableParagraph"/>
              <w:ind w:left="107"/>
              <w:rPr>
                <w:b/>
              </w:rPr>
            </w:pPr>
            <w:r w:rsidRPr="00BA1DCA">
              <w:rPr>
                <w:b/>
              </w:rPr>
              <w:t>Write letters or reports that achieve their purpose</w:t>
            </w:r>
          </w:p>
          <w:p w14:paraId="474B8C91" w14:textId="77777777" w:rsidR="00A12906" w:rsidRPr="00BA1DCA" w:rsidRDefault="00A12906" w:rsidP="00BA1DCA">
            <w:pPr>
              <w:pStyle w:val="TableParagraph"/>
              <w:rPr>
                <w:b/>
              </w:rPr>
            </w:pPr>
          </w:p>
          <w:p w14:paraId="385C78E8" w14:textId="77777777" w:rsidR="00A12906" w:rsidRPr="00BA1DCA" w:rsidRDefault="00A12906" w:rsidP="00BA1DCA">
            <w:pPr>
              <w:pStyle w:val="TableParagraph"/>
              <w:ind w:left="107"/>
              <w:rPr>
                <w:i/>
              </w:rPr>
            </w:pPr>
            <w:r w:rsidRPr="00BA1DCA">
              <w:rPr>
                <w:i/>
              </w:rPr>
              <w:t>Positive Indicators:</w:t>
            </w:r>
          </w:p>
          <w:p w14:paraId="1AC4AC45" w14:textId="77777777" w:rsidR="00A12906" w:rsidRPr="00BA1DCA" w:rsidRDefault="00A12906" w:rsidP="0036292D">
            <w:pPr>
              <w:pStyle w:val="TableParagraph"/>
              <w:numPr>
                <w:ilvl w:val="0"/>
                <w:numId w:val="22"/>
              </w:numPr>
              <w:ind w:left="447" w:hanging="362"/>
            </w:pPr>
            <w:r w:rsidRPr="00BA1DCA">
              <w:t>Ensures the documents achieve client</w:t>
            </w:r>
            <w:r w:rsidRPr="00BA1DCA">
              <w:rPr>
                <w:spacing w:val="-2"/>
              </w:rPr>
              <w:t xml:space="preserve"> </w:t>
            </w:r>
            <w:r w:rsidRPr="00BA1DCA">
              <w:t>goals.</w:t>
            </w:r>
          </w:p>
          <w:p w14:paraId="6DEF7FCA" w14:textId="77777777" w:rsidR="00A12906" w:rsidRPr="00BA1DCA" w:rsidRDefault="00A12906" w:rsidP="0036292D">
            <w:pPr>
              <w:pStyle w:val="TableParagraph"/>
              <w:numPr>
                <w:ilvl w:val="0"/>
                <w:numId w:val="22"/>
              </w:numPr>
              <w:ind w:left="447"/>
            </w:pPr>
            <w:r w:rsidRPr="00BA1DCA">
              <w:lastRenderedPageBreak/>
              <w:t>Performs according to client, supervisor or tutor</w:t>
            </w:r>
            <w:r w:rsidRPr="00BA1DCA">
              <w:rPr>
                <w:spacing w:val="-3"/>
              </w:rPr>
              <w:t xml:space="preserve"> </w:t>
            </w:r>
            <w:r w:rsidRPr="00BA1DCA">
              <w:t>instructions.</w:t>
            </w:r>
          </w:p>
          <w:p w14:paraId="45ED5696" w14:textId="77777777" w:rsidR="00A12906" w:rsidRPr="00BA1DCA" w:rsidRDefault="00A12906" w:rsidP="0036292D">
            <w:pPr>
              <w:pStyle w:val="TableParagraph"/>
              <w:numPr>
                <w:ilvl w:val="0"/>
                <w:numId w:val="22"/>
              </w:numPr>
              <w:ind w:left="447" w:hanging="362"/>
            </w:pPr>
            <w:r w:rsidRPr="00BA1DCA">
              <w:t>Seeks</w:t>
            </w:r>
            <w:r w:rsidRPr="00BA1DCA">
              <w:rPr>
                <w:spacing w:val="-1"/>
              </w:rPr>
              <w:t xml:space="preserve"> </w:t>
            </w:r>
            <w:r w:rsidRPr="00BA1DCA">
              <w:t>information.</w:t>
            </w:r>
          </w:p>
          <w:p w14:paraId="7E324493" w14:textId="77777777" w:rsidR="00A12906" w:rsidRPr="00BA1DCA" w:rsidRDefault="00A12906" w:rsidP="0036292D">
            <w:pPr>
              <w:pStyle w:val="TableParagraph"/>
              <w:numPr>
                <w:ilvl w:val="0"/>
                <w:numId w:val="22"/>
              </w:numPr>
              <w:ind w:left="447"/>
            </w:pPr>
            <w:r w:rsidRPr="00BA1DCA">
              <w:t>Communicates only relevant</w:t>
            </w:r>
            <w:r w:rsidRPr="00BA1DCA">
              <w:rPr>
                <w:spacing w:val="-1"/>
              </w:rPr>
              <w:t xml:space="preserve"> </w:t>
            </w:r>
            <w:r w:rsidRPr="00BA1DCA">
              <w:t>information.</w:t>
            </w:r>
          </w:p>
          <w:p w14:paraId="17735C68" w14:textId="77777777" w:rsidR="00A12906" w:rsidRPr="00BA1DCA" w:rsidRDefault="00A12906" w:rsidP="0036292D">
            <w:pPr>
              <w:pStyle w:val="TableParagraph"/>
              <w:numPr>
                <w:ilvl w:val="0"/>
                <w:numId w:val="22"/>
              </w:numPr>
              <w:ind w:left="447" w:right="180" w:hanging="360"/>
            </w:pPr>
            <w:r w:rsidRPr="00BA1DCA">
              <w:t>Relates structurally to other documents or advice – all of this in an effective manner as regards purpose of</w:t>
            </w:r>
            <w:r w:rsidRPr="00BA1DCA">
              <w:rPr>
                <w:spacing w:val="-1"/>
              </w:rPr>
              <w:t xml:space="preserve"> </w:t>
            </w:r>
            <w:r w:rsidRPr="00BA1DCA">
              <w:t>communication.</w:t>
            </w:r>
          </w:p>
          <w:p w14:paraId="51F8F797" w14:textId="04C7C6BE" w:rsidR="0036292D" w:rsidRPr="00BA1DCA" w:rsidRDefault="0036292D" w:rsidP="00B86A1C">
            <w:pPr>
              <w:pStyle w:val="TableParagraph"/>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573F32B2" w14:textId="77777777" w:rsidR="00A12906" w:rsidRPr="00BA1DCA" w:rsidRDefault="00A12906" w:rsidP="00BA1DCA">
            <w:pPr>
              <w:pStyle w:val="TableParagraph"/>
              <w:ind w:left="107"/>
              <w:rPr>
                <w:b/>
                <w:color w:val="002060"/>
              </w:rPr>
            </w:pPr>
          </w:p>
        </w:tc>
      </w:tr>
      <w:tr w:rsidR="00B86A1C" w:rsidRPr="00BA1DCA" w14:paraId="0F8F1862"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69174E9B" w14:textId="77777777" w:rsidR="00B86A1C" w:rsidRPr="00BA1DCA" w:rsidRDefault="00B86A1C" w:rsidP="00B86A1C">
            <w:pPr>
              <w:pStyle w:val="TableParagraph"/>
              <w:ind w:left="107" w:right="1030"/>
              <w:rPr>
                <w:b/>
              </w:rPr>
            </w:pPr>
            <w:r w:rsidRPr="00BA1DCA">
              <w:rPr>
                <w:b/>
              </w:rPr>
              <w:t>Write documents that are structured according to convention and audience requirements</w:t>
            </w:r>
          </w:p>
          <w:p w14:paraId="3E2F7BFB" w14:textId="77777777" w:rsidR="00B86A1C" w:rsidRDefault="00B86A1C" w:rsidP="00B86A1C">
            <w:pPr>
              <w:pStyle w:val="TableParagraph"/>
              <w:ind w:left="107"/>
              <w:rPr>
                <w:i/>
              </w:rPr>
            </w:pPr>
          </w:p>
          <w:p w14:paraId="3EB426B3" w14:textId="77777777" w:rsidR="00B86A1C" w:rsidRPr="00BA1DCA" w:rsidRDefault="00B86A1C" w:rsidP="00B86A1C">
            <w:pPr>
              <w:pStyle w:val="TableParagraph"/>
              <w:ind w:left="107"/>
              <w:rPr>
                <w:i/>
              </w:rPr>
            </w:pPr>
            <w:r w:rsidRPr="00BA1DCA">
              <w:rPr>
                <w:i/>
              </w:rPr>
              <w:t>Positive Indicators:</w:t>
            </w:r>
          </w:p>
          <w:p w14:paraId="203D64B1" w14:textId="77777777" w:rsidR="00B86A1C" w:rsidRPr="00BA1DCA" w:rsidRDefault="00B86A1C" w:rsidP="00B86A1C">
            <w:pPr>
              <w:pStyle w:val="TableParagraph"/>
              <w:numPr>
                <w:ilvl w:val="0"/>
                <w:numId w:val="22"/>
              </w:numPr>
              <w:ind w:left="447"/>
            </w:pPr>
            <w:r w:rsidRPr="00BA1DCA">
              <w:t>Follows models (</w:t>
            </w:r>
            <w:proofErr w:type="spellStart"/>
            <w:r w:rsidRPr="00BA1DCA">
              <w:t>eg</w:t>
            </w:r>
            <w:proofErr w:type="spellEnd"/>
            <w:r w:rsidRPr="00BA1DCA">
              <w:t xml:space="preserve"> in use of addresses, date, salutation, heading style</w:t>
            </w:r>
            <w:r w:rsidRPr="00BA1DCA">
              <w:rPr>
                <w:spacing w:val="-14"/>
              </w:rPr>
              <w:t xml:space="preserve"> </w:t>
            </w:r>
            <w:r w:rsidRPr="00BA1DCA">
              <w:t>etc)</w:t>
            </w:r>
          </w:p>
          <w:p w14:paraId="6E4C8E99" w14:textId="77777777" w:rsidR="00B86A1C" w:rsidRPr="00BA1DCA" w:rsidRDefault="00B86A1C" w:rsidP="00B86A1C">
            <w:pPr>
              <w:pStyle w:val="TableParagraph"/>
              <w:numPr>
                <w:ilvl w:val="0"/>
                <w:numId w:val="22"/>
              </w:numPr>
              <w:ind w:left="447" w:right="1156" w:hanging="360"/>
            </w:pPr>
            <w:r w:rsidRPr="00BA1DCA">
              <w:t>Demonstrates awareness of audience requirements as to form of communication (letter, email,</w:t>
            </w:r>
            <w:r w:rsidRPr="00BA1DCA">
              <w:rPr>
                <w:spacing w:val="-1"/>
              </w:rPr>
              <w:t xml:space="preserve"> </w:t>
            </w:r>
            <w:r w:rsidRPr="00BA1DCA">
              <w:t>phone).</w:t>
            </w:r>
          </w:p>
          <w:p w14:paraId="0A077B8C" w14:textId="77777777" w:rsidR="00B86A1C" w:rsidRPr="00BA1DCA" w:rsidRDefault="00B86A1C" w:rsidP="00B86A1C">
            <w:pPr>
              <w:pStyle w:val="TableParagraph"/>
              <w:numPr>
                <w:ilvl w:val="0"/>
                <w:numId w:val="22"/>
              </w:numPr>
              <w:ind w:left="447" w:hanging="362"/>
            </w:pPr>
            <w:r w:rsidRPr="00BA1DCA">
              <w:t>Displays legal</w:t>
            </w:r>
            <w:r w:rsidRPr="00BA1DCA">
              <w:rPr>
                <w:spacing w:val="-1"/>
              </w:rPr>
              <w:t xml:space="preserve"> </w:t>
            </w:r>
            <w:r w:rsidRPr="00BA1DCA">
              <w:t>literacy.</w:t>
            </w:r>
          </w:p>
          <w:p w14:paraId="5C1B55FE" w14:textId="77777777" w:rsidR="00B86A1C" w:rsidRPr="00BA1DCA" w:rsidRDefault="00B86A1C" w:rsidP="00B86A1C">
            <w:pPr>
              <w:pStyle w:val="TableParagraph"/>
              <w:numPr>
                <w:ilvl w:val="0"/>
                <w:numId w:val="22"/>
              </w:numPr>
              <w:ind w:left="447"/>
            </w:pPr>
            <w:r w:rsidRPr="00BA1DCA">
              <w:t>Understands detail of information will</w:t>
            </w:r>
            <w:r w:rsidRPr="00BA1DCA">
              <w:rPr>
                <w:spacing w:val="-2"/>
              </w:rPr>
              <w:t xml:space="preserve"> </w:t>
            </w:r>
            <w:r w:rsidRPr="00BA1DCA">
              <w:t>vary.</w:t>
            </w:r>
          </w:p>
          <w:p w14:paraId="1FBECA97" w14:textId="77777777" w:rsidR="00B86A1C" w:rsidRPr="00BA1DCA" w:rsidRDefault="00B86A1C" w:rsidP="00B86A1C">
            <w:pPr>
              <w:pStyle w:val="TableParagraph"/>
              <w:numPr>
                <w:ilvl w:val="0"/>
                <w:numId w:val="22"/>
              </w:numPr>
              <w:ind w:left="447"/>
            </w:pPr>
            <w:r w:rsidRPr="00BA1DCA">
              <w:t>Prioritises</w:t>
            </w:r>
            <w:r w:rsidRPr="00BA1DCA">
              <w:rPr>
                <w:spacing w:val="-2"/>
              </w:rPr>
              <w:t xml:space="preserve"> </w:t>
            </w:r>
            <w:r w:rsidRPr="00BA1DCA">
              <w:t>information.</w:t>
            </w:r>
          </w:p>
          <w:p w14:paraId="756ECA1C" w14:textId="77777777" w:rsidR="00B86A1C" w:rsidRPr="00BA1DCA" w:rsidRDefault="00B86A1C" w:rsidP="00B86A1C">
            <w:pPr>
              <w:pStyle w:val="TableParagraph"/>
              <w:numPr>
                <w:ilvl w:val="0"/>
                <w:numId w:val="22"/>
              </w:numPr>
              <w:ind w:left="447"/>
            </w:pPr>
            <w:r w:rsidRPr="00BA1DCA">
              <w:t>Times communications</w:t>
            </w:r>
            <w:r w:rsidRPr="00BA1DCA">
              <w:rPr>
                <w:spacing w:val="-1"/>
              </w:rPr>
              <w:t xml:space="preserve"> </w:t>
            </w:r>
            <w:r w:rsidRPr="00BA1DCA">
              <w:t>appropriately.</w:t>
            </w:r>
          </w:p>
          <w:p w14:paraId="364C8A69" w14:textId="77777777" w:rsidR="00B86A1C" w:rsidRDefault="00B86A1C" w:rsidP="00B86A1C">
            <w:pPr>
              <w:pStyle w:val="TableParagraph"/>
              <w:numPr>
                <w:ilvl w:val="0"/>
                <w:numId w:val="22"/>
              </w:numPr>
              <w:ind w:left="447"/>
            </w:pPr>
            <w:r w:rsidRPr="00BA1DCA">
              <w:t>Is aware of sensitivity of</w:t>
            </w:r>
            <w:r w:rsidRPr="00BA1DCA">
              <w:rPr>
                <w:spacing w:val="-2"/>
              </w:rPr>
              <w:t xml:space="preserve"> </w:t>
            </w:r>
            <w:r w:rsidRPr="00BA1DCA">
              <w:t>content.</w:t>
            </w:r>
          </w:p>
          <w:p w14:paraId="79286312" w14:textId="77777777" w:rsidR="00B86A1C" w:rsidRPr="00BA1DCA" w:rsidRDefault="00B86A1C" w:rsidP="00BA1DCA">
            <w:pPr>
              <w:pStyle w:val="TableParagraph"/>
              <w:ind w:left="107"/>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1D6D9237" w14:textId="77777777" w:rsidR="00B86A1C" w:rsidRPr="00BA1DCA" w:rsidRDefault="00B86A1C" w:rsidP="00BA1DCA">
            <w:pPr>
              <w:pStyle w:val="TableParagraph"/>
              <w:ind w:left="107"/>
              <w:rPr>
                <w:b/>
                <w:color w:val="002060"/>
              </w:rPr>
            </w:pPr>
          </w:p>
        </w:tc>
      </w:tr>
      <w:tr w:rsidR="00A12906" w:rsidRPr="00BA1DCA" w14:paraId="0EDBF788"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6C07D72B" w14:textId="77777777" w:rsidR="00A12906" w:rsidRPr="00BA1DCA" w:rsidRDefault="00A12906" w:rsidP="00BA1DCA">
            <w:pPr>
              <w:pStyle w:val="TableParagraph"/>
              <w:ind w:left="107"/>
              <w:rPr>
                <w:b/>
              </w:rPr>
            </w:pPr>
            <w:r w:rsidRPr="00BA1DCA">
              <w:rPr>
                <w:b/>
              </w:rPr>
              <w:t>Draft well-organised and factually accurate documents</w:t>
            </w:r>
          </w:p>
          <w:p w14:paraId="03D679B8" w14:textId="77777777" w:rsidR="00A12906" w:rsidRPr="00BA1DCA" w:rsidRDefault="00A12906" w:rsidP="00BA1DCA">
            <w:pPr>
              <w:pStyle w:val="TableParagraph"/>
              <w:rPr>
                <w:b/>
              </w:rPr>
            </w:pPr>
          </w:p>
          <w:p w14:paraId="56084D4D" w14:textId="77777777" w:rsidR="00A12906" w:rsidRPr="00BA1DCA" w:rsidRDefault="00A12906" w:rsidP="00BA1DCA">
            <w:pPr>
              <w:pStyle w:val="TableParagraph"/>
              <w:ind w:left="107"/>
              <w:rPr>
                <w:i/>
              </w:rPr>
            </w:pPr>
            <w:r w:rsidRPr="00BA1DCA">
              <w:rPr>
                <w:i/>
              </w:rPr>
              <w:t>Positive Indicators:</w:t>
            </w:r>
          </w:p>
          <w:p w14:paraId="3447F004" w14:textId="77777777" w:rsidR="00A12906" w:rsidRPr="00BA1DCA" w:rsidRDefault="00A12906" w:rsidP="0036292D">
            <w:pPr>
              <w:pStyle w:val="TableParagraph"/>
              <w:numPr>
                <w:ilvl w:val="0"/>
                <w:numId w:val="20"/>
              </w:numPr>
              <w:ind w:left="447"/>
            </w:pPr>
            <w:r w:rsidRPr="00BA1DCA">
              <w:t>Uses correct spelling and appropriate grammar, syntax and</w:t>
            </w:r>
            <w:r w:rsidRPr="00BA1DCA">
              <w:rPr>
                <w:spacing w:val="-8"/>
              </w:rPr>
              <w:t xml:space="preserve"> </w:t>
            </w:r>
            <w:r w:rsidRPr="00BA1DCA">
              <w:t>punctuation.</w:t>
            </w:r>
          </w:p>
          <w:p w14:paraId="26F4A334" w14:textId="77777777" w:rsidR="00A12906" w:rsidRPr="00BA1DCA" w:rsidRDefault="00A12906" w:rsidP="0036292D">
            <w:pPr>
              <w:pStyle w:val="TableParagraph"/>
              <w:numPr>
                <w:ilvl w:val="0"/>
                <w:numId w:val="20"/>
              </w:numPr>
              <w:ind w:left="447"/>
            </w:pPr>
            <w:r w:rsidRPr="00BA1DCA">
              <w:t>Writing is fluent and</w:t>
            </w:r>
            <w:r w:rsidRPr="00BA1DCA">
              <w:rPr>
                <w:spacing w:val="-1"/>
              </w:rPr>
              <w:t xml:space="preserve"> </w:t>
            </w:r>
            <w:r w:rsidRPr="00BA1DCA">
              <w:t>reader-friendly.</w:t>
            </w:r>
          </w:p>
          <w:p w14:paraId="4FE19853" w14:textId="77777777" w:rsidR="00A12906" w:rsidRPr="00BA1DCA" w:rsidRDefault="00A12906" w:rsidP="0036292D">
            <w:pPr>
              <w:pStyle w:val="TableParagraph"/>
              <w:numPr>
                <w:ilvl w:val="0"/>
                <w:numId w:val="20"/>
              </w:numPr>
              <w:ind w:left="447"/>
            </w:pPr>
            <w:r w:rsidRPr="00BA1DCA">
              <w:t>Lexical choice is appropriate to genre and</w:t>
            </w:r>
            <w:r w:rsidRPr="00BA1DCA">
              <w:rPr>
                <w:spacing w:val="-3"/>
              </w:rPr>
              <w:t xml:space="preserve"> </w:t>
            </w:r>
            <w:r w:rsidRPr="00BA1DCA">
              <w:t>audience.</w:t>
            </w:r>
          </w:p>
          <w:p w14:paraId="5FDEB279" w14:textId="77777777" w:rsidR="00A12906" w:rsidRPr="00BA1DCA" w:rsidRDefault="00A12906" w:rsidP="0036292D">
            <w:pPr>
              <w:pStyle w:val="TableParagraph"/>
              <w:numPr>
                <w:ilvl w:val="0"/>
                <w:numId w:val="20"/>
              </w:numPr>
              <w:ind w:left="447"/>
            </w:pPr>
            <w:r w:rsidRPr="00BA1DCA">
              <w:t>Ensures relevant legal and factual issues are</w:t>
            </w:r>
            <w:r w:rsidRPr="00BA1DCA">
              <w:rPr>
                <w:spacing w:val="-2"/>
              </w:rPr>
              <w:t xml:space="preserve"> </w:t>
            </w:r>
            <w:r w:rsidRPr="00BA1DCA">
              <w:t>addressed.</w:t>
            </w:r>
          </w:p>
          <w:p w14:paraId="0D25E6F2" w14:textId="77777777" w:rsidR="00A12906" w:rsidRPr="00BA1DCA" w:rsidRDefault="00A12906" w:rsidP="0036292D">
            <w:pPr>
              <w:pStyle w:val="TableParagraph"/>
              <w:numPr>
                <w:ilvl w:val="0"/>
                <w:numId w:val="20"/>
              </w:numPr>
              <w:ind w:left="447"/>
            </w:pPr>
            <w:r w:rsidRPr="00BA1DCA">
              <w:t>Can articulate argument and identify</w:t>
            </w:r>
            <w:r w:rsidRPr="00BA1DCA">
              <w:rPr>
                <w:spacing w:val="-1"/>
              </w:rPr>
              <w:t xml:space="preserve"> </w:t>
            </w:r>
            <w:r w:rsidRPr="00BA1DCA">
              <w:t>options.</w:t>
            </w:r>
          </w:p>
          <w:p w14:paraId="2AF93E27" w14:textId="77777777" w:rsidR="00A12906" w:rsidRPr="00BA1DCA" w:rsidRDefault="00A12906" w:rsidP="0036292D">
            <w:pPr>
              <w:pStyle w:val="TableParagraph"/>
              <w:numPr>
                <w:ilvl w:val="0"/>
                <w:numId w:val="20"/>
              </w:numPr>
              <w:ind w:left="447"/>
            </w:pPr>
            <w:r w:rsidRPr="00BA1DCA">
              <w:t>Exercises the appropriate standard of</w:t>
            </w:r>
            <w:r w:rsidRPr="00BA1DCA">
              <w:rPr>
                <w:spacing w:val="-1"/>
              </w:rPr>
              <w:t xml:space="preserve"> </w:t>
            </w:r>
            <w:r w:rsidRPr="00BA1DCA">
              <w:t>care.</w:t>
            </w:r>
          </w:p>
          <w:p w14:paraId="7FA81C41" w14:textId="2CC7DA7D" w:rsidR="0036292D" w:rsidRPr="00BA1DCA" w:rsidRDefault="0036292D" w:rsidP="00B86A1C">
            <w:pPr>
              <w:pStyle w:val="TableParagraph"/>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6F50EE89" w14:textId="77777777" w:rsidR="00A12906" w:rsidRPr="00BA1DCA" w:rsidRDefault="00A12906" w:rsidP="00BA1DCA">
            <w:pPr>
              <w:pStyle w:val="TableParagraph"/>
              <w:ind w:left="107"/>
              <w:rPr>
                <w:b/>
                <w:color w:val="002060"/>
              </w:rPr>
            </w:pPr>
          </w:p>
        </w:tc>
      </w:tr>
      <w:tr w:rsidR="00B86A1C" w:rsidRPr="00BA1DCA" w14:paraId="4C3B14DF"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1076EBBA" w14:textId="77777777" w:rsidR="00B86A1C" w:rsidRPr="00BA1DCA" w:rsidRDefault="00B86A1C" w:rsidP="00B86A1C">
            <w:pPr>
              <w:pStyle w:val="TableParagraph"/>
              <w:ind w:left="107"/>
              <w:rPr>
                <w:b/>
              </w:rPr>
            </w:pPr>
            <w:r w:rsidRPr="00BA1DCA">
              <w:rPr>
                <w:b/>
              </w:rPr>
              <w:t>Demonstrate use of a precedent bank of styles to progress a transaction</w:t>
            </w:r>
          </w:p>
          <w:p w14:paraId="3D3DEC6D" w14:textId="77777777" w:rsidR="00B86A1C" w:rsidRPr="00BA1DCA" w:rsidRDefault="00B86A1C" w:rsidP="00B86A1C">
            <w:pPr>
              <w:pStyle w:val="TableParagraph"/>
              <w:rPr>
                <w:b/>
              </w:rPr>
            </w:pPr>
          </w:p>
          <w:p w14:paraId="0BA3F1BC" w14:textId="77777777" w:rsidR="00B86A1C" w:rsidRPr="00BA1DCA" w:rsidRDefault="00B86A1C" w:rsidP="00B86A1C">
            <w:pPr>
              <w:pStyle w:val="TableParagraph"/>
              <w:ind w:left="107"/>
              <w:rPr>
                <w:i/>
              </w:rPr>
            </w:pPr>
            <w:r w:rsidRPr="00BA1DCA">
              <w:rPr>
                <w:i/>
              </w:rPr>
              <w:t>Positive Indicators:</w:t>
            </w:r>
          </w:p>
          <w:p w14:paraId="2B7D6E7F" w14:textId="77777777" w:rsidR="00B86A1C" w:rsidRPr="00BA1DCA" w:rsidRDefault="00B86A1C" w:rsidP="00B86A1C">
            <w:pPr>
              <w:pStyle w:val="TableParagraph"/>
              <w:numPr>
                <w:ilvl w:val="0"/>
                <w:numId w:val="20"/>
              </w:numPr>
              <w:ind w:left="447"/>
            </w:pPr>
            <w:r w:rsidRPr="00BA1DCA">
              <w:t>Uses the appropriate form or</w:t>
            </w:r>
            <w:r w:rsidRPr="00BA1DCA">
              <w:rPr>
                <w:spacing w:val="-2"/>
              </w:rPr>
              <w:t xml:space="preserve"> </w:t>
            </w:r>
            <w:r w:rsidRPr="00BA1DCA">
              <w:t>style.</w:t>
            </w:r>
          </w:p>
          <w:p w14:paraId="002C8F22" w14:textId="53DC1076" w:rsidR="00B86A1C" w:rsidRPr="00B86A1C" w:rsidRDefault="00B86A1C" w:rsidP="00B86A1C">
            <w:pPr>
              <w:pStyle w:val="TableParagraph"/>
              <w:numPr>
                <w:ilvl w:val="0"/>
                <w:numId w:val="20"/>
              </w:numPr>
              <w:ind w:left="447"/>
            </w:pPr>
            <w:r w:rsidRPr="00BA1DCA">
              <w:t xml:space="preserve">Can adapt a style to a particular context, bearing in mind substantive and procedural legal context, audience, possible </w:t>
            </w:r>
            <w:r w:rsidRPr="00BA1DCA">
              <w:lastRenderedPageBreak/>
              <w:t>future audiences and</w:t>
            </w:r>
            <w:r w:rsidRPr="00BA1DCA">
              <w:rPr>
                <w:spacing w:val="-18"/>
              </w:rPr>
              <w:t xml:space="preserve"> </w:t>
            </w:r>
            <w:r w:rsidRPr="00BA1DCA">
              <w:t>possible litigation</w:t>
            </w:r>
            <w:r w:rsidRPr="00BA1DCA">
              <w:rPr>
                <w:spacing w:val="-2"/>
              </w:rPr>
              <w:t xml:space="preserve"> </w:t>
            </w:r>
            <w:r w:rsidRPr="00BA1DCA">
              <w:t>context.</w:t>
            </w: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487BB0D1" w14:textId="77777777" w:rsidR="00B86A1C" w:rsidRPr="00BA1DCA" w:rsidRDefault="00B86A1C" w:rsidP="00BA1DCA">
            <w:pPr>
              <w:pStyle w:val="TableParagraph"/>
              <w:ind w:left="107"/>
              <w:rPr>
                <w:b/>
                <w:color w:val="002060"/>
              </w:rPr>
            </w:pPr>
          </w:p>
        </w:tc>
      </w:tr>
      <w:tr w:rsidR="00A12906" w:rsidRPr="00BA1DCA" w14:paraId="51C231EA"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2FA209F6" w14:textId="77777777" w:rsidR="00A12906" w:rsidRPr="00BA1DCA" w:rsidRDefault="00A12906" w:rsidP="00BA1DCA">
            <w:pPr>
              <w:pStyle w:val="TableParagraph"/>
              <w:ind w:left="107"/>
              <w:rPr>
                <w:b/>
              </w:rPr>
            </w:pPr>
            <w:r w:rsidRPr="00BA1DCA">
              <w:rPr>
                <w:b/>
              </w:rPr>
              <w:t>Organise the transactional context of writing</w:t>
            </w:r>
          </w:p>
          <w:p w14:paraId="7664E653" w14:textId="77777777" w:rsidR="00A12906" w:rsidRPr="00BA1DCA" w:rsidRDefault="00A12906" w:rsidP="00BA1DCA">
            <w:pPr>
              <w:pStyle w:val="TableParagraph"/>
              <w:rPr>
                <w:b/>
              </w:rPr>
            </w:pPr>
          </w:p>
          <w:p w14:paraId="17E4F4B1" w14:textId="77777777" w:rsidR="00A12906" w:rsidRPr="00BA1DCA" w:rsidRDefault="00A12906" w:rsidP="00BA1DCA">
            <w:pPr>
              <w:pStyle w:val="TableParagraph"/>
              <w:ind w:left="107"/>
              <w:rPr>
                <w:i/>
              </w:rPr>
            </w:pPr>
            <w:r w:rsidRPr="00BA1DCA">
              <w:rPr>
                <w:i/>
              </w:rPr>
              <w:t>Positive Indicators:</w:t>
            </w:r>
          </w:p>
          <w:p w14:paraId="5076B500" w14:textId="74EFB2EA" w:rsidR="00A12906" w:rsidRPr="0036292D" w:rsidRDefault="00A12906" w:rsidP="0036292D">
            <w:pPr>
              <w:pStyle w:val="TableParagraph"/>
              <w:numPr>
                <w:ilvl w:val="0"/>
                <w:numId w:val="19"/>
              </w:numPr>
              <w:ind w:left="447"/>
            </w:pPr>
            <w:r w:rsidRPr="00BA1DCA">
              <w:t>Can organise a transactional</w:t>
            </w:r>
            <w:r w:rsidRPr="00BA1DCA">
              <w:rPr>
                <w:spacing w:val="-1"/>
              </w:rPr>
              <w:t xml:space="preserve"> </w:t>
            </w:r>
            <w:r w:rsidRPr="00BA1DCA">
              <w:t>file.</w:t>
            </w:r>
          </w:p>
          <w:p w14:paraId="750AADCB" w14:textId="77777777" w:rsidR="00A12906" w:rsidRPr="00BA1DCA" w:rsidRDefault="00A12906" w:rsidP="0036292D">
            <w:pPr>
              <w:pStyle w:val="TableParagraph"/>
              <w:numPr>
                <w:ilvl w:val="0"/>
                <w:numId w:val="19"/>
              </w:numPr>
              <w:ind w:left="447" w:right="387" w:hanging="360"/>
            </w:pPr>
            <w:r w:rsidRPr="00BA1DCA">
              <w:t>Creates, drafts and files documents within an ordered hierarchy, and to a time</w:t>
            </w:r>
            <w:r w:rsidRPr="00BA1DCA">
              <w:rPr>
                <w:spacing w:val="-1"/>
              </w:rPr>
              <w:t xml:space="preserve"> </w:t>
            </w:r>
            <w:r w:rsidRPr="00BA1DCA">
              <w:t>limit.</w:t>
            </w:r>
          </w:p>
          <w:p w14:paraId="35BA3B0F" w14:textId="6D60C10F" w:rsidR="00A12906" w:rsidRDefault="00A12906" w:rsidP="0036292D">
            <w:pPr>
              <w:pStyle w:val="TableParagraph"/>
              <w:numPr>
                <w:ilvl w:val="0"/>
                <w:numId w:val="19"/>
              </w:numPr>
              <w:ind w:left="447" w:right="436" w:hanging="360"/>
            </w:pPr>
            <w:r w:rsidRPr="00BA1DCA">
              <w:t>Provides own commentary upon formal and informal writings within a file where appropriate (</w:t>
            </w:r>
            <w:proofErr w:type="spellStart"/>
            <w:r w:rsidRPr="00BA1DCA">
              <w:t>eg</w:t>
            </w:r>
            <w:proofErr w:type="spellEnd"/>
            <w:r w:rsidRPr="00BA1DCA">
              <w:t xml:space="preserve"> notes to</w:t>
            </w:r>
            <w:r w:rsidRPr="00BA1DCA">
              <w:rPr>
                <w:spacing w:val="-1"/>
              </w:rPr>
              <w:t xml:space="preserve"> </w:t>
            </w:r>
            <w:r w:rsidRPr="00BA1DCA">
              <w:t>file).</w:t>
            </w:r>
          </w:p>
          <w:p w14:paraId="27B3D654" w14:textId="05F7F57D" w:rsidR="0036292D" w:rsidRPr="00BA1DCA" w:rsidRDefault="0036292D" w:rsidP="00B86A1C">
            <w:pPr>
              <w:pStyle w:val="TableParagraph"/>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393217A7" w14:textId="77777777" w:rsidR="00A12906" w:rsidRPr="00BA1DCA" w:rsidRDefault="00A12906" w:rsidP="00BA1DCA">
            <w:pPr>
              <w:pStyle w:val="TableParagraph"/>
              <w:ind w:left="107"/>
              <w:rPr>
                <w:b/>
                <w:color w:val="002060"/>
              </w:rPr>
            </w:pPr>
          </w:p>
        </w:tc>
      </w:tr>
      <w:tr w:rsidR="00B86A1C" w:rsidRPr="00BA1DCA" w14:paraId="57F56B57"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1FBEB3B0" w14:textId="77777777" w:rsidR="00B86A1C" w:rsidRPr="00BA1DCA" w:rsidRDefault="00B86A1C" w:rsidP="00B86A1C">
            <w:pPr>
              <w:pStyle w:val="TableParagraph"/>
              <w:ind w:left="107" w:right="468"/>
              <w:rPr>
                <w:b/>
              </w:rPr>
            </w:pPr>
            <w:r w:rsidRPr="00BA1DCA">
              <w:rPr>
                <w:b/>
              </w:rPr>
              <w:t>Develop techniques for appraising and developing their own writing and drafting styles</w:t>
            </w:r>
          </w:p>
          <w:p w14:paraId="7200177D" w14:textId="77777777" w:rsidR="00B86A1C" w:rsidRDefault="00B86A1C" w:rsidP="00B86A1C">
            <w:pPr>
              <w:pStyle w:val="TableParagraph"/>
              <w:ind w:left="107"/>
              <w:rPr>
                <w:i/>
              </w:rPr>
            </w:pPr>
          </w:p>
          <w:p w14:paraId="08920B3A" w14:textId="77777777" w:rsidR="00B86A1C" w:rsidRPr="00BA1DCA" w:rsidRDefault="00B86A1C" w:rsidP="00B86A1C">
            <w:pPr>
              <w:pStyle w:val="TableParagraph"/>
              <w:ind w:left="107"/>
              <w:rPr>
                <w:i/>
              </w:rPr>
            </w:pPr>
            <w:r w:rsidRPr="00BA1DCA">
              <w:rPr>
                <w:i/>
              </w:rPr>
              <w:t>Positive Indicators:</w:t>
            </w:r>
          </w:p>
          <w:p w14:paraId="65C56A70" w14:textId="77777777" w:rsidR="00B86A1C" w:rsidRPr="00BA1DCA" w:rsidRDefault="00B86A1C" w:rsidP="00B86A1C">
            <w:pPr>
              <w:pStyle w:val="TableParagraph"/>
              <w:numPr>
                <w:ilvl w:val="0"/>
                <w:numId w:val="19"/>
              </w:numPr>
              <w:ind w:left="447"/>
            </w:pPr>
            <w:r w:rsidRPr="00BA1DCA">
              <w:t>Modifies own practice in the context of feedback from tutors and</w:t>
            </w:r>
            <w:r w:rsidRPr="00BA1DCA">
              <w:rPr>
                <w:spacing w:val="-10"/>
              </w:rPr>
              <w:t xml:space="preserve"> </w:t>
            </w:r>
            <w:r w:rsidRPr="00BA1DCA">
              <w:t>peers.</w:t>
            </w:r>
          </w:p>
          <w:p w14:paraId="619137A2" w14:textId="77777777" w:rsidR="00B86A1C" w:rsidRDefault="00B86A1C" w:rsidP="00B86A1C">
            <w:pPr>
              <w:pStyle w:val="TableParagraph"/>
              <w:numPr>
                <w:ilvl w:val="0"/>
                <w:numId w:val="19"/>
              </w:numPr>
              <w:ind w:left="447"/>
            </w:pPr>
            <w:r w:rsidRPr="00BA1DCA">
              <w:t>Demonstrates improvement in practice throughout the span of the programme.</w:t>
            </w:r>
          </w:p>
          <w:p w14:paraId="6909AFD6" w14:textId="77777777" w:rsidR="00B86A1C" w:rsidRPr="00BA1DCA" w:rsidRDefault="00B86A1C" w:rsidP="00BA1DCA">
            <w:pPr>
              <w:pStyle w:val="TableParagraph"/>
              <w:ind w:left="107"/>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33AB9164" w14:textId="77777777" w:rsidR="00B86A1C" w:rsidRPr="00BA1DCA" w:rsidRDefault="00B86A1C" w:rsidP="00BA1DCA">
            <w:pPr>
              <w:pStyle w:val="TableParagraph"/>
              <w:ind w:left="107"/>
              <w:rPr>
                <w:b/>
                <w:color w:val="002060"/>
              </w:rPr>
            </w:pPr>
          </w:p>
        </w:tc>
      </w:tr>
      <w:tr w:rsidR="00A12906" w:rsidRPr="00BA1DCA" w14:paraId="731B1054"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38825E69" w14:textId="77777777" w:rsidR="00A12906" w:rsidRPr="00BA1DCA" w:rsidRDefault="00A12906" w:rsidP="00BA1DCA">
            <w:pPr>
              <w:pStyle w:val="TableParagraph"/>
              <w:ind w:left="107"/>
              <w:rPr>
                <w:b/>
              </w:rPr>
            </w:pPr>
            <w:r w:rsidRPr="00BA1DCA">
              <w:rPr>
                <w:b/>
              </w:rPr>
              <w:t>USE OF TECHNOLOGY:</w:t>
            </w:r>
          </w:p>
          <w:p w14:paraId="7C6CC067" w14:textId="77777777" w:rsidR="00A12906" w:rsidRPr="00BA1DCA" w:rsidRDefault="00A12906" w:rsidP="00BA1DCA">
            <w:pPr>
              <w:pStyle w:val="TableParagraph"/>
              <w:rPr>
                <w:b/>
              </w:rPr>
            </w:pPr>
          </w:p>
          <w:p w14:paraId="731E1C96" w14:textId="77777777" w:rsidR="00A12906" w:rsidRPr="00BA1DCA" w:rsidRDefault="00A12906" w:rsidP="00BA1DCA">
            <w:pPr>
              <w:pStyle w:val="TableParagraph"/>
              <w:ind w:left="107"/>
              <w:rPr>
                <w:b/>
              </w:rPr>
            </w:pPr>
            <w:r w:rsidRPr="00BA1DCA">
              <w:rPr>
                <w:b/>
              </w:rPr>
              <w:t>Use telephony effectively to communicate with client and others</w:t>
            </w:r>
          </w:p>
          <w:p w14:paraId="653B995B" w14:textId="77777777" w:rsidR="00A12906" w:rsidRPr="00BA1DCA" w:rsidRDefault="00A12906" w:rsidP="00BA1DCA">
            <w:pPr>
              <w:pStyle w:val="TableParagraph"/>
              <w:rPr>
                <w:b/>
              </w:rPr>
            </w:pPr>
          </w:p>
          <w:p w14:paraId="3A77236E" w14:textId="77777777" w:rsidR="00A12906" w:rsidRPr="00BA1DCA" w:rsidRDefault="00A12906" w:rsidP="00BA1DCA">
            <w:pPr>
              <w:pStyle w:val="TableParagraph"/>
              <w:ind w:left="107"/>
              <w:rPr>
                <w:i/>
              </w:rPr>
            </w:pPr>
            <w:r w:rsidRPr="00BA1DCA">
              <w:rPr>
                <w:i/>
              </w:rPr>
              <w:t>Positive Indicators:</w:t>
            </w:r>
          </w:p>
          <w:p w14:paraId="0CCF948B" w14:textId="423DC04F" w:rsidR="00A12906" w:rsidRPr="0036292D" w:rsidRDefault="00A12906" w:rsidP="0036292D">
            <w:pPr>
              <w:pStyle w:val="TableParagraph"/>
              <w:numPr>
                <w:ilvl w:val="0"/>
                <w:numId w:val="18"/>
              </w:numPr>
              <w:ind w:left="447"/>
              <w:jc w:val="both"/>
            </w:pPr>
            <w:r w:rsidRPr="00BA1DCA">
              <w:t>Can use telephone technology efficiently to carry out legal</w:t>
            </w:r>
            <w:r w:rsidRPr="00BA1DCA">
              <w:rPr>
                <w:spacing w:val="-5"/>
              </w:rPr>
              <w:t xml:space="preserve"> </w:t>
            </w:r>
            <w:r w:rsidRPr="00BA1DCA">
              <w:t>business</w:t>
            </w:r>
          </w:p>
          <w:p w14:paraId="128251D2" w14:textId="77777777" w:rsidR="00A12906" w:rsidRPr="00BA1DCA" w:rsidRDefault="00A12906" w:rsidP="0036292D">
            <w:pPr>
              <w:pStyle w:val="TableParagraph"/>
              <w:numPr>
                <w:ilvl w:val="0"/>
                <w:numId w:val="18"/>
              </w:numPr>
              <w:ind w:left="447" w:right="412" w:hanging="360"/>
            </w:pPr>
            <w:r w:rsidRPr="00BA1DCA">
              <w:t>Can deal with and note complex legal matters during a call and report on these</w:t>
            </w:r>
            <w:r w:rsidRPr="00BA1DCA">
              <w:rPr>
                <w:spacing w:val="-1"/>
              </w:rPr>
              <w:t xml:space="preserve"> </w:t>
            </w:r>
            <w:r w:rsidRPr="00BA1DCA">
              <w:t>thereafter.</w:t>
            </w:r>
          </w:p>
          <w:p w14:paraId="2C89970B" w14:textId="77777777" w:rsidR="00A12906" w:rsidRPr="00BA1DCA" w:rsidRDefault="00A12906" w:rsidP="0036292D">
            <w:pPr>
              <w:pStyle w:val="TableParagraph"/>
              <w:numPr>
                <w:ilvl w:val="0"/>
                <w:numId w:val="18"/>
              </w:numPr>
              <w:ind w:left="447" w:right="719" w:hanging="360"/>
            </w:pPr>
            <w:r w:rsidRPr="00BA1DCA">
              <w:t>Can recognise passive, aggressive and assertive callers and</w:t>
            </w:r>
            <w:r w:rsidRPr="00BA1DCA">
              <w:rPr>
                <w:spacing w:val="-18"/>
              </w:rPr>
              <w:t xml:space="preserve"> </w:t>
            </w:r>
            <w:r w:rsidRPr="00BA1DCA">
              <w:t>respond appropriately.</w:t>
            </w:r>
          </w:p>
          <w:p w14:paraId="29C2E28C" w14:textId="77777777" w:rsidR="0036292D" w:rsidRDefault="00A12906" w:rsidP="0036292D">
            <w:pPr>
              <w:pStyle w:val="TableParagraph"/>
              <w:numPr>
                <w:ilvl w:val="0"/>
                <w:numId w:val="18"/>
              </w:numPr>
              <w:ind w:left="447"/>
              <w:jc w:val="both"/>
            </w:pPr>
            <w:r w:rsidRPr="00BA1DCA">
              <w:t>Can handle</w:t>
            </w:r>
            <w:r w:rsidRPr="00BA1DCA">
              <w:rPr>
                <w:spacing w:val="-1"/>
              </w:rPr>
              <w:t xml:space="preserve"> </w:t>
            </w:r>
            <w:r w:rsidRPr="00BA1DCA">
              <w:t>complaints.</w:t>
            </w:r>
          </w:p>
          <w:p w14:paraId="4068B460" w14:textId="442710F8" w:rsidR="0036292D" w:rsidRDefault="00A12906" w:rsidP="0036292D">
            <w:pPr>
              <w:pStyle w:val="TableParagraph"/>
              <w:numPr>
                <w:ilvl w:val="0"/>
                <w:numId w:val="18"/>
              </w:numPr>
              <w:ind w:left="447"/>
              <w:jc w:val="both"/>
            </w:pPr>
            <w:r w:rsidRPr="00BA1DCA">
              <w:t xml:space="preserve">Remains calm, flexible and professional. </w:t>
            </w:r>
          </w:p>
          <w:p w14:paraId="2B73DB30" w14:textId="32406387" w:rsidR="0036292D" w:rsidRPr="00BA1DCA" w:rsidRDefault="0036292D" w:rsidP="00950361">
            <w:pPr>
              <w:pStyle w:val="TableParagraph"/>
              <w:jc w:val="both"/>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16AC829A" w14:textId="77777777" w:rsidR="00A12906" w:rsidRPr="00BA1DCA" w:rsidRDefault="00A12906" w:rsidP="00BA1DCA">
            <w:pPr>
              <w:pStyle w:val="TableParagraph"/>
              <w:ind w:left="107"/>
              <w:rPr>
                <w:b/>
                <w:color w:val="002060"/>
              </w:rPr>
            </w:pPr>
          </w:p>
        </w:tc>
      </w:tr>
      <w:tr w:rsidR="00950361" w:rsidRPr="00BA1DCA" w14:paraId="457D3C42"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55EEDC53" w14:textId="77777777" w:rsidR="00950361" w:rsidRPr="0036292D" w:rsidRDefault="00950361" w:rsidP="00950361">
            <w:pPr>
              <w:pStyle w:val="TableParagraph"/>
              <w:ind w:right="139"/>
              <w:jc w:val="both"/>
              <w:rPr>
                <w:i/>
              </w:rPr>
            </w:pPr>
            <w:r w:rsidRPr="00BA1DCA">
              <w:rPr>
                <w:b/>
              </w:rPr>
              <w:t xml:space="preserve">Communicate electronically with clients and others </w:t>
            </w:r>
          </w:p>
          <w:p w14:paraId="47873158" w14:textId="77777777" w:rsidR="00950361" w:rsidRPr="0036292D" w:rsidRDefault="00950361" w:rsidP="00950361">
            <w:pPr>
              <w:rPr>
                <w:i/>
              </w:rPr>
            </w:pPr>
          </w:p>
          <w:p w14:paraId="287CEAF7" w14:textId="77777777" w:rsidR="00950361" w:rsidRDefault="00950361" w:rsidP="00950361">
            <w:pPr>
              <w:pStyle w:val="TableParagraph"/>
              <w:tabs>
                <w:tab w:val="left" w:pos="1548"/>
              </w:tabs>
              <w:ind w:right="3541"/>
              <w:jc w:val="both"/>
              <w:rPr>
                <w:i/>
              </w:rPr>
            </w:pPr>
            <w:r w:rsidRPr="00BA1DCA">
              <w:rPr>
                <w:i/>
              </w:rPr>
              <w:t>Positive</w:t>
            </w:r>
            <w:r w:rsidRPr="00BA1DCA">
              <w:rPr>
                <w:i/>
                <w:spacing w:val="-1"/>
              </w:rPr>
              <w:t xml:space="preserve"> </w:t>
            </w:r>
            <w:r w:rsidRPr="00BA1DCA">
              <w:rPr>
                <w:i/>
              </w:rPr>
              <w:t>Indicators:</w:t>
            </w:r>
          </w:p>
          <w:p w14:paraId="5B4ED215" w14:textId="77777777" w:rsidR="00950361" w:rsidRPr="00BA1DCA" w:rsidRDefault="00950361" w:rsidP="00950361">
            <w:pPr>
              <w:pStyle w:val="TableParagraph"/>
              <w:numPr>
                <w:ilvl w:val="0"/>
                <w:numId w:val="18"/>
              </w:numPr>
              <w:ind w:left="447" w:right="545" w:hanging="360"/>
              <w:jc w:val="both"/>
            </w:pPr>
            <w:r w:rsidRPr="00BA1DCA">
              <w:t xml:space="preserve">Can use email format efficiently (clear subject line, use of </w:t>
            </w:r>
            <w:r w:rsidRPr="00BA1DCA">
              <w:lastRenderedPageBreak/>
              <w:t>signature file, appropriate timing of</w:t>
            </w:r>
            <w:r w:rsidRPr="00BA1DCA">
              <w:rPr>
                <w:spacing w:val="-2"/>
              </w:rPr>
              <w:t xml:space="preserve"> </w:t>
            </w:r>
            <w:r w:rsidRPr="00BA1DCA">
              <w:t>email).</w:t>
            </w:r>
          </w:p>
          <w:p w14:paraId="79DE4CFD" w14:textId="77777777" w:rsidR="00950361" w:rsidRPr="00BA1DCA" w:rsidRDefault="00950361" w:rsidP="00950361">
            <w:pPr>
              <w:pStyle w:val="TableParagraph"/>
              <w:numPr>
                <w:ilvl w:val="0"/>
                <w:numId w:val="18"/>
              </w:numPr>
              <w:ind w:left="447" w:right="143" w:hanging="360"/>
            </w:pPr>
            <w:r w:rsidRPr="00BA1DCA">
              <w:t>Understands and uses proper business and professional etiquette within</w:t>
            </w:r>
            <w:r w:rsidRPr="00BA1DCA">
              <w:rPr>
                <w:spacing w:val="-20"/>
              </w:rPr>
              <w:t xml:space="preserve"> </w:t>
            </w:r>
            <w:r w:rsidRPr="00BA1DCA">
              <w:t>an electronic</w:t>
            </w:r>
            <w:r w:rsidRPr="00BA1DCA">
              <w:rPr>
                <w:spacing w:val="-2"/>
              </w:rPr>
              <w:t xml:space="preserve"> </w:t>
            </w:r>
            <w:r w:rsidRPr="00BA1DCA">
              <w:t>environment.</w:t>
            </w:r>
          </w:p>
          <w:p w14:paraId="603C6C30" w14:textId="77777777" w:rsidR="00950361" w:rsidRPr="00BA1DCA" w:rsidRDefault="00950361" w:rsidP="00950361">
            <w:pPr>
              <w:pStyle w:val="TableParagraph"/>
              <w:numPr>
                <w:ilvl w:val="0"/>
                <w:numId w:val="18"/>
              </w:numPr>
              <w:ind w:left="447"/>
              <w:jc w:val="both"/>
            </w:pPr>
            <w:r w:rsidRPr="00BA1DCA">
              <w:t>Understands risk management of</w:t>
            </w:r>
            <w:r w:rsidRPr="00BA1DCA">
              <w:rPr>
                <w:spacing w:val="-1"/>
              </w:rPr>
              <w:t xml:space="preserve"> </w:t>
            </w:r>
            <w:r w:rsidRPr="00BA1DCA">
              <w:t>e-communications.</w:t>
            </w:r>
          </w:p>
          <w:p w14:paraId="090F4508" w14:textId="77777777" w:rsidR="00950361" w:rsidRPr="00BA1DCA" w:rsidRDefault="00950361" w:rsidP="00950361">
            <w:pPr>
              <w:pStyle w:val="TableParagraph"/>
              <w:numPr>
                <w:ilvl w:val="0"/>
                <w:numId w:val="18"/>
              </w:numPr>
              <w:ind w:left="447"/>
              <w:jc w:val="both"/>
            </w:pPr>
            <w:r w:rsidRPr="00BA1DCA">
              <w:t>Can use technological aids to plan time on</w:t>
            </w:r>
            <w:r w:rsidRPr="00BA1DCA">
              <w:rPr>
                <w:spacing w:val="-3"/>
              </w:rPr>
              <w:t xml:space="preserve"> </w:t>
            </w:r>
            <w:r w:rsidRPr="00BA1DCA">
              <w:t>task.</w:t>
            </w:r>
          </w:p>
          <w:p w14:paraId="29D80459" w14:textId="77777777" w:rsidR="00950361" w:rsidRPr="00BA1DCA" w:rsidRDefault="00950361" w:rsidP="00950361">
            <w:pPr>
              <w:pStyle w:val="TableParagraph"/>
              <w:numPr>
                <w:ilvl w:val="0"/>
                <w:numId w:val="18"/>
              </w:numPr>
              <w:ind w:left="447"/>
              <w:jc w:val="both"/>
            </w:pPr>
            <w:r w:rsidRPr="00BA1DCA">
              <w:t>Archives mail safely and</w:t>
            </w:r>
            <w:r w:rsidRPr="00BA1DCA">
              <w:rPr>
                <w:spacing w:val="-2"/>
              </w:rPr>
              <w:t xml:space="preserve"> </w:t>
            </w:r>
            <w:r w:rsidRPr="00BA1DCA">
              <w:t>accurately.</w:t>
            </w:r>
          </w:p>
          <w:p w14:paraId="5F2B85E6" w14:textId="77777777" w:rsidR="00950361" w:rsidRDefault="00950361" w:rsidP="00950361">
            <w:pPr>
              <w:pStyle w:val="TableParagraph"/>
              <w:numPr>
                <w:ilvl w:val="0"/>
                <w:numId w:val="18"/>
              </w:numPr>
              <w:ind w:left="447"/>
              <w:jc w:val="both"/>
            </w:pPr>
            <w:r w:rsidRPr="00BA1DCA">
              <w:t xml:space="preserve">Can use other forms of e-communication where appropriate </w:t>
            </w:r>
            <w:proofErr w:type="spellStart"/>
            <w:r w:rsidRPr="00BA1DCA">
              <w:t>eg</w:t>
            </w:r>
            <w:proofErr w:type="spellEnd"/>
            <w:r w:rsidRPr="00BA1DCA">
              <w:t xml:space="preserve"> client internet access, website form, blog, IM,</w:t>
            </w:r>
            <w:r w:rsidRPr="00BA1DCA">
              <w:rPr>
                <w:spacing w:val="-2"/>
              </w:rPr>
              <w:t xml:space="preserve"> </w:t>
            </w:r>
            <w:r w:rsidRPr="00BA1DCA">
              <w:t>wiki.</w:t>
            </w:r>
          </w:p>
          <w:p w14:paraId="36072CF0" w14:textId="77777777" w:rsidR="00950361" w:rsidRPr="00BA1DCA" w:rsidRDefault="00950361" w:rsidP="00BA1DCA">
            <w:pPr>
              <w:pStyle w:val="TableParagraph"/>
              <w:ind w:left="107"/>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4C53CA1B" w14:textId="77777777" w:rsidR="00950361" w:rsidRPr="00BA1DCA" w:rsidRDefault="00950361" w:rsidP="00BA1DCA">
            <w:pPr>
              <w:pStyle w:val="TableParagraph"/>
              <w:ind w:left="107"/>
              <w:rPr>
                <w:b/>
                <w:color w:val="002060"/>
              </w:rPr>
            </w:pPr>
          </w:p>
        </w:tc>
      </w:tr>
      <w:tr w:rsidR="00A12906" w:rsidRPr="00BA1DCA" w14:paraId="7B29DB01"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1DA7E4B9" w14:textId="77777777" w:rsidR="00A12906" w:rsidRPr="00BA1DCA" w:rsidRDefault="00A12906" w:rsidP="00BA1DCA">
            <w:pPr>
              <w:pStyle w:val="TableParagraph"/>
              <w:ind w:left="107"/>
              <w:rPr>
                <w:b/>
              </w:rPr>
            </w:pPr>
            <w:r w:rsidRPr="00BA1DCA">
              <w:rPr>
                <w:b/>
              </w:rPr>
              <w:t>Can use electronic drafting tools to create legal documents</w:t>
            </w:r>
          </w:p>
          <w:p w14:paraId="4CFE4B06" w14:textId="77777777" w:rsidR="00A12906" w:rsidRPr="00BA1DCA" w:rsidRDefault="00A12906" w:rsidP="00BA1DCA">
            <w:pPr>
              <w:pStyle w:val="TableParagraph"/>
              <w:rPr>
                <w:b/>
              </w:rPr>
            </w:pPr>
          </w:p>
          <w:p w14:paraId="5290F966" w14:textId="77777777" w:rsidR="00A12906" w:rsidRPr="00BA1DCA" w:rsidRDefault="00A12906" w:rsidP="00BA1DCA">
            <w:pPr>
              <w:pStyle w:val="TableParagraph"/>
              <w:ind w:left="107"/>
              <w:rPr>
                <w:i/>
              </w:rPr>
            </w:pPr>
            <w:r w:rsidRPr="00BA1DCA">
              <w:rPr>
                <w:i/>
              </w:rPr>
              <w:t>Positive Indicators:</w:t>
            </w:r>
          </w:p>
          <w:p w14:paraId="450D7300" w14:textId="77777777" w:rsidR="00A12906" w:rsidRPr="00BA1DCA" w:rsidRDefault="00A12906" w:rsidP="0036292D">
            <w:pPr>
              <w:pStyle w:val="TableParagraph"/>
              <w:numPr>
                <w:ilvl w:val="0"/>
                <w:numId w:val="16"/>
              </w:numPr>
              <w:ind w:left="447"/>
            </w:pPr>
            <w:r w:rsidRPr="00BA1DCA">
              <w:t>Can adapt use of word processors to draft</w:t>
            </w:r>
            <w:r w:rsidRPr="00BA1DCA">
              <w:rPr>
                <w:spacing w:val="-4"/>
              </w:rPr>
              <w:t xml:space="preserve"> </w:t>
            </w:r>
            <w:r w:rsidRPr="00BA1DCA">
              <w:t>appropriate.</w:t>
            </w:r>
          </w:p>
          <w:p w14:paraId="49506C1B" w14:textId="77777777" w:rsidR="00A12906" w:rsidRPr="00BA1DCA" w:rsidRDefault="00A12906" w:rsidP="0036292D">
            <w:pPr>
              <w:pStyle w:val="TableParagraph"/>
              <w:numPr>
                <w:ilvl w:val="0"/>
                <w:numId w:val="16"/>
              </w:numPr>
              <w:ind w:left="447" w:hanging="362"/>
            </w:pPr>
            <w:r w:rsidRPr="00BA1DCA">
              <w:t>Uses electronic bank of styles</w:t>
            </w:r>
            <w:r w:rsidRPr="00BA1DCA">
              <w:rPr>
                <w:spacing w:val="-2"/>
              </w:rPr>
              <w:t xml:space="preserve"> </w:t>
            </w:r>
            <w:r w:rsidRPr="00BA1DCA">
              <w:t>effectively.</w:t>
            </w:r>
          </w:p>
          <w:p w14:paraId="75B4B426" w14:textId="77777777" w:rsidR="00A12906" w:rsidRPr="00BA1DCA" w:rsidRDefault="00A12906" w:rsidP="0036292D">
            <w:pPr>
              <w:pStyle w:val="TableParagraph"/>
              <w:numPr>
                <w:ilvl w:val="0"/>
                <w:numId w:val="16"/>
              </w:numPr>
              <w:ind w:left="447" w:hanging="362"/>
            </w:pPr>
            <w:r w:rsidRPr="00BA1DCA">
              <w:t>Can use elements of a case management</w:t>
            </w:r>
            <w:r w:rsidRPr="00BA1DCA">
              <w:rPr>
                <w:spacing w:val="-2"/>
              </w:rPr>
              <w:t xml:space="preserve"> </w:t>
            </w:r>
            <w:r w:rsidRPr="00BA1DCA">
              <w:t>system.</w:t>
            </w:r>
          </w:p>
          <w:p w14:paraId="52ED0BCE" w14:textId="77777777" w:rsidR="00A12906" w:rsidRPr="00BA1DCA" w:rsidRDefault="00A12906" w:rsidP="0036292D">
            <w:pPr>
              <w:pStyle w:val="TableParagraph"/>
              <w:numPr>
                <w:ilvl w:val="0"/>
                <w:numId w:val="16"/>
              </w:numPr>
              <w:ind w:left="447" w:hanging="362"/>
            </w:pPr>
            <w:r w:rsidRPr="00BA1DCA">
              <w:t>Can use electronic dictation to a basic</w:t>
            </w:r>
            <w:r w:rsidRPr="00BA1DCA">
              <w:rPr>
                <w:spacing w:val="-2"/>
              </w:rPr>
              <w:t xml:space="preserve"> </w:t>
            </w:r>
            <w:r w:rsidRPr="00BA1DCA">
              <w:t>level.</w:t>
            </w:r>
          </w:p>
          <w:p w14:paraId="4C60F951" w14:textId="77777777" w:rsidR="00A12906" w:rsidRPr="00BA1DCA" w:rsidRDefault="00A12906" w:rsidP="0036292D">
            <w:pPr>
              <w:pStyle w:val="TableParagraph"/>
              <w:numPr>
                <w:ilvl w:val="0"/>
                <w:numId w:val="16"/>
              </w:numPr>
              <w:ind w:left="447" w:hanging="362"/>
            </w:pPr>
            <w:r w:rsidRPr="00BA1DCA">
              <w:t>Is aware of technologies such as</w:t>
            </w:r>
            <w:r w:rsidRPr="00BA1DCA">
              <w:rPr>
                <w:spacing w:val="-4"/>
              </w:rPr>
              <w:t xml:space="preserve"> </w:t>
            </w:r>
            <w:r w:rsidRPr="00BA1DCA">
              <w:t>speech-to-text.</w:t>
            </w:r>
          </w:p>
          <w:p w14:paraId="704E642B" w14:textId="226A8D96" w:rsidR="0036292D" w:rsidRPr="00BA1DCA" w:rsidRDefault="0036292D" w:rsidP="00950361">
            <w:pPr>
              <w:pStyle w:val="TableParagraph"/>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0A65B6FE" w14:textId="77777777" w:rsidR="00A12906" w:rsidRPr="00BA1DCA" w:rsidRDefault="00A12906" w:rsidP="00BA1DCA">
            <w:pPr>
              <w:pStyle w:val="TableParagraph"/>
              <w:ind w:left="107"/>
              <w:rPr>
                <w:b/>
                <w:color w:val="002060"/>
              </w:rPr>
            </w:pPr>
          </w:p>
        </w:tc>
      </w:tr>
      <w:tr w:rsidR="00950361" w:rsidRPr="00BA1DCA" w14:paraId="21E6949D"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6177DED2" w14:textId="77777777" w:rsidR="00950361" w:rsidRPr="00BA1DCA" w:rsidRDefault="00950361" w:rsidP="00950361">
            <w:pPr>
              <w:pStyle w:val="TableParagraph"/>
              <w:ind w:left="107" w:right="821"/>
              <w:rPr>
                <w:b/>
              </w:rPr>
            </w:pPr>
            <w:r w:rsidRPr="00BA1DCA">
              <w:rPr>
                <w:b/>
              </w:rPr>
              <w:t>Understand how technology is used in at least three areas of legal practice in Scotland, including the administration of justice in courts and elsewhere</w:t>
            </w:r>
          </w:p>
          <w:p w14:paraId="4EAC01CB" w14:textId="77777777" w:rsidR="00950361" w:rsidRDefault="00950361" w:rsidP="00950361">
            <w:pPr>
              <w:pStyle w:val="TableParagraph"/>
              <w:ind w:left="107"/>
              <w:rPr>
                <w:i/>
              </w:rPr>
            </w:pPr>
          </w:p>
          <w:p w14:paraId="37CDAAFA" w14:textId="77777777" w:rsidR="00950361" w:rsidRPr="00BA1DCA" w:rsidRDefault="00950361" w:rsidP="00950361">
            <w:pPr>
              <w:pStyle w:val="TableParagraph"/>
              <w:ind w:left="107"/>
              <w:rPr>
                <w:i/>
              </w:rPr>
            </w:pPr>
            <w:r w:rsidRPr="00BA1DCA">
              <w:rPr>
                <w:i/>
              </w:rPr>
              <w:t>Positive Indicators:</w:t>
            </w:r>
          </w:p>
          <w:p w14:paraId="682517AD" w14:textId="77777777" w:rsidR="00950361" w:rsidRPr="00BA1DCA" w:rsidRDefault="00950361" w:rsidP="00950361">
            <w:pPr>
              <w:pStyle w:val="TableParagraph"/>
              <w:numPr>
                <w:ilvl w:val="0"/>
                <w:numId w:val="16"/>
              </w:numPr>
              <w:ind w:left="447" w:right="388" w:hanging="360"/>
            </w:pPr>
            <w:r w:rsidRPr="00BA1DCA">
              <w:t>Knows and can explain how technology affects current legal practice in Scotland in three areas of legal practice (</w:t>
            </w:r>
            <w:proofErr w:type="spellStart"/>
            <w:r w:rsidRPr="00BA1DCA">
              <w:t>eg</w:t>
            </w:r>
            <w:proofErr w:type="spellEnd"/>
            <w:r w:rsidRPr="00BA1DCA">
              <w:t xml:space="preserve"> document assembly, case management, practice management systems, use of</w:t>
            </w:r>
            <w:r w:rsidRPr="00BA1DCA">
              <w:rPr>
                <w:spacing w:val="-16"/>
              </w:rPr>
              <w:t xml:space="preserve"> </w:t>
            </w:r>
            <w:r w:rsidRPr="00BA1DCA">
              <w:t>e-communications).</w:t>
            </w:r>
          </w:p>
          <w:p w14:paraId="720A4666" w14:textId="77777777" w:rsidR="00950361" w:rsidRPr="00BA1DCA" w:rsidRDefault="00950361" w:rsidP="00950361">
            <w:pPr>
              <w:pStyle w:val="TableParagraph"/>
              <w:numPr>
                <w:ilvl w:val="0"/>
                <w:numId w:val="16"/>
              </w:numPr>
              <w:ind w:left="447" w:hanging="362"/>
            </w:pPr>
            <w:r w:rsidRPr="00BA1DCA">
              <w:t>Can discuss direction of future trends in legal office</w:t>
            </w:r>
            <w:r w:rsidRPr="00BA1DCA">
              <w:rPr>
                <w:spacing w:val="-5"/>
              </w:rPr>
              <w:t xml:space="preserve"> </w:t>
            </w:r>
            <w:r w:rsidRPr="00BA1DCA">
              <w:t>technology.</w:t>
            </w:r>
          </w:p>
          <w:p w14:paraId="53768D9D" w14:textId="77777777" w:rsidR="00950361" w:rsidRPr="00BA1DCA" w:rsidRDefault="00950361" w:rsidP="00950361">
            <w:pPr>
              <w:pStyle w:val="TableParagraph"/>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0623AE69" w14:textId="77777777" w:rsidR="00950361" w:rsidRPr="00BA1DCA" w:rsidRDefault="00950361" w:rsidP="00BA1DCA">
            <w:pPr>
              <w:pStyle w:val="TableParagraph"/>
              <w:ind w:left="107"/>
              <w:rPr>
                <w:b/>
                <w:color w:val="002060"/>
              </w:rPr>
            </w:pPr>
          </w:p>
        </w:tc>
      </w:tr>
      <w:tr w:rsidR="00950361" w:rsidRPr="00BA1DCA" w14:paraId="5FE8B971"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656ED8ED" w14:textId="77777777" w:rsidR="00950361" w:rsidRPr="00BA1DCA" w:rsidRDefault="00950361" w:rsidP="00950361">
            <w:pPr>
              <w:pStyle w:val="TableParagraph"/>
              <w:ind w:left="107" w:right="1006"/>
              <w:rPr>
                <w:b/>
              </w:rPr>
            </w:pPr>
            <w:r w:rsidRPr="00BA1DCA">
              <w:rPr>
                <w:b/>
              </w:rPr>
              <w:t>Develop techniques for appraising and developing their skill at forming and maintaining communicational skills using technological tools</w:t>
            </w:r>
          </w:p>
          <w:p w14:paraId="6884F51B" w14:textId="77777777" w:rsidR="00950361" w:rsidRDefault="00950361" w:rsidP="00950361">
            <w:pPr>
              <w:pStyle w:val="TableParagraph"/>
              <w:ind w:left="107"/>
              <w:rPr>
                <w:i/>
              </w:rPr>
            </w:pPr>
          </w:p>
          <w:p w14:paraId="4FBBF40F" w14:textId="77777777" w:rsidR="00950361" w:rsidRPr="00BA1DCA" w:rsidRDefault="00950361" w:rsidP="00950361">
            <w:pPr>
              <w:pStyle w:val="TableParagraph"/>
              <w:ind w:left="107"/>
              <w:rPr>
                <w:i/>
              </w:rPr>
            </w:pPr>
            <w:r w:rsidRPr="00BA1DCA">
              <w:rPr>
                <w:i/>
              </w:rPr>
              <w:t>Positive Indicators:</w:t>
            </w:r>
          </w:p>
          <w:p w14:paraId="788EC8D3" w14:textId="77777777" w:rsidR="00950361" w:rsidRPr="00BA1DCA" w:rsidRDefault="00950361" w:rsidP="00950361">
            <w:pPr>
              <w:pStyle w:val="TableParagraph"/>
              <w:numPr>
                <w:ilvl w:val="0"/>
                <w:numId w:val="16"/>
              </w:numPr>
              <w:ind w:left="447"/>
            </w:pPr>
            <w:r w:rsidRPr="00BA1DCA">
              <w:t>Modifies own practice in the context of feedback from tutors and</w:t>
            </w:r>
            <w:r w:rsidRPr="00BA1DCA">
              <w:rPr>
                <w:spacing w:val="-10"/>
              </w:rPr>
              <w:t xml:space="preserve"> </w:t>
            </w:r>
            <w:r w:rsidRPr="00BA1DCA">
              <w:t>peers.</w:t>
            </w:r>
          </w:p>
          <w:p w14:paraId="18BB3DA4" w14:textId="77777777" w:rsidR="00950361" w:rsidRDefault="00950361" w:rsidP="00950361">
            <w:pPr>
              <w:pStyle w:val="TableParagraph"/>
              <w:numPr>
                <w:ilvl w:val="0"/>
                <w:numId w:val="16"/>
              </w:numPr>
              <w:ind w:left="447"/>
            </w:pPr>
            <w:r w:rsidRPr="00BA1DCA">
              <w:t>Demonstrates improvement in practice throughout the span of the programme.</w:t>
            </w:r>
          </w:p>
          <w:p w14:paraId="3A7491AE" w14:textId="77777777" w:rsidR="00950361" w:rsidRPr="00BA1DCA" w:rsidRDefault="00950361" w:rsidP="00BA1DCA">
            <w:pPr>
              <w:pStyle w:val="TableParagraph"/>
              <w:ind w:left="107"/>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250585BF" w14:textId="77777777" w:rsidR="00950361" w:rsidRPr="00BA1DCA" w:rsidRDefault="00950361" w:rsidP="00BA1DCA">
            <w:pPr>
              <w:pStyle w:val="TableParagraph"/>
              <w:ind w:left="107"/>
              <w:rPr>
                <w:b/>
                <w:color w:val="002060"/>
              </w:rPr>
            </w:pPr>
          </w:p>
        </w:tc>
      </w:tr>
      <w:tr w:rsidR="00A12906" w:rsidRPr="00BA1DCA" w14:paraId="5EC87219"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04E7DF0B" w14:textId="77777777" w:rsidR="00A12906" w:rsidRPr="00BA1DCA" w:rsidRDefault="00A12906" w:rsidP="00BA1DCA">
            <w:pPr>
              <w:pStyle w:val="TableParagraph"/>
              <w:ind w:left="107"/>
              <w:rPr>
                <w:b/>
              </w:rPr>
            </w:pPr>
            <w:r w:rsidRPr="00BA1DCA">
              <w:rPr>
                <w:b/>
              </w:rPr>
              <w:lastRenderedPageBreak/>
              <w:t>ADVOCACY:</w:t>
            </w:r>
          </w:p>
          <w:p w14:paraId="4E645BB9" w14:textId="77777777" w:rsidR="00A12906" w:rsidRPr="00BA1DCA" w:rsidRDefault="00A12906" w:rsidP="00BA1DCA">
            <w:pPr>
              <w:pStyle w:val="TableParagraph"/>
              <w:rPr>
                <w:b/>
              </w:rPr>
            </w:pPr>
          </w:p>
          <w:p w14:paraId="7B1FA0EB" w14:textId="77777777" w:rsidR="00A12906" w:rsidRPr="00BA1DCA" w:rsidRDefault="00A12906" w:rsidP="00BA1DCA">
            <w:pPr>
              <w:pStyle w:val="TableParagraph"/>
              <w:ind w:left="107"/>
              <w:rPr>
                <w:b/>
              </w:rPr>
            </w:pPr>
            <w:r w:rsidRPr="00BA1DCA">
              <w:rPr>
                <w:b/>
              </w:rPr>
              <w:t>Plan a coherent and persuasive submission</w:t>
            </w:r>
          </w:p>
          <w:p w14:paraId="076D59FA" w14:textId="77777777" w:rsidR="00A12906" w:rsidRPr="00BA1DCA" w:rsidRDefault="00A12906" w:rsidP="00BA1DCA">
            <w:pPr>
              <w:pStyle w:val="TableParagraph"/>
              <w:rPr>
                <w:b/>
              </w:rPr>
            </w:pPr>
          </w:p>
          <w:p w14:paraId="09217004" w14:textId="77777777" w:rsidR="00A12906" w:rsidRPr="00BA1DCA" w:rsidRDefault="00A12906" w:rsidP="00BA1DCA">
            <w:pPr>
              <w:pStyle w:val="TableParagraph"/>
              <w:ind w:left="107"/>
              <w:rPr>
                <w:i/>
              </w:rPr>
            </w:pPr>
            <w:r w:rsidRPr="00BA1DCA">
              <w:rPr>
                <w:i/>
              </w:rPr>
              <w:t>Positive Indicators:</w:t>
            </w:r>
          </w:p>
          <w:p w14:paraId="51B439DA" w14:textId="77777777" w:rsidR="00A12906" w:rsidRPr="00BA1DCA" w:rsidRDefault="00A12906" w:rsidP="0036292D">
            <w:pPr>
              <w:pStyle w:val="TableParagraph"/>
              <w:numPr>
                <w:ilvl w:val="0"/>
                <w:numId w:val="15"/>
              </w:numPr>
              <w:ind w:left="447" w:right="279" w:hanging="360"/>
            </w:pPr>
            <w:r w:rsidRPr="00BA1DCA">
              <w:t>Gathers relevant facts and legal principles, including case and/or</w:t>
            </w:r>
            <w:r w:rsidRPr="00BA1DCA">
              <w:rPr>
                <w:spacing w:val="-19"/>
              </w:rPr>
              <w:t xml:space="preserve"> </w:t>
            </w:r>
            <w:r w:rsidRPr="00BA1DCA">
              <w:t>statutory citations.</w:t>
            </w:r>
          </w:p>
          <w:p w14:paraId="0A1C2EB9" w14:textId="77777777" w:rsidR="00A12906" w:rsidRPr="00BA1DCA" w:rsidRDefault="00A12906" w:rsidP="0036292D">
            <w:pPr>
              <w:pStyle w:val="TableParagraph"/>
              <w:numPr>
                <w:ilvl w:val="0"/>
                <w:numId w:val="15"/>
              </w:numPr>
              <w:ind w:left="447"/>
            </w:pPr>
            <w:r w:rsidRPr="00BA1DCA">
              <w:t>Forms a theory of the</w:t>
            </w:r>
            <w:r w:rsidRPr="00BA1DCA">
              <w:rPr>
                <w:spacing w:val="-1"/>
              </w:rPr>
              <w:t xml:space="preserve"> </w:t>
            </w:r>
            <w:r w:rsidRPr="00BA1DCA">
              <w:t>case.</w:t>
            </w:r>
          </w:p>
          <w:p w14:paraId="0B054D74" w14:textId="77777777" w:rsidR="00A12906" w:rsidRPr="00BA1DCA" w:rsidRDefault="00A12906" w:rsidP="0036292D">
            <w:pPr>
              <w:pStyle w:val="TableParagraph"/>
              <w:numPr>
                <w:ilvl w:val="0"/>
                <w:numId w:val="15"/>
              </w:numPr>
              <w:ind w:left="447"/>
            </w:pPr>
            <w:r w:rsidRPr="00BA1DCA">
              <w:t>Structures speech or</w:t>
            </w:r>
            <w:r w:rsidRPr="00BA1DCA">
              <w:rPr>
                <w:spacing w:val="-1"/>
              </w:rPr>
              <w:t xml:space="preserve"> </w:t>
            </w:r>
            <w:r w:rsidRPr="00BA1DCA">
              <w:t>submission.</w:t>
            </w:r>
          </w:p>
          <w:p w14:paraId="0FC3A010" w14:textId="705C8D0D" w:rsidR="0036292D" w:rsidRPr="00BA1DCA" w:rsidRDefault="0036292D" w:rsidP="00950361">
            <w:pPr>
              <w:pStyle w:val="TableParagraph"/>
              <w:ind w:right="558"/>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5EE05276" w14:textId="77777777" w:rsidR="00A12906" w:rsidRPr="00BA1DCA" w:rsidRDefault="00A12906" w:rsidP="00BA1DCA">
            <w:pPr>
              <w:pStyle w:val="TableParagraph"/>
              <w:ind w:left="107"/>
              <w:rPr>
                <w:b/>
                <w:color w:val="002060"/>
              </w:rPr>
            </w:pPr>
          </w:p>
        </w:tc>
      </w:tr>
      <w:tr w:rsidR="00950361" w:rsidRPr="00BA1DCA" w14:paraId="70BA8410"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65ABCB19" w14:textId="77777777" w:rsidR="00950361" w:rsidRPr="00BA1DCA" w:rsidRDefault="00950361" w:rsidP="00950361">
            <w:pPr>
              <w:pStyle w:val="TableParagraph"/>
              <w:ind w:left="107" w:right="638"/>
              <w:rPr>
                <w:b/>
              </w:rPr>
            </w:pPr>
            <w:r w:rsidRPr="00BA1DCA">
              <w:rPr>
                <w:b/>
              </w:rPr>
              <w:t>Present a submission using legal authorities and relevant facts within a cogent structure</w:t>
            </w:r>
          </w:p>
          <w:p w14:paraId="0A9B79F1" w14:textId="77777777" w:rsidR="00950361" w:rsidRDefault="00950361" w:rsidP="00950361">
            <w:pPr>
              <w:pStyle w:val="TableParagraph"/>
              <w:ind w:left="107"/>
              <w:rPr>
                <w:i/>
              </w:rPr>
            </w:pPr>
          </w:p>
          <w:p w14:paraId="09A1CFB2" w14:textId="77777777" w:rsidR="00950361" w:rsidRPr="00BA1DCA" w:rsidRDefault="00950361" w:rsidP="00950361">
            <w:pPr>
              <w:pStyle w:val="TableParagraph"/>
              <w:ind w:left="107"/>
              <w:rPr>
                <w:i/>
              </w:rPr>
            </w:pPr>
            <w:r w:rsidRPr="00BA1DCA">
              <w:rPr>
                <w:i/>
              </w:rPr>
              <w:t>Positive Indicators:</w:t>
            </w:r>
          </w:p>
          <w:p w14:paraId="1FA99B89" w14:textId="77777777" w:rsidR="00950361" w:rsidRPr="00BA1DCA" w:rsidRDefault="00950361" w:rsidP="00950361">
            <w:pPr>
              <w:pStyle w:val="TableParagraph"/>
              <w:numPr>
                <w:ilvl w:val="0"/>
                <w:numId w:val="15"/>
              </w:numPr>
              <w:ind w:left="447" w:right="1035" w:hanging="360"/>
            </w:pPr>
            <w:r w:rsidRPr="00BA1DCA">
              <w:t>Deploys factual and legal evidence at appropriate junctures</w:t>
            </w:r>
            <w:r w:rsidRPr="00BA1DCA">
              <w:rPr>
                <w:spacing w:val="-17"/>
              </w:rPr>
              <w:t xml:space="preserve"> </w:t>
            </w:r>
            <w:r w:rsidRPr="00BA1DCA">
              <w:t>during submission.</w:t>
            </w:r>
          </w:p>
          <w:p w14:paraId="48C08F44" w14:textId="77777777" w:rsidR="00950361" w:rsidRPr="00BA1DCA" w:rsidRDefault="00950361" w:rsidP="00950361">
            <w:pPr>
              <w:pStyle w:val="TableParagraph"/>
              <w:numPr>
                <w:ilvl w:val="0"/>
                <w:numId w:val="15"/>
              </w:numPr>
              <w:ind w:left="447"/>
            </w:pPr>
            <w:r w:rsidRPr="00BA1DCA">
              <w:t>Structure of submission is clear and</w:t>
            </w:r>
            <w:r w:rsidRPr="00BA1DCA">
              <w:rPr>
                <w:spacing w:val="-2"/>
              </w:rPr>
              <w:t xml:space="preserve"> </w:t>
            </w:r>
            <w:r w:rsidRPr="00BA1DCA">
              <w:t>cogent.</w:t>
            </w:r>
          </w:p>
          <w:p w14:paraId="1E44FBE5" w14:textId="77777777" w:rsidR="00950361" w:rsidRPr="00BA1DCA" w:rsidRDefault="00950361" w:rsidP="00950361">
            <w:pPr>
              <w:pStyle w:val="TableParagraph"/>
              <w:numPr>
                <w:ilvl w:val="0"/>
                <w:numId w:val="15"/>
              </w:numPr>
              <w:ind w:left="447"/>
            </w:pPr>
            <w:r w:rsidRPr="00BA1DCA">
              <w:t>Adheres to client or supervisor</w:t>
            </w:r>
            <w:r w:rsidRPr="00BA1DCA">
              <w:rPr>
                <w:spacing w:val="-1"/>
              </w:rPr>
              <w:t xml:space="preserve"> </w:t>
            </w:r>
            <w:r w:rsidRPr="00BA1DCA">
              <w:t>instructions.</w:t>
            </w:r>
          </w:p>
          <w:p w14:paraId="57805203" w14:textId="77777777" w:rsidR="00950361" w:rsidRPr="00BA1DCA" w:rsidRDefault="00950361" w:rsidP="00950361">
            <w:pPr>
              <w:pStyle w:val="TableParagraph"/>
              <w:numPr>
                <w:ilvl w:val="0"/>
                <w:numId w:val="15"/>
              </w:numPr>
              <w:ind w:left="447" w:right="558" w:hanging="360"/>
            </w:pPr>
            <w:r w:rsidRPr="00BA1DCA">
              <w:t>Can relate client objectives to decision-maker at appropriate juncture in submissions.</w:t>
            </w:r>
          </w:p>
          <w:p w14:paraId="70D7246A" w14:textId="77777777" w:rsidR="00950361" w:rsidRDefault="00950361" w:rsidP="00950361">
            <w:pPr>
              <w:pStyle w:val="TableParagraph"/>
              <w:numPr>
                <w:ilvl w:val="0"/>
                <w:numId w:val="15"/>
              </w:numPr>
              <w:ind w:left="447" w:right="558" w:hanging="360"/>
            </w:pPr>
            <w:r w:rsidRPr="00BA1DCA">
              <w:t>Can respond appropriately to points raised by decision-maker or</w:t>
            </w:r>
            <w:r w:rsidRPr="00BA1DCA">
              <w:rPr>
                <w:spacing w:val="-12"/>
              </w:rPr>
              <w:t xml:space="preserve"> </w:t>
            </w:r>
            <w:r w:rsidRPr="00BA1DCA">
              <w:t>opponent.</w:t>
            </w:r>
          </w:p>
          <w:p w14:paraId="0BB8336A" w14:textId="77777777" w:rsidR="00950361" w:rsidRPr="00BA1DCA" w:rsidRDefault="00950361" w:rsidP="00BA1DCA">
            <w:pPr>
              <w:pStyle w:val="TableParagraph"/>
              <w:ind w:left="107"/>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34991B56" w14:textId="77777777" w:rsidR="00950361" w:rsidRPr="00BA1DCA" w:rsidRDefault="00950361" w:rsidP="00BA1DCA">
            <w:pPr>
              <w:pStyle w:val="TableParagraph"/>
              <w:ind w:left="107"/>
              <w:rPr>
                <w:b/>
                <w:color w:val="002060"/>
              </w:rPr>
            </w:pPr>
          </w:p>
        </w:tc>
      </w:tr>
      <w:tr w:rsidR="00A12906" w:rsidRPr="00BA1DCA" w14:paraId="6E06791A"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30078077" w14:textId="77777777" w:rsidR="00A12906" w:rsidRPr="00BA1DCA" w:rsidRDefault="00A12906" w:rsidP="00BA1DCA">
            <w:pPr>
              <w:pStyle w:val="TableParagraph"/>
              <w:ind w:left="107"/>
              <w:rPr>
                <w:b/>
              </w:rPr>
            </w:pPr>
            <w:r w:rsidRPr="00BA1DCA">
              <w:rPr>
                <w:b/>
              </w:rPr>
              <w:t>Use documentation in preparation for, and during, a submission</w:t>
            </w:r>
          </w:p>
          <w:p w14:paraId="2AD81D9D" w14:textId="77777777" w:rsidR="00A12906" w:rsidRPr="00BA1DCA" w:rsidRDefault="00A12906" w:rsidP="00BA1DCA">
            <w:pPr>
              <w:pStyle w:val="TableParagraph"/>
              <w:rPr>
                <w:b/>
              </w:rPr>
            </w:pPr>
          </w:p>
          <w:p w14:paraId="3FF4D558" w14:textId="77777777" w:rsidR="00A12906" w:rsidRPr="00BA1DCA" w:rsidRDefault="00A12906" w:rsidP="00BA1DCA">
            <w:pPr>
              <w:pStyle w:val="TableParagraph"/>
              <w:ind w:left="107"/>
              <w:rPr>
                <w:i/>
              </w:rPr>
            </w:pPr>
            <w:r w:rsidRPr="00BA1DCA">
              <w:rPr>
                <w:i/>
              </w:rPr>
              <w:t>Positive Indicators:</w:t>
            </w:r>
          </w:p>
          <w:p w14:paraId="348D37B5" w14:textId="77777777" w:rsidR="00A12906" w:rsidRPr="00BA1DCA" w:rsidRDefault="00A12906" w:rsidP="0036292D">
            <w:pPr>
              <w:pStyle w:val="TableParagraph"/>
              <w:numPr>
                <w:ilvl w:val="0"/>
                <w:numId w:val="13"/>
              </w:numPr>
              <w:ind w:left="447" w:hanging="362"/>
            </w:pPr>
            <w:r w:rsidRPr="00BA1DCA">
              <w:t>Makes use of fact-based documents (</w:t>
            </w:r>
            <w:proofErr w:type="spellStart"/>
            <w:r w:rsidRPr="00BA1DCA">
              <w:t>eg</w:t>
            </w:r>
            <w:proofErr w:type="spellEnd"/>
            <w:r w:rsidRPr="00BA1DCA">
              <w:rPr>
                <w:spacing w:val="-3"/>
              </w:rPr>
              <w:t xml:space="preserve"> </w:t>
            </w:r>
            <w:r w:rsidRPr="00BA1DCA">
              <w:t>affidavits).</w:t>
            </w:r>
          </w:p>
          <w:p w14:paraId="7539DB77" w14:textId="578CD5FD" w:rsidR="00A12906" w:rsidRDefault="00A12906" w:rsidP="0036292D">
            <w:pPr>
              <w:pStyle w:val="TableParagraph"/>
              <w:numPr>
                <w:ilvl w:val="0"/>
                <w:numId w:val="13"/>
              </w:numPr>
              <w:ind w:left="447" w:right="425" w:hanging="360"/>
            </w:pPr>
            <w:r w:rsidRPr="00BA1DCA">
              <w:t>Uses relevant extracts from documentation to affirm own case or answer points raised by decision-maker or</w:t>
            </w:r>
            <w:r w:rsidRPr="00BA1DCA">
              <w:rPr>
                <w:spacing w:val="-2"/>
              </w:rPr>
              <w:t xml:space="preserve"> </w:t>
            </w:r>
            <w:r w:rsidRPr="00BA1DCA">
              <w:t>opponent.</w:t>
            </w:r>
          </w:p>
          <w:p w14:paraId="645C67A5" w14:textId="12FDA149" w:rsidR="0036292D" w:rsidRPr="00BA1DCA" w:rsidRDefault="0036292D" w:rsidP="00950361">
            <w:pPr>
              <w:pStyle w:val="TableParagraph"/>
              <w:ind w:right="851"/>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48011EC6" w14:textId="77777777" w:rsidR="00A12906" w:rsidRPr="00BA1DCA" w:rsidRDefault="00A12906" w:rsidP="00BA1DCA">
            <w:pPr>
              <w:pStyle w:val="TableParagraph"/>
              <w:ind w:left="107"/>
              <w:rPr>
                <w:b/>
                <w:color w:val="002060"/>
              </w:rPr>
            </w:pPr>
          </w:p>
        </w:tc>
      </w:tr>
      <w:tr w:rsidR="00950361" w:rsidRPr="00BA1DCA" w14:paraId="56C3E6A9"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5DF582FB" w14:textId="77777777" w:rsidR="00950361" w:rsidRPr="00BA1DCA" w:rsidRDefault="00950361" w:rsidP="00950361">
            <w:pPr>
              <w:pStyle w:val="TableParagraph"/>
              <w:ind w:left="107"/>
              <w:rPr>
                <w:b/>
              </w:rPr>
            </w:pPr>
            <w:r w:rsidRPr="00BA1DCA">
              <w:rPr>
                <w:b/>
              </w:rPr>
              <w:t>Use effective communication skills</w:t>
            </w:r>
          </w:p>
          <w:p w14:paraId="2EAECC99" w14:textId="77777777" w:rsidR="00950361" w:rsidRPr="00BA1DCA" w:rsidRDefault="00950361" w:rsidP="00950361">
            <w:pPr>
              <w:pStyle w:val="TableParagraph"/>
              <w:rPr>
                <w:b/>
              </w:rPr>
            </w:pPr>
          </w:p>
          <w:p w14:paraId="02EBD543" w14:textId="77777777" w:rsidR="00950361" w:rsidRPr="00BA1DCA" w:rsidRDefault="00950361" w:rsidP="00950361">
            <w:pPr>
              <w:pStyle w:val="TableParagraph"/>
              <w:ind w:left="107"/>
              <w:rPr>
                <w:i/>
              </w:rPr>
            </w:pPr>
            <w:r w:rsidRPr="00BA1DCA">
              <w:rPr>
                <w:i/>
              </w:rPr>
              <w:t>Positive Indicators:</w:t>
            </w:r>
          </w:p>
          <w:p w14:paraId="2C61305A" w14:textId="77777777" w:rsidR="00950361" w:rsidRPr="00BA1DCA" w:rsidRDefault="00950361" w:rsidP="00950361">
            <w:pPr>
              <w:pStyle w:val="TableParagraph"/>
              <w:numPr>
                <w:ilvl w:val="0"/>
                <w:numId w:val="13"/>
              </w:numPr>
              <w:ind w:left="447"/>
            </w:pPr>
            <w:r w:rsidRPr="00BA1DCA">
              <w:t>Communicates clearly and at a pace which is</w:t>
            </w:r>
            <w:r w:rsidRPr="00BA1DCA">
              <w:rPr>
                <w:spacing w:val="-5"/>
              </w:rPr>
              <w:t xml:space="preserve"> </w:t>
            </w:r>
            <w:r w:rsidRPr="00BA1DCA">
              <w:t>understandable.</w:t>
            </w:r>
          </w:p>
          <w:p w14:paraId="2788AB57" w14:textId="77777777" w:rsidR="00950361" w:rsidRPr="00BA1DCA" w:rsidRDefault="00950361" w:rsidP="00950361">
            <w:pPr>
              <w:pStyle w:val="TableParagraph"/>
              <w:numPr>
                <w:ilvl w:val="0"/>
                <w:numId w:val="13"/>
              </w:numPr>
              <w:ind w:left="447" w:hanging="362"/>
            </w:pPr>
            <w:r w:rsidRPr="00BA1DCA">
              <w:t>Does not distract from presentation with</w:t>
            </w:r>
            <w:r w:rsidRPr="00BA1DCA">
              <w:rPr>
                <w:spacing w:val="-3"/>
              </w:rPr>
              <w:t xml:space="preserve"> </w:t>
            </w:r>
            <w:r w:rsidRPr="00BA1DCA">
              <w:t>gestures.</w:t>
            </w:r>
          </w:p>
          <w:p w14:paraId="4121ED64" w14:textId="77777777" w:rsidR="00950361" w:rsidRPr="00BA1DCA" w:rsidRDefault="00950361" w:rsidP="00950361">
            <w:pPr>
              <w:pStyle w:val="TableParagraph"/>
              <w:numPr>
                <w:ilvl w:val="0"/>
                <w:numId w:val="13"/>
              </w:numPr>
              <w:ind w:left="447"/>
            </w:pPr>
            <w:r w:rsidRPr="00BA1DCA">
              <w:t>Displays confidence in own improving</w:t>
            </w:r>
            <w:r w:rsidRPr="00BA1DCA">
              <w:rPr>
                <w:spacing w:val="-3"/>
              </w:rPr>
              <w:t xml:space="preserve"> </w:t>
            </w:r>
            <w:r w:rsidRPr="00BA1DCA">
              <w:t>performance.</w:t>
            </w:r>
          </w:p>
          <w:p w14:paraId="4D9CE56D" w14:textId="77777777" w:rsidR="00950361" w:rsidRPr="00BA1DCA" w:rsidRDefault="00950361" w:rsidP="00950361">
            <w:pPr>
              <w:pStyle w:val="TableParagraph"/>
              <w:numPr>
                <w:ilvl w:val="0"/>
                <w:numId w:val="13"/>
              </w:numPr>
              <w:ind w:left="447" w:hanging="362"/>
            </w:pPr>
            <w:r w:rsidRPr="00BA1DCA">
              <w:t>Makes smooth transitions between</w:t>
            </w:r>
            <w:r w:rsidRPr="00BA1DCA">
              <w:rPr>
                <w:spacing w:val="-1"/>
              </w:rPr>
              <w:t xml:space="preserve"> </w:t>
            </w:r>
            <w:r w:rsidRPr="00BA1DCA">
              <w:t>topics.</w:t>
            </w:r>
          </w:p>
          <w:p w14:paraId="3B96A2FB" w14:textId="77777777" w:rsidR="00950361" w:rsidRPr="00BA1DCA" w:rsidRDefault="00950361" w:rsidP="00950361">
            <w:pPr>
              <w:pStyle w:val="TableParagraph"/>
              <w:ind w:right="851"/>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1CF74FFA" w14:textId="77777777" w:rsidR="00950361" w:rsidRPr="00BA1DCA" w:rsidRDefault="00950361" w:rsidP="00BA1DCA">
            <w:pPr>
              <w:pStyle w:val="TableParagraph"/>
              <w:ind w:left="107"/>
              <w:rPr>
                <w:b/>
                <w:color w:val="002060"/>
              </w:rPr>
            </w:pPr>
          </w:p>
        </w:tc>
      </w:tr>
      <w:tr w:rsidR="00950361" w:rsidRPr="00BA1DCA" w14:paraId="16CA5D4F"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7FDC4ADA" w14:textId="77777777" w:rsidR="00950361" w:rsidRPr="00BA1DCA" w:rsidRDefault="00950361" w:rsidP="00950361">
            <w:pPr>
              <w:pStyle w:val="TableParagraph"/>
              <w:ind w:left="107" w:right="504"/>
              <w:rPr>
                <w:b/>
              </w:rPr>
            </w:pPr>
            <w:r w:rsidRPr="00BA1DCA">
              <w:rPr>
                <w:b/>
              </w:rPr>
              <w:lastRenderedPageBreak/>
              <w:t>Demonstrate an understanding of the ethics and conventions of advocacy in the Court of Session, Sheriff Court and tribunals</w:t>
            </w:r>
          </w:p>
          <w:p w14:paraId="413099C3" w14:textId="77777777" w:rsidR="00950361" w:rsidRDefault="00950361" w:rsidP="00950361">
            <w:pPr>
              <w:pStyle w:val="TableParagraph"/>
              <w:ind w:left="107"/>
              <w:rPr>
                <w:i/>
              </w:rPr>
            </w:pPr>
          </w:p>
          <w:p w14:paraId="00879E64" w14:textId="77777777" w:rsidR="00950361" w:rsidRPr="00BA1DCA" w:rsidRDefault="00950361" w:rsidP="00950361">
            <w:pPr>
              <w:pStyle w:val="TableParagraph"/>
              <w:ind w:left="107"/>
              <w:rPr>
                <w:i/>
              </w:rPr>
            </w:pPr>
            <w:r w:rsidRPr="00BA1DCA">
              <w:rPr>
                <w:i/>
              </w:rPr>
              <w:t>Positive Indicators:</w:t>
            </w:r>
          </w:p>
          <w:p w14:paraId="6DD41FEB" w14:textId="77777777" w:rsidR="00950361" w:rsidRPr="00BA1DCA" w:rsidRDefault="00950361" w:rsidP="00950361">
            <w:pPr>
              <w:pStyle w:val="TableParagraph"/>
              <w:numPr>
                <w:ilvl w:val="0"/>
                <w:numId w:val="13"/>
              </w:numPr>
              <w:ind w:left="447" w:right="851" w:hanging="360"/>
            </w:pPr>
            <w:r w:rsidRPr="00BA1DCA">
              <w:t>Can demonstrate in performance duties to the Court, to client and to opponent.</w:t>
            </w:r>
          </w:p>
          <w:p w14:paraId="7DD9600C" w14:textId="77777777" w:rsidR="00950361" w:rsidRDefault="00950361" w:rsidP="00950361">
            <w:pPr>
              <w:pStyle w:val="TableParagraph"/>
              <w:numPr>
                <w:ilvl w:val="0"/>
                <w:numId w:val="13"/>
              </w:numPr>
              <w:ind w:left="447" w:right="851" w:hanging="360"/>
            </w:pPr>
            <w:r w:rsidRPr="00BA1DCA">
              <w:t>Shows an awareness of conventions including forms of address, forms of language appropriate to the submission, format of submission and social structure of</w:t>
            </w:r>
            <w:r w:rsidRPr="00BA1DCA">
              <w:rPr>
                <w:spacing w:val="-2"/>
              </w:rPr>
              <w:t xml:space="preserve"> </w:t>
            </w:r>
            <w:r w:rsidRPr="00BA1DCA">
              <w:t>event.</w:t>
            </w:r>
          </w:p>
          <w:p w14:paraId="1ECB176F" w14:textId="77777777" w:rsidR="00950361" w:rsidRPr="00BA1DCA" w:rsidRDefault="00950361" w:rsidP="00950361">
            <w:pPr>
              <w:pStyle w:val="TableParagraph"/>
              <w:rPr>
                <w:b/>
              </w:rPr>
            </w:pP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704EB6DE" w14:textId="77777777" w:rsidR="00950361" w:rsidRPr="00BA1DCA" w:rsidRDefault="00950361" w:rsidP="00BA1DCA">
            <w:pPr>
              <w:pStyle w:val="TableParagraph"/>
              <w:ind w:left="107"/>
              <w:rPr>
                <w:b/>
                <w:color w:val="002060"/>
              </w:rPr>
            </w:pPr>
          </w:p>
        </w:tc>
      </w:tr>
      <w:tr w:rsidR="00A12906" w:rsidRPr="00BA1DCA" w14:paraId="235AB0B4" w14:textId="77777777" w:rsidTr="00BA1DCA">
        <w:trPr>
          <w:trHeight w:val="736"/>
        </w:trPr>
        <w:tc>
          <w:tcPr>
            <w:tcW w:w="6544" w:type="dxa"/>
            <w:tcBorders>
              <w:top w:val="single" w:sz="4" w:space="0" w:color="auto"/>
              <w:left w:val="single" w:sz="4" w:space="0" w:color="auto"/>
              <w:bottom w:val="single" w:sz="4" w:space="0" w:color="auto"/>
              <w:right w:val="single" w:sz="4" w:space="0" w:color="auto"/>
            </w:tcBorders>
            <w:shd w:val="clear" w:color="auto" w:fill="auto"/>
          </w:tcPr>
          <w:p w14:paraId="530164FF" w14:textId="77777777" w:rsidR="00A12906" w:rsidRPr="00BA1DCA" w:rsidRDefault="00A12906" w:rsidP="00BA1DCA">
            <w:pPr>
              <w:pStyle w:val="TableParagraph"/>
              <w:ind w:left="107"/>
              <w:rPr>
                <w:b/>
              </w:rPr>
            </w:pPr>
            <w:r w:rsidRPr="00BA1DCA">
              <w:rPr>
                <w:b/>
              </w:rPr>
              <w:t>Develop techniques for appraising and developing their own advocacy skills</w:t>
            </w:r>
          </w:p>
          <w:p w14:paraId="778C79E7" w14:textId="77777777" w:rsidR="00A12906" w:rsidRPr="00BA1DCA" w:rsidRDefault="00A12906" w:rsidP="00BA1DCA">
            <w:pPr>
              <w:pStyle w:val="TableParagraph"/>
              <w:rPr>
                <w:b/>
              </w:rPr>
            </w:pPr>
          </w:p>
          <w:p w14:paraId="632D8901" w14:textId="77777777" w:rsidR="00A12906" w:rsidRPr="00BA1DCA" w:rsidRDefault="00A12906" w:rsidP="00BA1DCA">
            <w:pPr>
              <w:pStyle w:val="TableParagraph"/>
              <w:ind w:left="107"/>
              <w:rPr>
                <w:i/>
              </w:rPr>
            </w:pPr>
            <w:r w:rsidRPr="00BA1DCA">
              <w:rPr>
                <w:i/>
              </w:rPr>
              <w:t>Positive Indicators:</w:t>
            </w:r>
          </w:p>
          <w:p w14:paraId="7668D13D" w14:textId="77777777" w:rsidR="00A12906" w:rsidRPr="00BA1DCA" w:rsidRDefault="00A12906" w:rsidP="0036292D">
            <w:pPr>
              <w:pStyle w:val="TableParagraph"/>
              <w:numPr>
                <w:ilvl w:val="0"/>
                <w:numId w:val="12"/>
              </w:numPr>
              <w:ind w:left="447"/>
            </w:pPr>
            <w:r w:rsidRPr="00BA1DCA">
              <w:t>Modifies own practice in the context of feedback from tutors and</w:t>
            </w:r>
            <w:r w:rsidRPr="00BA1DCA">
              <w:rPr>
                <w:spacing w:val="-10"/>
              </w:rPr>
              <w:t xml:space="preserve"> </w:t>
            </w:r>
            <w:r w:rsidRPr="00BA1DCA">
              <w:t>peers.</w:t>
            </w:r>
          </w:p>
          <w:p w14:paraId="0F93D5CA" w14:textId="0B347493" w:rsidR="00A12906" w:rsidRPr="00BA1DCA" w:rsidRDefault="00A12906" w:rsidP="0036292D">
            <w:pPr>
              <w:pStyle w:val="TableParagraph"/>
              <w:numPr>
                <w:ilvl w:val="0"/>
                <w:numId w:val="12"/>
              </w:numPr>
              <w:ind w:left="447"/>
            </w:pPr>
            <w:r w:rsidRPr="00BA1DCA">
              <w:t>Demonstrates improvement in practice throughout the span of the programme.</w:t>
            </w:r>
          </w:p>
        </w:tc>
        <w:tc>
          <w:tcPr>
            <w:tcW w:w="7310" w:type="dxa"/>
            <w:gridSpan w:val="2"/>
            <w:tcBorders>
              <w:top w:val="single" w:sz="4" w:space="0" w:color="auto"/>
              <w:left w:val="single" w:sz="4" w:space="0" w:color="auto"/>
              <w:bottom w:val="single" w:sz="4" w:space="0" w:color="auto"/>
              <w:right w:val="single" w:sz="4" w:space="0" w:color="auto"/>
            </w:tcBorders>
            <w:shd w:val="clear" w:color="auto" w:fill="auto"/>
          </w:tcPr>
          <w:p w14:paraId="357D4F5F" w14:textId="77777777" w:rsidR="00A12906" w:rsidRPr="00BA1DCA" w:rsidRDefault="00A12906" w:rsidP="00BA1DCA">
            <w:pPr>
              <w:pStyle w:val="TableParagraph"/>
              <w:ind w:left="107"/>
              <w:rPr>
                <w:b/>
                <w:color w:val="002060"/>
              </w:rPr>
            </w:pPr>
          </w:p>
        </w:tc>
      </w:tr>
    </w:tbl>
    <w:p w14:paraId="06A14E2E" w14:textId="77777777" w:rsidR="00717C91" w:rsidRPr="00BA1DCA" w:rsidRDefault="00717C91" w:rsidP="00BA1DCA">
      <w:pPr>
        <w:pStyle w:val="BodyText"/>
        <w:rPr>
          <w:b/>
        </w:rPr>
      </w:pPr>
    </w:p>
    <w:p w14:paraId="596BFCDD" w14:textId="77777777" w:rsidR="00717C91" w:rsidRPr="00BA1DCA" w:rsidRDefault="00717C91" w:rsidP="00BA1DCA">
      <w:pPr>
        <w:pStyle w:val="BodyText"/>
        <w:rPr>
          <w:b/>
        </w:rPr>
      </w:pPr>
    </w:p>
    <w:p w14:paraId="1ED09729" w14:textId="77777777" w:rsidR="00717C91" w:rsidRPr="00BA1DCA" w:rsidRDefault="00717C91" w:rsidP="00BA1DCA">
      <w:pPr>
        <w:pStyle w:val="BodyText"/>
        <w:rPr>
          <w:b/>
        </w:rPr>
      </w:pPr>
    </w:p>
    <w:p w14:paraId="25862B86" w14:textId="77777777" w:rsidR="00717C91" w:rsidRPr="00BA1DCA" w:rsidRDefault="00717C91" w:rsidP="00BA1DCA">
      <w:pPr>
        <w:sectPr w:rsidR="00717C91" w:rsidRPr="00BA1DCA">
          <w:pgSz w:w="15840" w:h="12240" w:orient="landscape"/>
          <w:pgMar w:top="1140" w:right="960" w:bottom="900" w:left="1220" w:header="0" w:footer="629" w:gutter="0"/>
          <w:cols w:space="720"/>
        </w:sectPr>
      </w:pPr>
    </w:p>
    <w:p w14:paraId="0715AD43" w14:textId="77777777" w:rsidR="00717C91" w:rsidRPr="00BA1DCA" w:rsidRDefault="00717C91" w:rsidP="00BA1DCA">
      <w:pPr>
        <w:pStyle w:val="BodyText"/>
        <w:rPr>
          <w:b/>
        </w:rPr>
      </w:pPr>
    </w:p>
    <w:tbl>
      <w:tblPr>
        <w:tblW w:w="13768"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27"/>
        <w:gridCol w:w="6941"/>
      </w:tblGrid>
      <w:tr w:rsidR="00A12906" w:rsidRPr="00BA1DCA" w14:paraId="28A28FB7" w14:textId="012E283A" w:rsidTr="00272F8A">
        <w:trPr>
          <w:trHeight w:val="1774"/>
        </w:trPr>
        <w:tc>
          <w:tcPr>
            <w:tcW w:w="13768" w:type="dxa"/>
            <w:gridSpan w:val="2"/>
            <w:tcBorders>
              <w:top w:val="nil"/>
              <w:left w:val="nil"/>
              <w:bottom w:val="nil"/>
              <w:right w:val="nil"/>
            </w:tcBorders>
            <w:shd w:val="clear" w:color="auto" w:fill="000000"/>
          </w:tcPr>
          <w:p w14:paraId="07A7B050" w14:textId="77777777" w:rsidR="00A12906" w:rsidRPr="00BA1DCA" w:rsidRDefault="00A12906" w:rsidP="00BA1DCA">
            <w:pPr>
              <w:pStyle w:val="TableParagraph"/>
              <w:ind w:left="112"/>
              <w:rPr>
                <w:b/>
              </w:rPr>
            </w:pPr>
            <w:r w:rsidRPr="00BA1DCA">
              <w:rPr>
                <w:b/>
                <w:color w:val="FFFFFF"/>
              </w:rPr>
              <w:t>PROFESSIONAL ETHICS AND STANDARDS</w:t>
            </w:r>
          </w:p>
          <w:p w14:paraId="4723AC60" w14:textId="77777777" w:rsidR="00A12906" w:rsidRPr="00BA1DCA" w:rsidRDefault="00A12906" w:rsidP="00BA1DCA">
            <w:pPr>
              <w:pStyle w:val="TableParagraph"/>
              <w:ind w:left="112"/>
              <w:rPr>
                <w:b/>
              </w:rPr>
            </w:pPr>
          </w:p>
          <w:p w14:paraId="62C9E98C" w14:textId="6222AE55" w:rsidR="00A12906" w:rsidRPr="00BA1DCA" w:rsidRDefault="00A12906" w:rsidP="00BA1DCA">
            <w:pPr>
              <w:pStyle w:val="TableParagraph"/>
              <w:ind w:left="112"/>
              <w:rPr>
                <w:b/>
                <w:color w:val="FFFFFF"/>
              </w:rPr>
            </w:pPr>
            <w:r w:rsidRPr="00BA1DCA">
              <w:rPr>
                <w:b/>
                <w:color w:val="FFFFFF"/>
              </w:rPr>
              <w:t xml:space="preserve">The Society’s </w:t>
            </w:r>
            <w:r w:rsidRPr="00BA1DCA">
              <w:rPr>
                <w:b/>
                <w:color w:val="0000FF"/>
                <w:u w:val="thick" w:color="0000FF"/>
              </w:rPr>
              <w:t>Standards of Conduct and Service</w:t>
            </w:r>
            <w:r w:rsidRPr="00BA1DCA">
              <w:rPr>
                <w:b/>
                <w:color w:val="FFFFFF"/>
                <w:u w:val="thick" w:color="0000FF"/>
              </w:rPr>
              <w:t xml:space="preserve"> –</w:t>
            </w:r>
            <w:r w:rsidRPr="00BA1DCA">
              <w:rPr>
                <w:b/>
                <w:color w:val="FFFFFF"/>
              </w:rPr>
              <w:t xml:space="preserve"> </w:t>
            </w:r>
            <w:hyperlink r:id="rId18">
              <w:r w:rsidRPr="00BA1DCA">
                <w:rPr>
                  <w:b/>
                  <w:color w:val="0000FF"/>
                  <w:u w:val="thick" w:color="0000FF"/>
                </w:rPr>
                <w:t>http://www.lawscot.org.uk/Members_Information/Standards</w:t>
              </w:r>
            </w:hyperlink>
            <w:r w:rsidRPr="00BA1DCA">
              <w:rPr>
                <w:b/>
                <w:color w:val="FFFFFF"/>
                <w:u w:val="thick" w:color="0000FF"/>
              </w:rPr>
              <w:t xml:space="preserve"> -</w:t>
            </w:r>
            <w:r w:rsidRPr="00BA1DCA">
              <w:rPr>
                <w:b/>
                <w:color w:val="FFFFFF"/>
              </w:rPr>
              <w:t xml:space="preserve"> apply to all qualified solicitors. The statements contained in this document have been drafted in line with those statements. From time to time these Outcomes and this document may be amended, in line with the evolution of the Society’s Standards work.</w:t>
            </w:r>
          </w:p>
        </w:tc>
      </w:tr>
      <w:tr w:rsidR="00A12906" w:rsidRPr="00BA1DCA" w14:paraId="47B0F6B4" w14:textId="77118DB4" w:rsidTr="00BA1DCA">
        <w:trPr>
          <w:trHeight w:val="646"/>
        </w:trPr>
        <w:tc>
          <w:tcPr>
            <w:tcW w:w="6827" w:type="dxa"/>
            <w:tcBorders>
              <w:left w:val="single" w:sz="4" w:space="0" w:color="000000"/>
              <w:bottom w:val="single" w:sz="4" w:space="0" w:color="000000"/>
              <w:right w:val="single" w:sz="4" w:space="0" w:color="000000"/>
            </w:tcBorders>
            <w:shd w:val="clear" w:color="auto" w:fill="999999"/>
          </w:tcPr>
          <w:p w14:paraId="7F70156D" w14:textId="77777777" w:rsidR="00A12906" w:rsidRPr="00BA1DCA" w:rsidRDefault="00A12906" w:rsidP="00BA1DCA">
            <w:pPr>
              <w:pStyle w:val="TableParagraph"/>
              <w:ind w:left="112" w:right="272"/>
              <w:rPr>
                <w:b/>
              </w:rPr>
            </w:pPr>
            <w:r w:rsidRPr="00BA1DCA">
              <w:rPr>
                <w:b/>
              </w:rPr>
              <w:t>By the end of the PEAT 1 programme a student will have performed effectively in a simulated environment to:</w:t>
            </w:r>
          </w:p>
        </w:tc>
        <w:tc>
          <w:tcPr>
            <w:tcW w:w="6941" w:type="dxa"/>
            <w:tcBorders>
              <w:top w:val="single" w:sz="4" w:space="0" w:color="000000"/>
              <w:left w:val="single" w:sz="4" w:space="0" w:color="000000"/>
              <w:bottom w:val="single" w:sz="4" w:space="0" w:color="000000"/>
              <w:right w:val="single" w:sz="4" w:space="0" w:color="000000"/>
            </w:tcBorders>
            <w:shd w:val="clear" w:color="auto" w:fill="999999"/>
          </w:tcPr>
          <w:p w14:paraId="777622A1" w14:textId="236C1FE4" w:rsidR="00A12906" w:rsidRPr="00BA1DCA" w:rsidRDefault="00A12906" w:rsidP="00BA1DCA">
            <w:pPr>
              <w:pStyle w:val="TableParagraph"/>
              <w:ind w:left="112"/>
              <w:rPr>
                <w:b/>
              </w:rPr>
            </w:pPr>
            <w:r w:rsidRPr="00BA1DCA">
              <w:rPr>
                <w:b/>
              </w:rPr>
              <w:t>Methods of assessment</w:t>
            </w:r>
          </w:p>
        </w:tc>
      </w:tr>
      <w:tr w:rsidR="00A12906" w:rsidRPr="00BA1DCA" w14:paraId="28CBB523" w14:textId="0A1B7E97" w:rsidTr="0036292D">
        <w:trPr>
          <w:trHeight w:val="4727"/>
        </w:trPr>
        <w:tc>
          <w:tcPr>
            <w:tcW w:w="6827" w:type="dxa"/>
            <w:tcBorders>
              <w:top w:val="single" w:sz="4" w:space="0" w:color="000000"/>
              <w:left w:val="single" w:sz="4" w:space="0" w:color="000000"/>
              <w:bottom w:val="single" w:sz="4" w:space="0" w:color="000000"/>
              <w:right w:val="single" w:sz="4" w:space="0" w:color="000000"/>
            </w:tcBorders>
          </w:tcPr>
          <w:p w14:paraId="6AF538F2" w14:textId="77777777" w:rsidR="00A12906" w:rsidRPr="00BA1DCA" w:rsidRDefault="00A12906" w:rsidP="00BA1DCA">
            <w:pPr>
              <w:pStyle w:val="TableParagraph"/>
              <w:ind w:left="112"/>
              <w:rPr>
                <w:b/>
              </w:rPr>
            </w:pPr>
            <w:r w:rsidRPr="00BA1DCA">
              <w:rPr>
                <w:b/>
              </w:rPr>
              <w:t>REGULATORY FRAMEWORK AND PROFESSIONAL STANDARDS:</w:t>
            </w:r>
          </w:p>
          <w:p w14:paraId="5C9688C9" w14:textId="77777777" w:rsidR="00A12906" w:rsidRPr="00BA1DCA" w:rsidRDefault="00A12906" w:rsidP="00BA1DCA">
            <w:pPr>
              <w:pStyle w:val="TableParagraph"/>
              <w:ind w:left="112"/>
              <w:rPr>
                <w:b/>
              </w:rPr>
            </w:pPr>
          </w:p>
          <w:p w14:paraId="160A5E04" w14:textId="77777777" w:rsidR="00A12906" w:rsidRPr="00BA1DCA" w:rsidRDefault="00A12906" w:rsidP="00BA1DCA">
            <w:pPr>
              <w:pStyle w:val="TableParagraph"/>
              <w:ind w:left="112" w:right="271"/>
              <w:rPr>
                <w:b/>
              </w:rPr>
            </w:pPr>
            <w:r w:rsidRPr="00BA1DCA">
              <w:rPr>
                <w:b/>
              </w:rPr>
              <w:t>Understand the role of the Law Society of Scotland generally and the role it and other regulatory bodies have in relation to the Profession. Maintains an awareness of the various functions of the Law Society of Scotland including representation and regulation</w:t>
            </w:r>
          </w:p>
          <w:p w14:paraId="0DEEBECE" w14:textId="77777777" w:rsidR="00BA1DCA" w:rsidRDefault="00BA1DCA" w:rsidP="00BA1DCA">
            <w:pPr>
              <w:pStyle w:val="TableParagraph"/>
              <w:ind w:left="112"/>
              <w:rPr>
                <w:i/>
              </w:rPr>
            </w:pPr>
          </w:p>
          <w:p w14:paraId="26C56E83" w14:textId="63820460" w:rsidR="00A12906" w:rsidRPr="00BA1DCA" w:rsidRDefault="00A12906" w:rsidP="00BA1DCA">
            <w:pPr>
              <w:pStyle w:val="TableParagraph"/>
              <w:ind w:left="112"/>
              <w:rPr>
                <w:i/>
              </w:rPr>
            </w:pPr>
            <w:r w:rsidRPr="00BA1DCA">
              <w:rPr>
                <w:i/>
              </w:rPr>
              <w:t>Positive Indicators:</w:t>
            </w:r>
          </w:p>
          <w:p w14:paraId="080D1832" w14:textId="77777777" w:rsidR="00A12906" w:rsidRPr="00BA1DCA" w:rsidRDefault="00A12906" w:rsidP="00BA1DCA">
            <w:pPr>
              <w:pStyle w:val="TableParagraph"/>
              <w:numPr>
                <w:ilvl w:val="0"/>
                <w:numId w:val="11"/>
              </w:numPr>
              <w:tabs>
                <w:tab w:val="left" w:pos="1547"/>
                <w:tab w:val="left" w:pos="1548"/>
              </w:tabs>
              <w:ind w:left="447" w:right="694" w:hanging="360"/>
            </w:pPr>
            <w:r w:rsidRPr="00BA1DCA">
              <w:t>Knows the history and developing culture of both the Law Society</w:t>
            </w:r>
            <w:r w:rsidRPr="00BA1DCA">
              <w:rPr>
                <w:spacing w:val="-14"/>
              </w:rPr>
              <w:t xml:space="preserve"> </w:t>
            </w:r>
            <w:r w:rsidRPr="00BA1DCA">
              <w:t>and regulation of legal services, both within Scotland and</w:t>
            </w:r>
            <w:r w:rsidRPr="00BA1DCA">
              <w:rPr>
                <w:spacing w:val="-14"/>
              </w:rPr>
              <w:t xml:space="preserve"> </w:t>
            </w:r>
            <w:r w:rsidRPr="00BA1DCA">
              <w:t>internationally.</w:t>
            </w:r>
          </w:p>
          <w:p w14:paraId="7965EE6F" w14:textId="77777777" w:rsidR="00A12906" w:rsidRPr="00BA1DCA" w:rsidRDefault="00A12906" w:rsidP="00BA1DCA">
            <w:pPr>
              <w:pStyle w:val="TableParagraph"/>
              <w:numPr>
                <w:ilvl w:val="0"/>
                <w:numId w:val="11"/>
              </w:numPr>
              <w:tabs>
                <w:tab w:val="left" w:pos="1547"/>
                <w:tab w:val="left" w:pos="1549"/>
              </w:tabs>
              <w:ind w:left="447" w:right="264" w:hanging="360"/>
            </w:pPr>
            <w:r w:rsidRPr="00BA1DCA">
              <w:t>Displays an awareness of the regulations applying to the provision of legal services to the</w:t>
            </w:r>
            <w:r w:rsidRPr="00BA1DCA">
              <w:rPr>
                <w:spacing w:val="-1"/>
              </w:rPr>
              <w:t xml:space="preserve"> </w:t>
            </w:r>
            <w:r w:rsidRPr="00BA1DCA">
              <w:t>client.</w:t>
            </w:r>
          </w:p>
          <w:p w14:paraId="3C9B462B" w14:textId="77777777" w:rsidR="00BA1DCA" w:rsidRDefault="00A12906" w:rsidP="00BA1DCA">
            <w:pPr>
              <w:pStyle w:val="TableParagraph"/>
              <w:numPr>
                <w:ilvl w:val="0"/>
                <w:numId w:val="11"/>
              </w:numPr>
              <w:tabs>
                <w:tab w:val="left" w:pos="1549"/>
              </w:tabs>
              <w:ind w:left="447" w:right="898" w:hanging="360"/>
            </w:pPr>
            <w:r w:rsidRPr="00BA1DCA">
              <w:t>Appreciates the difference between conduct and service issues and negligence.</w:t>
            </w:r>
          </w:p>
          <w:p w14:paraId="7369AA48" w14:textId="77777777" w:rsidR="00A12906" w:rsidRDefault="00A12906" w:rsidP="00BA1DCA">
            <w:pPr>
              <w:pStyle w:val="TableParagraph"/>
              <w:numPr>
                <w:ilvl w:val="0"/>
                <w:numId w:val="11"/>
              </w:numPr>
              <w:tabs>
                <w:tab w:val="left" w:pos="1549"/>
              </w:tabs>
              <w:ind w:left="447" w:right="898" w:hanging="360"/>
            </w:pPr>
            <w:r w:rsidRPr="00BA1DCA">
              <w:t>Understands the extent of the non-regulatory role of the</w:t>
            </w:r>
            <w:r w:rsidRPr="00BA1DCA">
              <w:rPr>
                <w:spacing w:val="-4"/>
              </w:rPr>
              <w:t xml:space="preserve"> </w:t>
            </w:r>
            <w:r w:rsidRPr="00BA1DCA">
              <w:t>Society.</w:t>
            </w:r>
          </w:p>
          <w:p w14:paraId="7B4D8BCA" w14:textId="29CB32D4" w:rsidR="00BA1DCA" w:rsidRPr="00BA1DCA" w:rsidRDefault="00BA1DCA" w:rsidP="00BA1DCA">
            <w:pPr>
              <w:pStyle w:val="TableParagraph"/>
              <w:tabs>
                <w:tab w:val="left" w:pos="1549"/>
              </w:tabs>
              <w:ind w:left="447" w:right="898"/>
            </w:pPr>
          </w:p>
        </w:tc>
        <w:tc>
          <w:tcPr>
            <w:tcW w:w="6941" w:type="dxa"/>
            <w:tcBorders>
              <w:top w:val="single" w:sz="4" w:space="0" w:color="000000"/>
              <w:left w:val="single" w:sz="4" w:space="0" w:color="000000"/>
              <w:bottom w:val="single" w:sz="4" w:space="0" w:color="000000"/>
              <w:right w:val="single" w:sz="4" w:space="0" w:color="000000"/>
            </w:tcBorders>
          </w:tcPr>
          <w:p w14:paraId="5BD42352" w14:textId="23219F37" w:rsidR="00A12906" w:rsidRPr="00BA1DCA" w:rsidRDefault="00A12906" w:rsidP="00BA1DCA">
            <w:pPr>
              <w:pStyle w:val="TableParagraph"/>
              <w:ind w:left="112" w:right="209"/>
              <w:rPr>
                <w:color w:val="002060"/>
              </w:rPr>
            </w:pPr>
          </w:p>
        </w:tc>
      </w:tr>
      <w:tr w:rsidR="00A12906" w:rsidRPr="00BA1DCA" w14:paraId="0A5E9A23" w14:textId="77777777" w:rsidTr="0036292D">
        <w:trPr>
          <w:trHeight w:val="3676"/>
        </w:trPr>
        <w:tc>
          <w:tcPr>
            <w:tcW w:w="6827" w:type="dxa"/>
            <w:tcBorders>
              <w:top w:val="single" w:sz="4" w:space="0" w:color="000000"/>
              <w:left w:val="single" w:sz="4" w:space="0" w:color="000000"/>
              <w:bottom w:val="single" w:sz="4" w:space="0" w:color="000000"/>
              <w:right w:val="single" w:sz="4" w:space="0" w:color="000000"/>
            </w:tcBorders>
          </w:tcPr>
          <w:p w14:paraId="11E29F36" w14:textId="77777777" w:rsidR="00A12906" w:rsidRPr="00BA1DCA" w:rsidRDefault="00A12906" w:rsidP="00BA1DCA">
            <w:pPr>
              <w:pStyle w:val="TableParagraph"/>
              <w:ind w:left="112" w:right="89"/>
              <w:rPr>
                <w:b/>
              </w:rPr>
            </w:pPr>
            <w:r w:rsidRPr="00BA1DCA">
              <w:rPr>
                <w:b/>
              </w:rPr>
              <w:lastRenderedPageBreak/>
              <w:t>Demonstrate knowledge of appropriate standards of compliance with the Accounts Rules and the Standards of Conduct and Service for Scottish solicitors laid down by the Law Society of Scotland from time to time.</w:t>
            </w:r>
          </w:p>
          <w:p w14:paraId="77343B13" w14:textId="77777777" w:rsidR="00BA1DCA" w:rsidRDefault="00BA1DCA" w:rsidP="00BA1DCA">
            <w:pPr>
              <w:pStyle w:val="TableParagraph"/>
              <w:ind w:left="112"/>
              <w:rPr>
                <w:i/>
              </w:rPr>
            </w:pPr>
          </w:p>
          <w:p w14:paraId="3E029762" w14:textId="64930503" w:rsidR="00A12906" w:rsidRPr="00BA1DCA" w:rsidRDefault="00A12906" w:rsidP="00BA1DCA">
            <w:pPr>
              <w:pStyle w:val="TableParagraph"/>
              <w:ind w:left="112"/>
              <w:rPr>
                <w:i/>
              </w:rPr>
            </w:pPr>
            <w:r w:rsidRPr="00BA1DCA">
              <w:rPr>
                <w:i/>
              </w:rPr>
              <w:t>Positive Indicators:</w:t>
            </w:r>
          </w:p>
          <w:p w14:paraId="4EC12029" w14:textId="77777777" w:rsidR="00A12906" w:rsidRPr="00BA1DCA" w:rsidRDefault="00A12906" w:rsidP="00BA1DCA">
            <w:pPr>
              <w:pStyle w:val="TableParagraph"/>
              <w:numPr>
                <w:ilvl w:val="0"/>
                <w:numId w:val="10"/>
              </w:numPr>
              <w:tabs>
                <w:tab w:val="left" w:pos="1547"/>
                <w:tab w:val="left" w:pos="1548"/>
              </w:tabs>
              <w:ind w:left="447" w:right="447" w:hanging="360"/>
            </w:pPr>
            <w:r w:rsidRPr="00BA1DCA">
              <w:t>Awareness of the Master Policy and other types of insurance required of solicitors in</w:t>
            </w:r>
            <w:r w:rsidRPr="00BA1DCA">
              <w:rPr>
                <w:spacing w:val="-2"/>
              </w:rPr>
              <w:t xml:space="preserve"> </w:t>
            </w:r>
            <w:r w:rsidRPr="00BA1DCA">
              <w:t>Scotland.</w:t>
            </w:r>
          </w:p>
          <w:p w14:paraId="61FB9B36" w14:textId="77777777" w:rsidR="00A12906" w:rsidRPr="00BA1DCA" w:rsidRDefault="00A12906" w:rsidP="00BA1DCA">
            <w:pPr>
              <w:pStyle w:val="TableParagraph"/>
              <w:numPr>
                <w:ilvl w:val="0"/>
                <w:numId w:val="10"/>
              </w:numPr>
              <w:tabs>
                <w:tab w:val="left" w:pos="1547"/>
                <w:tab w:val="left" w:pos="1548"/>
              </w:tabs>
              <w:ind w:left="447" w:right="326" w:hanging="360"/>
            </w:pPr>
            <w:r w:rsidRPr="00BA1DCA">
              <w:t>Displays knowledge of the Accounts Rules as they relate to various areas of</w:t>
            </w:r>
            <w:r w:rsidRPr="00BA1DCA">
              <w:rPr>
                <w:spacing w:val="-1"/>
              </w:rPr>
              <w:t xml:space="preserve"> </w:t>
            </w:r>
            <w:r w:rsidRPr="00BA1DCA">
              <w:t>practice.</w:t>
            </w:r>
          </w:p>
          <w:p w14:paraId="2B17CB5E" w14:textId="77777777" w:rsidR="00BA1DCA" w:rsidRDefault="00A12906" w:rsidP="00BA1DCA">
            <w:pPr>
              <w:pStyle w:val="TableParagraph"/>
              <w:numPr>
                <w:ilvl w:val="0"/>
                <w:numId w:val="10"/>
              </w:numPr>
              <w:tabs>
                <w:tab w:val="left" w:pos="1547"/>
                <w:tab w:val="left" w:pos="1548"/>
              </w:tabs>
              <w:ind w:left="447"/>
            </w:pPr>
            <w:r w:rsidRPr="00BA1DCA">
              <w:t>Displays an awareness of the role of the Guarantee</w:t>
            </w:r>
            <w:r w:rsidRPr="00BA1DCA">
              <w:rPr>
                <w:spacing w:val="-5"/>
              </w:rPr>
              <w:t xml:space="preserve"> </w:t>
            </w:r>
            <w:r w:rsidRPr="00BA1DCA">
              <w:t>Fund.</w:t>
            </w:r>
          </w:p>
          <w:p w14:paraId="5E0B7BBE" w14:textId="7F98FC66" w:rsidR="00A12906" w:rsidRPr="00BA1DCA" w:rsidRDefault="00A12906" w:rsidP="00BA1DCA">
            <w:pPr>
              <w:pStyle w:val="TableParagraph"/>
              <w:numPr>
                <w:ilvl w:val="0"/>
                <w:numId w:val="10"/>
              </w:numPr>
              <w:tabs>
                <w:tab w:val="left" w:pos="1547"/>
                <w:tab w:val="left" w:pos="1548"/>
              </w:tabs>
              <w:ind w:left="447"/>
            </w:pPr>
            <w:r w:rsidRPr="00BA1DCA">
              <w:t>Knows the details of the Standards of Conduct and Service for Scottish Solicitors.</w:t>
            </w:r>
          </w:p>
          <w:p w14:paraId="243A6288" w14:textId="1C0F2432" w:rsidR="00BA1DCA" w:rsidRPr="00BA1DCA" w:rsidRDefault="00BA1DCA" w:rsidP="0036292D">
            <w:pPr>
              <w:pStyle w:val="TableParagraph"/>
              <w:tabs>
                <w:tab w:val="left" w:pos="1547"/>
                <w:tab w:val="left" w:pos="1548"/>
              </w:tabs>
            </w:pPr>
          </w:p>
        </w:tc>
        <w:tc>
          <w:tcPr>
            <w:tcW w:w="6941" w:type="dxa"/>
            <w:tcBorders>
              <w:top w:val="single" w:sz="4" w:space="0" w:color="000000"/>
              <w:left w:val="single" w:sz="4" w:space="0" w:color="000000"/>
              <w:bottom w:val="single" w:sz="4" w:space="0" w:color="000000"/>
              <w:right w:val="single" w:sz="4" w:space="0" w:color="000000"/>
            </w:tcBorders>
          </w:tcPr>
          <w:p w14:paraId="6EE2B59F" w14:textId="77777777" w:rsidR="00A12906" w:rsidRPr="00BA1DCA" w:rsidRDefault="00A12906" w:rsidP="00BA1DCA">
            <w:pPr>
              <w:pStyle w:val="TableParagraph"/>
              <w:ind w:left="112" w:right="209"/>
              <w:rPr>
                <w:color w:val="002060"/>
              </w:rPr>
            </w:pPr>
          </w:p>
        </w:tc>
      </w:tr>
      <w:tr w:rsidR="00BA1DCA" w:rsidRPr="00BA1DCA" w14:paraId="2F8EDFBB" w14:textId="77777777" w:rsidTr="00950361">
        <w:trPr>
          <w:trHeight w:val="1828"/>
        </w:trPr>
        <w:tc>
          <w:tcPr>
            <w:tcW w:w="6827" w:type="dxa"/>
            <w:tcBorders>
              <w:top w:val="single" w:sz="4" w:space="0" w:color="000000"/>
              <w:left w:val="single" w:sz="4" w:space="0" w:color="000000"/>
              <w:bottom w:val="single" w:sz="4" w:space="0" w:color="000000"/>
              <w:right w:val="single" w:sz="4" w:space="0" w:color="000000"/>
            </w:tcBorders>
          </w:tcPr>
          <w:p w14:paraId="2DC828FC" w14:textId="77777777" w:rsidR="00BA1DCA" w:rsidRPr="00BA1DCA" w:rsidRDefault="00BA1DCA" w:rsidP="00BA1DCA">
            <w:pPr>
              <w:pStyle w:val="TableParagraph"/>
              <w:ind w:left="112"/>
              <w:rPr>
                <w:b/>
              </w:rPr>
            </w:pPr>
            <w:r w:rsidRPr="00BA1DCA">
              <w:rPr>
                <w:b/>
              </w:rPr>
              <w:t>Analyse the concept of independence of the legal profession</w:t>
            </w:r>
          </w:p>
          <w:p w14:paraId="72D91B45" w14:textId="77777777" w:rsidR="00BA1DCA" w:rsidRPr="00BA1DCA" w:rsidRDefault="00BA1DCA" w:rsidP="00BA1DCA">
            <w:pPr>
              <w:pStyle w:val="TableParagraph"/>
              <w:ind w:left="112"/>
              <w:rPr>
                <w:b/>
              </w:rPr>
            </w:pPr>
          </w:p>
          <w:p w14:paraId="0DF80A19" w14:textId="77777777" w:rsidR="00BA1DCA" w:rsidRPr="00BA1DCA" w:rsidRDefault="00BA1DCA" w:rsidP="00BA1DCA">
            <w:pPr>
              <w:pStyle w:val="TableParagraph"/>
              <w:ind w:left="112"/>
              <w:rPr>
                <w:i/>
              </w:rPr>
            </w:pPr>
            <w:r w:rsidRPr="00BA1DCA">
              <w:rPr>
                <w:i/>
              </w:rPr>
              <w:t>Positive Indicators:</w:t>
            </w:r>
          </w:p>
          <w:p w14:paraId="70FDE307" w14:textId="77777777" w:rsidR="00BA1DCA" w:rsidRPr="00BA1DCA" w:rsidRDefault="00BA1DCA" w:rsidP="00BA1DCA">
            <w:pPr>
              <w:pStyle w:val="TableParagraph"/>
              <w:numPr>
                <w:ilvl w:val="0"/>
                <w:numId w:val="10"/>
              </w:numPr>
              <w:tabs>
                <w:tab w:val="left" w:pos="1547"/>
                <w:tab w:val="left" w:pos="1548"/>
              </w:tabs>
              <w:ind w:left="589"/>
            </w:pPr>
            <w:r w:rsidRPr="00BA1DCA">
              <w:t>Can analyse the value of independence of the profession within</w:t>
            </w:r>
            <w:r w:rsidRPr="00BA1DCA">
              <w:rPr>
                <w:spacing w:val="-9"/>
              </w:rPr>
              <w:t xml:space="preserve"> </w:t>
            </w:r>
            <w:r w:rsidRPr="00BA1DCA">
              <w:t>society.</w:t>
            </w:r>
          </w:p>
          <w:p w14:paraId="56FB80BF" w14:textId="77777777" w:rsidR="00BA1DCA" w:rsidRPr="00BA1DCA" w:rsidRDefault="00BA1DCA" w:rsidP="00BA1DCA">
            <w:pPr>
              <w:pStyle w:val="TableParagraph"/>
              <w:numPr>
                <w:ilvl w:val="0"/>
                <w:numId w:val="10"/>
              </w:numPr>
              <w:tabs>
                <w:tab w:val="left" w:pos="1547"/>
                <w:tab w:val="left" w:pos="1548"/>
              </w:tabs>
              <w:ind w:left="589"/>
            </w:pPr>
            <w:r w:rsidRPr="00BA1DCA">
              <w:t>Can demonstrate its mechanisms, drivers,</w:t>
            </w:r>
            <w:r w:rsidRPr="00BA1DCA">
              <w:rPr>
                <w:spacing w:val="-2"/>
              </w:rPr>
              <w:t xml:space="preserve"> </w:t>
            </w:r>
            <w:r w:rsidRPr="00BA1DCA">
              <w:t>blockers.</w:t>
            </w:r>
          </w:p>
          <w:p w14:paraId="09870D4F" w14:textId="77777777" w:rsidR="00BA1DCA" w:rsidRDefault="00BA1DCA" w:rsidP="00BA1DCA">
            <w:pPr>
              <w:pStyle w:val="TableParagraph"/>
              <w:numPr>
                <w:ilvl w:val="0"/>
                <w:numId w:val="10"/>
              </w:numPr>
              <w:tabs>
                <w:tab w:val="left" w:pos="1547"/>
                <w:tab w:val="left" w:pos="1548"/>
              </w:tabs>
              <w:ind w:left="589"/>
            </w:pPr>
            <w:r w:rsidRPr="00BA1DCA">
              <w:t>Displays knowledge of how independence affects different sectors of</w:t>
            </w:r>
            <w:r w:rsidRPr="00BA1DCA">
              <w:rPr>
                <w:spacing w:val="-17"/>
              </w:rPr>
              <w:t xml:space="preserve"> </w:t>
            </w:r>
            <w:r w:rsidRPr="00BA1DCA">
              <w:t>the legal profession culturally, economically,</w:t>
            </w:r>
            <w:r w:rsidRPr="00BA1DCA">
              <w:rPr>
                <w:spacing w:val="-2"/>
              </w:rPr>
              <w:t xml:space="preserve"> </w:t>
            </w:r>
            <w:r w:rsidRPr="00BA1DCA">
              <w:t>socially.</w:t>
            </w:r>
          </w:p>
          <w:p w14:paraId="5022411C" w14:textId="77777777" w:rsidR="00BA1DCA" w:rsidRPr="00BA1DCA" w:rsidRDefault="00BA1DCA" w:rsidP="00BA1DCA">
            <w:pPr>
              <w:pStyle w:val="TableParagraph"/>
              <w:ind w:left="112" w:right="89"/>
              <w:rPr>
                <w:b/>
              </w:rPr>
            </w:pPr>
          </w:p>
        </w:tc>
        <w:tc>
          <w:tcPr>
            <w:tcW w:w="6941" w:type="dxa"/>
            <w:tcBorders>
              <w:top w:val="single" w:sz="4" w:space="0" w:color="000000"/>
              <w:left w:val="single" w:sz="4" w:space="0" w:color="000000"/>
              <w:bottom w:val="single" w:sz="4" w:space="0" w:color="000000"/>
              <w:right w:val="single" w:sz="4" w:space="0" w:color="000000"/>
            </w:tcBorders>
          </w:tcPr>
          <w:p w14:paraId="4D28C15D" w14:textId="46403A60" w:rsidR="0036292D" w:rsidRPr="00BA1DCA" w:rsidRDefault="0036292D" w:rsidP="0036292D">
            <w:pPr>
              <w:pStyle w:val="TableParagraph"/>
              <w:ind w:right="209"/>
              <w:rPr>
                <w:color w:val="002060"/>
              </w:rPr>
            </w:pPr>
          </w:p>
        </w:tc>
      </w:tr>
      <w:tr w:rsidR="00A12906" w:rsidRPr="00BA1DCA" w14:paraId="3033E722" w14:textId="77777777" w:rsidTr="00950361">
        <w:trPr>
          <w:trHeight w:val="50"/>
        </w:trPr>
        <w:tc>
          <w:tcPr>
            <w:tcW w:w="6827" w:type="dxa"/>
            <w:tcBorders>
              <w:top w:val="single" w:sz="4" w:space="0" w:color="000000"/>
              <w:left w:val="single" w:sz="4" w:space="0" w:color="000000"/>
              <w:bottom w:val="single" w:sz="4" w:space="0" w:color="000000"/>
              <w:right w:val="single" w:sz="4" w:space="0" w:color="000000"/>
            </w:tcBorders>
          </w:tcPr>
          <w:p w14:paraId="06A4FA62" w14:textId="77777777" w:rsidR="00A12906" w:rsidRPr="00BA1DCA" w:rsidRDefault="00A12906" w:rsidP="00BA1DCA">
            <w:pPr>
              <w:pStyle w:val="TableParagraph"/>
              <w:ind w:left="112"/>
              <w:rPr>
                <w:b/>
              </w:rPr>
            </w:pPr>
            <w:r w:rsidRPr="00BA1DCA">
              <w:rPr>
                <w:b/>
              </w:rPr>
              <w:t>DUTIES TO THE COURT:</w:t>
            </w:r>
          </w:p>
          <w:p w14:paraId="022638E7" w14:textId="77777777" w:rsidR="00A12906" w:rsidRPr="00BA1DCA" w:rsidRDefault="00A12906" w:rsidP="00BA1DCA">
            <w:pPr>
              <w:pStyle w:val="TableParagraph"/>
              <w:ind w:left="112"/>
              <w:rPr>
                <w:b/>
              </w:rPr>
            </w:pPr>
          </w:p>
          <w:p w14:paraId="0F61AB58" w14:textId="77777777" w:rsidR="00A12906" w:rsidRPr="00BA1DCA" w:rsidRDefault="00A12906" w:rsidP="00BA1DCA">
            <w:pPr>
              <w:pStyle w:val="TableParagraph"/>
              <w:ind w:left="112"/>
              <w:rPr>
                <w:b/>
              </w:rPr>
            </w:pPr>
            <w:r w:rsidRPr="00BA1DCA">
              <w:rPr>
                <w:b/>
              </w:rPr>
              <w:t>Understand the professional obligations of a solicitor to the Court</w:t>
            </w:r>
          </w:p>
          <w:p w14:paraId="30F71601" w14:textId="77777777" w:rsidR="00A12906" w:rsidRPr="00BA1DCA" w:rsidRDefault="00A12906" w:rsidP="00BA1DCA">
            <w:pPr>
              <w:pStyle w:val="TableParagraph"/>
              <w:ind w:left="112"/>
              <w:rPr>
                <w:b/>
              </w:rPr>
            </w:pPr>
          </w:p>
          <w:p w14:paraId="1213F657" w14:textId="77777777" w:rsidR="00A12906" w:rsidRPr="00BA1DCA" w:rsidRDefault="00A12906" w:rsidP="00BA1DCA">
            <w:pPr>
              <w:pStyle w:val="TableParagraph"/>
              <w:ind w:left="112"/>
              <w:rPr>
                <w:i/>
              </w:rPr>
            </w:pPr>
            <w:r w:rsidRPr="00BA1DCA">
              <w:rPr>
                <w:i/>
              </w:rPr>
              <w:t>Positive Indicators:</w:t>
            </w:r>
          </w:p>
          <w:p w14:paraId="3C1E192F" w14:textId="77777777" w:rsidR="00A12906" w:rsidRPr="00BA1DCA" w:rsidRDefault="00A12906" w:rsidP="00BA1DCA">
            <w:pPr>
              <w:pStyle w:val="TableParagraph"/>
              <w:numPr>
                <w:ilvl w:val="0"/>
                <w:numId w:val="9"/>
              </w:numPr>
              <w:tabs>
                <w:tab w:val="left" w:pos="1547"/>
                <w:tab w:val="left" w:pos="1548"/>
              </w:tabs>
              <w:ind w:left="447"/>
            </w:pPr>
            <w:r w:rsidRPr="00BA1DCA">
              <w:t>Is aware of and acts within the bounds of the relevant practice</w:t>
            </w:r>
            <w:r w:rsidRPr="00BA1DCA">
              <w:rPr>
                <w:spacing w:val="-7"/>
              </w:rPr>
              <w:t xml:space="preserve"> </w:t>
            </w:r>
            <w:r w:rsidRPr="00BA1DCA">
              <w:t>rules.</w:t>
            </w:r>
          </w:p>
          <w:p w14:paraId="76756D67" w14:textId="77777777" w:rsidR="00A12906" w:rsidRPr="00BA1DCA" w:rsidRDefault="00A12906" w:rsidP="00BA1DCA">
            <w:pPr>
              <w:pStyle w:val="TableParagraph"/>
              <w:numPr>
                <w:ilvl w:val="0"/>
                <w:numId w:val="9"/>
              </w:numPr>
              <w:tabs>
                <w:tab w:val="left" w:pos="1547"/>
                <w:tab w:val="left" w:pos="1548"/>
              </w:tabs>
              <w:ind w:left="447"/>
            </w:pPr>
            <w:r w:rsidRPr="00BA1DCA">
              <w:t>Maintains a constant awareness of the duty to the</w:t>
            </w:r>
            <w:r w:rsidRPr="00BA1DCA">
              <w:rPr>
                <w:spacing w:val="-4"/>
              </w:rPr>
              <w:t xml:space="preserve"> </w:t>
            </w:r>
            <w:r w:rsidRPr="00BA1DCA">
              <w:t>Court.</w:t>
            </w:r>
          </w:p>
          <w:p w14:paraId="33D24B2F" w14:textId="77777777" w:rsidR="00A12906" w:rsidRPr="00BA1DCA" w:rsidRDefault="00A12906" w:rsidP="00BA1DCA">
            <w:pPr>
              <w:pStyle w:val="TableParagraph"/>
              <w:numPr>
                <w:ilvl w:val="0"/>
                <w:numId w:val="9"/>
              </w:numPr>
              <w:tabs>
                <w:tab w:val="left" w:pos="1547"/>
                <w:tab w:val="left" w:pos="1549"/>
              </w:tabs>
              <w:ind w:left="447" w:right="838" w:hanging="360"/>
            </w:pPr>
            <w:r w:rsidRPr="00BA1DCA">
              <w:t>Identifies a potential breach of the practice rules and is able to act to prevent the breach from</w:t>
            </w:r>
            <w:r w:rsidRPr="00BA1DCA">
              <w:rPr>
                <w:spacing w:val="-1"/>
              </w:rPr>
              <w:t xml:space="preserve"> </w:t>
            </w:r>
            <w:r w:rsidRPr="00BA1DCA">
              <w:t>arising.</w:t>
            </w:r>
          </w:p>
          <w:p w14:paraId="259B069E" w14:textId="77777777" w:rsidR="00A12906" w:rsidRPr="00BA1DCA" w:rsidRDefault="00A12906" w:rsidP="00BA1DCA">
            <w:pPr>
              <w:pStyle w:val="TableParagraph"/>
              <w:numPr>
                <w:ilvl w:val="0"/>
                <w:numId w:val="9"/>
              </w:numPr>
              <w:tabs>
                <w:tab w:val="left" w:pos="1547"/>
                <w:tab w:val="left" w:pos="1549"/>
              </w:tabs>
              <w:ind w:left="447" w:right="594" w:hanging="360"/>
            </w:pPr>
            <w:r w:rsidRPr="00BA1DCA">
              <w:t>Is aware of and acts in accordance with the differing obligations arising when appearing and</w:t>
            </w:r>
            <w:r w:rsidRPr="00BA1DCA">
              <w:rPr>
                <w:spacing w:val="-1"/>
              </w:rPr>
              <w:t xml:space="preserve"> </w:t>
            </w:r>
            <w:r w:rsidRPr="00BA1DCA">
              <w:t>instructing.</w:t>
            </w:r>
          </w:p>
          <w:p w14:paraId="24EBA045" w14:textId="4FB07811" w:rsidR="00BA1DCA" w:rsidRPr="00BA1DCA" w:rsidRDefault="00BA1DCA" w:rsidP="0036292D">
            <w:pPr>
              <w:pStyle w:val="TableParagraph"/>
              <w:tabs>
                <w:tab w:val="left" w:pos="1547"/>
                <w:tab w:val="left" w:pos="1548"/>
              </w:tabs>
            </w:pPr>
          </w:p>
        </w:tc>
        <w:tc>
          <w:tcPr>
            <w:tcW w:w="6941" w:type="dxa"/>
            <w:tcBorders>
              <w:top w:val="single" w:sz="4" w:space="0" w:color="000000"/>
              <w:left w:val="single" w:sz="4" w:space="0" w:color="000000"/>
              <w:bottom w:val="single" w:sz="4" w:space="0" w:color="000000"/>
              <w:right w:val="single" w:sz="4" w:space="0" w:color="000000"/>
            </w:tcBorders>
          </w:tcPr>
          <w:p w14:paraId="7E702B23" w14:textId="77777777" w:rsidR="00A12906" w:rsidRPr="00BA1DCA" w:rsidRDefault="00A12906" w:rsidP="00BA1DCA">
            <w:pPr>
              <w:pStyle w:val="TableParagraph"/>
              <w:ind w:left="112" w:right="209"/>
              <w:rPr>
                <w:color w:val="002060"/>
              </w:rPr>
            </w:pPr>
          </w:p>
        </w:tc>
      </w:tr>
      <w:tr w:rsidR="0036292D" w:rsidRPr="00BA1DCA" w14:paraId="47A5AA1D" w14:textId="77777777" w:rsidTr="0036292D">
        <w:trPr>
          <w:trHeight w:val="2425"/>
        </w:trPr>
        <w:tc>
          <w:tcPr>
            <w:tcW w:w="6827" w:type="dxa"/>
            <w:tcBorders>
              <w:top w:val="single" w:sz="4" w:space="0" w:color="000000"/>
              <w:left w:val="single" w:sz="4" w:space="0" w:color="000000"/>
              <w:bottom w:val="single" w:sz="4" w:space="0" w:color="000000"/>
              <w:right w:val="single" w:sz="4" w:space="0" w:color="000000"/>
            </w:tcBorders>
          </w:tcPr>
          <w:p w14:paraId="696302A8" w14:textId="77777777" w:rsidR="0036292D" w:rsidRPr="00BA1DCA" w:rsidRDefault="0036292D" w:rsidP="0036292D">
            <w:pPr>
              <w:pStyle w:val="TableParagraph"/>
              <w:ind w:left="112"/>
              <w:rPr>
                <w:b/>
              </w:rPr>
            </w:pPr>
            <w:r w:rsidRPr="00BA1DCA">
              <w:rPr>
                <w:b/>
              </w:rPr>
              <w:t>Resolve a breach of the duty to the Court</w:t>
            </w:r>
          </w:p>
          <w:p w14:paraId="1669C4D8" w14:textId="77777777" w:rsidR="0036292D" w:rsidRPr="00BA1DCA" w:rsidRDefault="0036292D" w:rsidP="0036292D">
            <w:pPr>
              <w:pStyle w:val="TableParagraph"/>
              <w:ind w:left="112"/>
              <w:rPr>
                <w:b/>
              </w:rPr>
            </w:pPr>
          </w:p>
          <w:p w14:paraId="72B155D4" w14:textId="77777777" w:rsidR="0036292D" w:rsidRPr="00BA1DCA" w:rsidRDefault="0036292D" w:rsidP="0036292D">
            <w:pPr>
              <w:pStyle w:val="TableParagraph"/>
              <w:ind w:left="112"/>
              <w:rPr>
                <w:i/>
              </w:rPr>
            </w:pPr>
            <w:r w:rsidRPr="00BA1DCA">
              <w:rPr>
                <w:i/>
              </w:rPr>
              <w:t>Positive Indicators:</w:t>
            </w:r>
          </w:p>
          <w:p w14:paraId="7F85D2D9" w14:textId="77777777" w:rsidR="0036292D" w:rsidRPr="00BA1DCA" w:rsidRDefault="0036292D" w:rsidP="0036292D">
            <w:pPr>
              <w:pStyle w:val="TableParagraph"/>
              <w:numPr>
                <w:ilvl w:val="0"/>
                <w:numId w:val="9"/>
              </w:numPr>
              <w:tabs>
                <w:tab w:val="left" w:pos="1547"/>
                <w:tab w:val="left" w:pos="1548"/>
              </w:tabs>
              <w:ind w:left="447"/>
            </w:pPr>
            <w:r w:rsidRPr="00BA1DCA">
              <w:t>Understands the options available where the duty has been</w:t>
            </w:r>
            <w:r w:rsidRPr="00BA1DCA">
              <w:rPr>
                <w:spacing w:val="-8"/>
              </w:rPr>
              <w:t xml:space="preserve"> </w:t>
            </w:r>
            <w:r w:rsidRPr="00BA1DCA">
              <w:t>breached.</w:t>
            </w:r>
          </w:p>
          <w:p w14:paraId="4BF6D40E" w14:textId="77777777" w:rsidR="0036292D" w:rsidRPr="00BA1DCA" w:rsidRDefault="0036292D" w:rsidP="0036292D">
            <w:pPr>
              <w:pStyle w:val="TableParagraph"/>
              <w:numPr>
                <w:ilvl w:val="0"/>
                <w:numId w:val="9"/>
              </w:numPr>
              <w:tabs>
                <w:tab w:val="left" w:pos="1547"/>
                <w:tab w:val="left" w:pos="1548"/>
              </w:tabs>
              <w:ind w:left="447"/>
            </w:pPr>
            <w:r w:rsidRPr="00BA1DCA">
              <w:t>Correctly identifies an appropriate solution to the</w:t>
            </w:r>
            <w:r w:rsidRPr="00BA1DCA">
              <w:rPr>
                <w:spacing w:val="-3"/>
              </w:rPr>
              <w:t xml:space="preserve"> </w:t>
            </w:r>
            <w:r w:rsidRPr="00BA1DCA">
              <w:t>breach.</w:t>
            </w:r>
          </w:p>
          <w:p w14:paraId="5731F56D" w14:textId="77777777" w:rsidR="0036292D" w:rsidRDefault="0036292D" w:rsidP="0036292D">
            <w:pPr>
              <w:pStyle w:val="TableParagraph"/>
              <w:numPr>
                <w:ilvl w:val="0"/>
                <w:numId w:val="9"/>
              </w:numPr>
              <w:tabs>
                <w:tab w:val="left" w:pos="1547"/>
                <w:tab w:val="left" w:pos="1548"/>
              </w:tabs>
              <w:ind w:left="447"/>
            </w:pPr>
            <w:r w:rsidRPr="00BA1DCA">
              <w:t>Selects an appropriate method of communicating with the client or the Court (as</w:t>
            </w:r>
            <w:r w:rsidRPr="00BA1DCA">
              <w:rPr>
                <w:spacing w:val="-1"/>
              </w:rPr>
              <w:t xml:space="preserve"> </w:t>
            </w:r>
            <w:r w:rsidRPr="00BA1DCA">
              <w:t>appropriate).</w:t>
            </w:r>
          </w:p>
          <w:p w14:paraId="59DFB977" w14:textId="77777777" w:rsidR="0036292D" w:rsidRPr="00BA1DCA" w:rsidRDefault="0036292D" w:rsidP="00BA1DCA">
            <w:pPr>
              <w:pStyle w:val="TableParagraph"/>
              <w:ind w:left="112"/>
              <w:rPr>
                <w:b/>
              </w:rPr>
            </w:pPr>
          </w:p>
        </w:tc>
        <w:tc>
          <w:tcPr>
            <w:tcW w:w="6941" w:type="dxa"/>
            <w:tcBorders>
              <w:top w:val="single" w:sz="4" w:space="0" w:color="000000"/>
              <w:left w:val="single" w:sz="4" w:space="0" w:color="000000"/>
              <w:bottom w:val="single" w:sz="4" w:space="0" w:color="000000"/>
              <w:right w:val="single" w:sz="4" w:space="0" w:color="000000"/>
            </w:tcBorders>
          </w:tcPr>
          <w:p w14:paraId="76DAEC3C" w14:textId="77777777" w:rsidR="0036292D" w:rsidRPr="00BA1DCA" w:rsidRDefault="0036292D" w:rsidP="00BA1DCA">
            <w:pPr>
              <w:pStyle w:val="TableParagraph"/>
              <w:ind w:left="112" w:right="209"/>
              <w:rPr>
                <w:color w:val="002060"/>
              </w:rPr>
            </w:pPr>
          </w:p>
        </w:tc>
      </w:tr>
      <w:tr w:rsidR="00A12906" w:rsidRPr="00BA1DCA" w14:paraId="6B76CFCB" w14:textId="77777777" w:rsidTr="00BA1DCA">
        <w:trPr>
          <w:trHeight w:val="274"/>
        </w:trPr>
        <w:tc>
          <w:tcPr>
            <w:tcW w:w="6827" w:type="dxa"/>
            <w:tcBorders>
              <w:top w:val="single" w:sz="4" w:space="0" w:color="000000"/>
              <w:left w:val="single" w:sz="4" w:space="0" w:color="000000"/>
              <w:bottom w:val="single" w:sz="4" w:space="0" w:color="000000"/>
              <w:right w:val="single" w:sz="4" w:space="0" w:color="000000"/>
            </w:tcBorders>
          </w:tcPr>
          <w:p w14:paraId="355A8D14" w14:textId="77777777" w:rsidR="00A12906" w:rsidRPr="00BA1DCA" w:rsidRDefault="00A12906" w:rsidP="00BA1DCA">
            <w:pPr>
              <w:pStyle w:val="TableParagraph"/>
              <w:ind w:left="112"/>
              <w:rPr>
                <w:b/>
              </w:rPr>
            </w:pPr>
            <w:r w:rsidRPr="00BA1DCA">
              <w:rPr>
                <w:b/>
              </w:rPr>
              <w:t>DUTIES TO THE PROFESSION</w:t>
            </w:r>
          </w:p>
          <w:p w14:paraId="6DE30C8F" w14:textId="77777777" w:rsidR="00A12906" w:rsidRPr="00BA1DCA" w:rsidRDefault="00A12906" w:rsidP="00BA1DCA">
            <w:pPr>
              <w:pStyle w:val="TableParagraph"/>
              <w:ind w:left="112"/>
              <w:rPr>
                <w:b/>
              </w:rPr>
            </w:pPr>
          </w:p>
          <w:p w14:paraId="3A65B10D" w14:textId="77777777" w:rsidR="00A12906" w:rsidRPr="00BA1DCA" w:rsidRDefault="00A12906" w:rsidP="00BA1DCA">
            <w:pPr>
              <w:pStyle w:val="TableParagraph"/>
              <w:ind w:left="112" w:right="383"/>
              <w:rPr>
                <w:b/>
              </w:rPr>
            </w:pPr>
            <w:r w:rsidRPr="00BA1DCA">
              <w:rPr>
                <w:b/>
              </w:rPr>
              <w:t>Understand the professional obligations of a practitioner to other members of the profession</w:t>
            </w:r>
          </w:p>
          <w:p w14:paraId="09129FF7" w14:textId="77777777" w:rsidR="00BA1DCA" w:rsidRDefault="00BA1DCA" w:rsidP="00BA1DCA">
            <w:pPr>
              <w:pStyle w:val="TableParagraph"/>
              <w:ind w:left="112"/>
              <w:rPr>
                <w:i/>
              </w:rPr>
            </w:pPr>
          </w:p>
          <w:p w14:paraId="6A461729" w14:textId="3C224089" w:rsidR="00A12906" w:rsidRPr="00BA1DCA" w:rsidRDefault="00A12906" w:rsidP="00BA1DCA">
            <w:pPr>
              <w:pStyle w:val="TableParagraph"/>
              <w:ind w:left="112"/>
              <w:rPr>
                <w:i/>
              </w:rPr>
            </w:pPr>
            <w:r w:rsidRPr="00BA1DCA">
              <w:rPr>
                <w:i/>
              </w:rPr>
              <w:t>Positive Indicators:</w:t>
            </w:r>
          </w:p>
          <w:p w14:paraId="2160B270" w14:textId="77777777" w:rsidR="00A12906" w:rsidRPr="00BA1DCA" w:rsidRDefault="00A12906" w:rsidP="00BA1DCA">
            <w:pPr>
              <w:pStyle w:val="TableParagraph"/>
              <w:numPr>
                <w:ilvl w:val="0"/>
                <w:numId w:val="8"/>
              </w:numPr>
              <w:tabs>
                <w:tab w:val="left" w:pos="1547"/>
                <w:tab w:val="left" w:pos="1548"/>
              </w:tabs>
              <w:ind w:left="447"/>
            </w:pPr>
            <w:r w:rsidRPr="00BA1DCA">
              <w:t>Demonstrates awareness of the duty to other members of the</w:t>
            </w:r>
            <w:r w:rsidRPr="00BA1DCA">
              <w:rPr>
                <w:spacing w:val="-9"/>
              </w:rPr>
              <w:t xml:space="preserve"> </w:t>
            </w:r>
            <w:r w:rsidRPr="00BA1DCA">
              <w:t>profession.</w:t>
            </w:r>
          </w:p>
          <w:p w14:paraId="1F126A5E" w14:textId="77777777" w:rsidR="00A12906" w:rsidRPr="00BA1DCA" w:rsidRDefault="00A12906" w:rsidP="00BA1DCA">
            <w:pPr>
              <w:pStyle w:val="TableParagraph"/>
              <w:numPr>
                <w:ilvl w:val="0"/>
                <w:numId w:val="8"/>
              </w:numPr>
              <w:tabs>
                <w:tab w:val="left" w:pos="1547"/>
                <w:tab w:val="left" w:pos="1548"/>
              </w:tabs>
              <w:ind w:left="447"/>
            </w:pPr>
            <w:r w:rsidRPr="00BA1DCA">
              <w:t>Acts honestly, civilly and with</w:t>
            </w:r>
            <w:r w:rsidRPr="00BA1DCA">
              <w:rPr>
                <w:spacing w:val="-1"/>
              </w:rPr>
              <w:t xml:space="preserve"> </w:t>
            </w:r>
            <w:r w:rsidRPr="00BA1DCA">
              <w:t>integrity.</w:t>
            </w:r>
          </w:p>
          <w:p w14:paraId="0DBF79A7" w14:textId="77777777" w:rsidR="00A12906" w:rsidRDefault="00A12906" w:rsidP="00BA1DCA">
            <w:pPr>
              <w:pStyle w:val="TableParagraph"/>
              <w:numPr>
                <w:ilvl w:val="0"/>
                <w:numId w:val="8"/>
              </w:numPr>
              <w:tabs>
                <w:tab w:val="left" w:pos="1547"/>
                <w:tab w:val="left" w:pos="1548"/>
              </w:tabs>
              <w:ind w:left="447"/>
            </w:pPr>
            <w:r w:rsidRPr="00BA1DCA">
              <w:t>Respects the opinions and views of</w:t>
            </w:r>
            <w:r w:rsidRPr="00BA1DCA">
              <w:rPr>
                <w:spacing w:val="-1"/>
              </w:rPr>
              <w:t xml:space="preserve"> </w:t>
            </w:r>
            <w:r w:rsidRPr="00BA1DCA">
              <w:t>others.</w:t>
            </w:r>
          </w:p>
          <w:p w14:paraId="2B7885EA" w14:textId="5C0382D8" w:rsidR="00BA1DCA" w:rsidRPr="00BA1DCA" w:rsidRDefault="00BA1DCA" w:rsidP="00BA1DCA">
            <w:pPr>
              <w:pStyle w:val="TableParagraph"/>
              <w:tabs>
                <w:tab w:val="left" w:pos="1547"/>
                <w:tab w:val="left" w:pos="1548"/>
              </w:tabs>
              <w:ind w:left="447"/>
            </w:pPr>
          </w:p>
        </w:tc>
        <w:tc>
          <w:tcPr>
            <w:tcW w:w="6941" w:type="dxa"/>
            <w:tcBorders>
              <w:top w:val="single" w:sz="4" w:space="0" w:color="000000"/>
              <w:left w:val="single" w:sz="4" w:space="0" w:color="000000"/>
              <w:bottom w:val="single" w:sz="4" w:space="0" w:color="000000"/>
              <w:right w:val="single" w:sz="4" w:space="0" w:color="000000"/>
            </w:tcBorders>
          </w:tcPr>
          <w:p w14:paraId="49B62358" w14:textId="77777777" w:rsidR="00A12906" w:rsidRPr="00BA1DCA" w:rsidRDefault="00A12906" w:rsidP="00BA1DCA">
            <w:pPr>
              <w:pStyle w:val="TableParagraph"/>
              <w:ind w:left="112" w:right="209"/>
              <w:rPr>
                <w:color w:val="002060"/>
              </w:rPr>
            </w:pPr>
          </w:p>
        </w:tc>
      </w:tr>
      <w:tr w:rsidR="00A12906" w:rsidRPr="00BA1DCA" w14:paraId="42191E14" w14:textId="77777777" w:rsidTr="00950361">
        <w:trPr>
          <w:trHeight w:val="2294"/>
        </w:trPr>
        <w:tc>
          <w:tcPr>
            <w:tcW w:w="6827" w:type="dxa"/>
            <w:tcBorders>
              <w:top w:val="single" w:sz="4" w:space="0" w:color="000000"/>
              <w:left w:val="single" w:sz="4" w:space="0" w:color="000000"/>
              <w:bottom w:val="single" w:sz="4" w:space="0" w:color="000000"/>
              <w:right w:val="single" w:sz="4" w:space="0" w:color="000000"/>
            </w:tcBorders>
          </w:tcPr>
          <w:p w14:paraId="48CF8F75" w14:textId="77777777" w:rsidR="00A12906" w:rsidRPr="00BA1DCA" w:rsidRDefault="00A12906" w:rsidP="00BA1DCA">
            <w:pPr>
              <w:pStyle w:val="TableParagraph"/>
              <w:ind w:left="112"/>
              <w:rPr>
                <w:b/>
              </w:rPr>
            </w:pPr>
            <w:r w:rsidRPr="00BA1DCA">
              <w:rPr>
                <w:b/>
              </w:rPr>
              <w:t>THE CLIENT-SOLICITOR RELATIONSHIP</w:t>
            </w:r>
          </w:p>
          <w:p w14:paraId="5DBF61EE" w14:textId="77777777" w:rsidR="00A12906" w:rsidRPr="00BA1DCA" w:rsidRDefault="00A12906" w:rsidP="00BA1DCA">
            <w:pPr>
              <w:pStyle w:val="TableParagraph"/>
              <w:ind w:left="112"/>
              <w:rPr>
                <w:b/>
              </w:rPr>
            </w:pPr>
          </w:p>
          <w:p w14:paraId="121CCCEB" w14:textId="77777777" w:rsidR="00A12906" w:rsidRPr="00BA1DCA" w:rsidRDefault="00A12906" w:rsidP="00BA1DCA">
            <w:pPr>
              <w:pStyle w:val="TableParagraph"/>
              <w:ind w:left="112"/>
              <w:rPr>
                <w:b/>
              </w:rPr>
            </w:pPr>
            <w:r w:rsidRPr="00BA1DCA">
              <w:rPr>
                <w:b/>
              </w:rPr>
              <w:t>Identify client and client context</w:t>
            </w:r>
          </w:p>
          <w:p w14:paraId="75EE0499" w14:textId="77777777" w:rsidR="00A12906" w:rsidRPr="00BA1DCA" w:rsidRDefault="00A12906" w:rsidP="00BA1DCA">
            <w:pPr>
              <w:pStyle w:val="TableParagraph"/>
              <w:ind w:left="112"/>
              <w:rPr>
                <w:b/>
              </w:rPr>
            </w:pPr>
          </w:p>
          <w:p w14:paraId="47334862" w14:textId="77777777" w:rsidR="00A12906" w:rsidRPr="00BA1DCA" w:rsidRDefault="00A12906" w:rsidP="00BA1DCA">
            <w:pPr>
              <w:pStyle w:val="TableParagraph"/>
              <w:ind w:left="112"/>
              <w:rPr>
                <w:i/>
              </w:rPr>
            </w:pPr>
            <w:r w:rsidRPr="00BA1DCA">
              <w:rPr>
                <w:i/>
              </w:rPr>
              <w:t>Positive Indicators:</w:t>
            </w:r>
          </w:p>
          <w:p w14:paraId="052FF7CB" w14:textId="42CC608C" w:rsidR="00A12906" w:rsidRPr="00BA1DCA" w:rsidRDefault="00A12906" w:rsidP="00BA1DCA">
            <w:pPr>
              <w:pStyle w:val="TableParagraph"/>
              <w:numPr>
                <w:ilvl w:val="0"/>
                <w:numId w:val="7"/>
              </w:numPr>
              <w:tabs>
                <w:tab w:val="left" w:pos="1548"/>
              </w:tabs>
              <w:ind w:left="447" w:right="484" w:hanging="283"/>
            </w:pPr>
            <w:r w:rsidRPr="00BA1DCA">
              <w:t>Is sensitive to how the situation of clients affects client</w:t>
            </w:r>
            <w:r w:rsidRPr="00BA1DCA">
              <w:rPr>
                <w:spacing w:val="-6"/>
              </w:rPr>
              <w:t xml:space="preserve"> </w:t>
            </w:r>
            <w:r w:rsidRPr="00BA1DCA">
              <w:t>care.</w:t>
            </w:r>
          </w:p>
          <w:p w14:paraId="70302A85" w14:textId="2B3ADE3B" w:rsidR="00A12906" w:rsidRPr="00BA1DCA" w:rsidRDefault="00A12906" w:rsidP="00BA1DCA">
            <w:pPr>
              <w:pStyle w:val="TableParagraph"/>
              <w:numPr>
                <w:ilvl w:val="0"/>
                <w:numId w:val="7"/>
              </w:numPr>
              <w:tabs>
                <w:tab w:val="left" w:pos="1547"/>
                <w:tab w:val="left" w:pos="1548"/>
              </w:tabs>
              <w:ind w:left="447" w:right="252" w:hanging="283"/>
            </w:pPr>
            <w:r w:rsidRPr="00BA1DCA">
              <w:t xml:space="preserve">Is aware of statutory requirements, </w:t>
            </w:r>
            <w:proofErr w:type="spellStart"/>
            <w:r w:rsidRPr="00BA1DCA">
              <w:t>eg</w:t>
            </w:r>
            <w:proofErr w:type="spellEnd"/>
            <w:r w:rsidRPr="00BA1DCA">
              <w:t xml:space="preserve"> Money Laundering Regulations and their impact on the client</w:t>
            </w:r>
            <w:r w:rsidRPr="00BA1DCA">
              <w:rPr>
                <w:spacing w:val="-3"/>
              </w:rPr>
              <w:t xml:space="preserve"> </w:t>
            </w:r>
            <w:r w:rsidRPr="00BA1DCA">
              <w:t>relationship.</w:t>
            </w:r>
          </w:p>
          <w:p w14:paraId="2D20AC3C" w14:textId="77777777" w:rsidR="00A12906" w:rsidRDefault="00A12906" w:rsidP="00BA1DCA">
            <w:pPr>
              <w:pStyle w:val="TableParagraph"/>
              <w:numPr>
                <w:ilvl w:val="0"/>
                <w:numId w:val="7"/>
              </w:numPr>
              <w:tabs>
                <w:tab w:val="left" w:pos="1547"/>
                <w:tab w:val="left" w:pos="1548"/>
              </w:tabs>
              <w:ind w:left="447" w:right="252" w:hanging="283"/>
            </w:pPr>
            <w:r w:rsidRPr="00BA1DCA">
              <w:t>Demonstrates an awareness of diversity and equality issues in relation</w:t>
            </w:r>
            <w:r w:rsidRPr="00BA1DCA">
              <w:rPr>
                <w:spacing w:val="-15"/>
              </w:rPr>
              <w:t xml:space="preserve"> </w:t>
            </w:r>
            <w:r w:rsidRPr="00BA1DCA">
              <w:t>to clients and their</w:t>
            </w:r>
            <w:r w:rsidRPr="00BA1DCA">
              <w:rPr>
                <w:spacing w:val="-1"/>
              </w:rPr>
              <w:t xml:space="preserve"> </w:t>
            </w:r>
            <w:r w:rsidRPr="00BA1DCA">
              <w:t>affairs.</w:t>
            </w:r>
          </w:p>
          <w:p w14:paraId="68621FF0" w14:textId="6C3AF6F3" w:rsidR="00BA1DCA" w:rsidRPr="00BA1DCA" w:rsidRDefault="00BA1DCA" w:rsidP="00BA1DCA">
            <w:pPr>
              <w:pStyle w:val="TableParagraph"/>
              <w:tabs>
                <w:tab w:val="left" w:pos="1547"/>
                <w:tab w:val="left" w:pos="1548"/>
              </w:tabs>
              <w:ind w:left="447" w:right="252"/>
            </w:pPr>
          </w:p>
        </w:tc>
        <w:tc>
          <w:tcPr>
            <w:tcW w:w="6941" w:type="dxa"/>
            <w:tcBorders>
              <w:top w:val="single" w:sz="4" w:space="0" w:color="000000"/>
              <w:left w:val="single" w:sz="4" w:space="0" w:color="000000"/>
              <w:bottom w:val="single" w:sz="4" w:space="0" w:color="000000"/>
              <w:right w:val="single" w:sz="4" w:space="0" w:color="000000"/>
            </w:tcBorders>
          </w:tcPr>
          <w:p w14:paraId="1770166D" w14:textId="77777777" w:rsidR="00A12906" w:rsidRPr="00BA1DCA" w:rsidRDefault="00A12906" w:rsidP="00BA1DCA">
            <w:pPr>
              <w:pStyle w:val="TableParagraph"/>
              <w:ind w:left="112" w:right="209"/>
              <w:rPr>
                <w:color w:val="002060"/>
              </w:rPr>
            </w:pPr>
          </w:p>
        </w:tc>
      </w:tr>
      <w:tr w:rsidR="00A12906" w:rsidRPr="00BA1DCA" w14:paraId="1D2B7D77" w14:textId="77777777" w:rsidTr="00BA1DCA">
        <w:trPr>
          <w:trHeight w:val="1150"/>
        </w:trPr>
        <w:tc>
          <w:tcPr>
            <w:tcW w:w="6827" w:type="dxa"/>
            <w:tcBorders>
              <w:top w:val="single" w:sz="4" w:space="0" w:color="000000"/>
              <w:left w:val="single" w:sz="4" w:space="0" w:color="000000"/>
              <w:bottom w:val="single" w:sz="4" w:space="0" w:color="000000"/>
              <w:right w:val="single" w:sz="4" w:space="0" w:color="000000"/>
            </w:tcBorders>
          </w:tcPr>
          <w:p w14:paraId="760E7269" w14:textId="77777777" w:rsidR="00A12906" w:rsidRPr="00BA1DCA" w:rsidRDefault="00A12906" w:rsidP="00BA1DCA">
            <w:pPr>
              <w:pStyle w:val="TableParagraph"/>
              <w:ind w:left="112"/>
              <w:rPr>
                <w:b/>
              </w:rPr>
            </w:pPr>
            <w:r w:rsidRPr="00BA1DCA">
              <w:rPr>
                <w:b/>
              </w:rPr>
              <w:lastRenderedPageBreak/>
              <w:t>Act in the best interests of your clients</w:t>
            </w:r>
          </w:p>
          <w:p w14:paraId="234828E5" w14:textId="77777777" w:rsidR="00A12906" w:rsidRPr="00BA1DCA" w:rsidRDefault="00A12906" w:rsidP="00BA1DCA">
            <w:pPr>
              <w:pStyle w:val="TableParagraph"/>
              <w:ind w:left="112"/>
              <w:rPr>
                <w:b/>
              </w:rPr>
            </w:pPr>
          </w:p>
          <w:p w14:paraId="2255B1AF" w14:textId="77777777" w:rsidR="00A12906" w:rsidRPr="00BA1DCA" w:rsidRDefault="00A12906" w:rsidP="00BA1DCA">
            <w:pPr>
              <w:pStyle w:val="TableParagraph"/>
              <w:ind w:left="112"/>
              <w:rPr>
                <w:i/>
              </w:rPr>
            </w:pPr>
            <w:r w:rsidRPr="00BA1DCA">
              <w:rPr>
                <w:i/>
              </w:rPr>
              <w:t>Positive Indicators:</w:t>
            </w:r>
          </w:p>
          <w:p w14:paraId="0A4F9420" w14:textId="77777777" w:rsidR="00A12906" w:rsidRPr="00BA1DCA" w:rsidRDefault="00A12906" w:rsidP="00BA1DCA">
            <w:pPr>
              <w:pStyle w:val="TableParagraph"/>
              <w:numPr>
                <w:ilvl w:val="0"/>
                <w:numId w:val="6"/>
              </w:numPr>
              <w:tabs>
                <w:tab w:val="left" w:pos="1547"/>
                <w:tab w:val="left" w:pos="1548"/>
              </w:tabs>
              <w:ind w:left="447"/>
            </w:pPr>
            <w:r w:rsidRPr="00BA1DCA">
              <w:t>Can identify the best interests of a client in a</w:t>
            </w:r>
            <w:r w:rsidRPr="00BA1DCA">
              <w:rPr>
                <w:spacing w:val="-2"/>
              </w:rPr>
              <w:t xml:space="preserve"> </w:t>
            </w:r>
            <w:r w:rsidRPr="00BA1DCA">
              <w:t>matter.</w:t>
            </w:r>
          </w:p>
          <w:p w14:paraId="29F2571C" w14:textId="77777777" w:rsidR="00A12906" w:rsidRPr="00BA1DCA" w:rsidRDefault="00A12906" w:rsidP="00BA1DCA">
            <w:pPr>
              <w:pStyle w:val="TableParagraph"/>
              <w:numPr>
                <w:ilvl w:val="0"/>
                <w:numId w:val="6"/>
              </w:numPr>
              <w:tabs>
                <w:tab w:val="left" w:pos="1547"/>
                <w:tab w:val="left" w:pos="1549"/>
              </w:tabs>
              <w:ind w:left="447" w:hanging="362"/>
            </w:pPr>
            <w:r w:rsidRPr="00BA1DCA">
              <w:t>Can plan action in order to act in these</w:t>
            </w:r>
            <w:r w:rsidRPr="00BA1DCA">
              <w:rPr>
                <w:spacing w:val="-3"/>
              </w:rPr>
              <w:t xml:space="preserve"> </w:t>
            </w:r>
            <w:r w:rsidRPr="00BA1DCA">
              <w:t>interests.</w:t>
            </w:r>
          </w:p>
          <w:p w14:paraId="51048B96" w14:textId="77777777" w:rsidR="00A12906" w:rsidRPr="00BA1DCA" w:rsidRDefault="00A12906" w:rsidP="00BA1DCA">
            <w:pPr>
              <w:pStyle w:val="TableParagraph"/>
              <w:numPr>
                <w:ilvl w:val="0"/>
                <w:numId w:val="6"/>
              </w:numPr>
              <w:tabs>
                <w:tab w:val="left" w:pos="1547"/>
                <w:tab w:val="left" w:pos="1548"/>
              </w:tabs>
              <w:ind w:left="447"/>
            </w:pPr>
            <w:r w:rsidRPr="00BA1DCA">
              <w:t>Acts in those best</w:t>
            </w:r>
            <w:r w:rsidRPr="00BA1DCA">
              <w:rPr>
                <w:spacing w:val="-1"/>
              </w:rPr>
              <w:t xml:space="preserve"> </w:t>
            </w:r>
            <w:r w:rsidRPr="00BA1DCA">
              <w:t>interests.</w:t>
            </w:r>
          </w:p>
          <w:p w14:paraId="00015C76" w14:textId="427629F0" w:rsidR="00BA1DCA" w:rsidRPr="00BA1DCA" w:rsidRDefault="00BA1DCA" w:rsidP="0036292D">
            <w:pPr>
              <w:pStyle w:val="TableParagraph"/>
              <w:tabs>
                <w:tab w:val="left" w:pos="1547"/>
                <w:tab w:val="left" w:pos="1548"/>
              </w:tabs>
              <w:ind w:right="900"/>
            </w:pPr>
          </w:p>
        </w:tc>
        <w:tc>
          <w:tcPr>
            <w:tcW w:w="6941" w:type="dxa"/>
            <w:tcBorders>
              <w:top w:val="single" w:sz="4" w:space="0" w:color="000000"/>
              <w:left w:val="single" w:sz="4" w:space="0" w:color="000000"/>
              <w:bottom w:val="single" w:sz="4" w:space="0" w:color="000000"/>
              <w:right w:val="single" w:sz="4" w:space="0" w:color="000000"/>
            </w:tcBorders>
          </w:tcPr>
          <w:p w14:paraId="4F44CAF8" w14:textId="77777777" w:rsidR="00A12906" w:rsidRPr="00BA1DCA" w:rsidRDefault="00A12906" w:rsidP="00BA1DCA">
            <w:pPr>
              <w:pStyle w:val="TableParagraph"/>
              <w:ind w:left="112" w:right="209"/>
              <w:rPr>
                <w:color w:val="002060"/>
              </w:rPr>
            </w:pPr>
          </w:p>
        </w:tc>
      </w:tr>
      <w:tr w:rsidR="0036292D" w:rsidRPr="00BA1DCA" w14:paraId="60AFFF64" w14:textId="77777777" w:rsidTr="00BA1DCA">
        <w:trPr>
          <w:trHeight w:val="1150"/>
        </w:trPr>
        <w:tc>
          <w:tcPr>
            <w:tcW w:w="6827" w:type="dxa"/>
            <w:tcBorders>
              <w:top w:val="single" w:sz="4" w:space="0" w:color="000000"/>
              <w:left w:val="single" w:sz="4" w:space="0" w:color="000000"/>
              <w:bottom w:val="single" w:sz="4" w:space="0" w:color="000000"/>
              <w:right w:val="single" w:sz="4" w:space="0" w:color="000000"/>
            </w:tcBorders>
          </w:tcPr>
          <w:p w14:paraId="036B624E" w14:textId="77777777" w:rsidR="0036292D" w:rsidRPr="00BA1DCA" w:rsidRDefault="0036292D" w:rsidP="0036292D">
            <w:pPr>
              <w:pStyle w:val="TableParagraph"/>
              <w:ind w:left="112"/>
              <w:rPr>
                <w:b/>
              </w:rPr>
            </w:pPr>
            <w:r w:rsidRPr="00BA1DCA">
              <w:rPr>
                <w:b/>
              </w:rPr>
              <w:t>Take proper instructions</w:t>
            </w:r>
          </w:p>
          <w:p w14:paraId="49A6FC9D" w14:textId="77777777" w:rsidR="0036292D" w:rsidRPr="00BA1DCA" w:rsidRDefault="0036292D" w:rsidP="0036292D">
            <w:pPr>
              <w:pStyle w:val="TableParagraph"/>
              <w:ind w:left="112"/>
              <w:rPr>
                <w:b/>
              </w:rPr>
            </w:pPr>
          </w:p>
          <w:p w14:paraId="2635E84E" w14:textId="77777777" w:rsidR="0036292D" w:rsidRPr="00BA1DCA" w:rsidRDefault="0036292D" w:rsidP="0036292D">
            <w:pPr>
              <w:pStyle w:val="TableParagraph"/>
              <w:ind w:left="112"/>
              <w:rPr>
                <w:i/>
              </w:rPr>
            </w:pPr>
            <w:r w:rsidRPr="00BA1DCA">
              <w:rPr>
                <w:i/>
              </w:rPr>
              <w:t>Positive Indicators:</w:t>
            </w:r>
          </w:p>
          <w:p w14:paraId="7A65AD6A" w14:textId="77777777" w:rsidR="0036292D" w:rsidRPr="00BA1DCA" w:rsidRDefault="0036292D" w:rsidP="0036292D">
            <w:pPr>
              <w:pStyle w:val="TableParagraph"/>
              <w:numPr>
                <w:ilvl w:val="0"/>
                <w:numId w:val="6"/>
              </w:numPr>
              <w:tabs>
                <w:tab w:val="left" w:pos="1547"/>
                <w:tab w:val="left" w:pos="1549"/>
              </w:tabs>
              <w:ind w:left="447" w:hanging="362"/>
            </w:pPr>
            <w:r w:rsidRPr="00BA1DCA">
              <w:t>Clearly identifies the</w:t>
            </w:r>
            <w:r w:rsidRPr="00BA1DCA">
              <w:rPr>
                <w:spacing w:val="-2"/>
              </w:rPr>
              <w:t xml:space="preserve"> </w:t>
            </w:r>
            <w:r w:rsidRPr="00BA1DCA">
              <w:t>client.</w:t>
            </w:r>
          </w:p>
          <w:p w14:paraId="29BABF9C" w14:textId="77777777" w:rsidR="0036292D" w:rsidRPr="00BA1DCA" w:rsidRDefault="0036292D" w:rsidP="0036292D">
            <w:pPr>
              <w:pStyle w:val="TableParagraph"/>
              <w:numPr>
                <w:ilvl w:val="0"/>
                <w:numId w:val="6"/>
              </w:numPr>
              <w:tabs>
                <w:tab w:val="left" w:pos="1547"/>
                <w:tab w:val="left" w:pos="1548"/>
              </w:tabs>
              <w:ind w:left="447"/>
            </w:pPr>
            <w:r w:rsidRPr="00BA1DCA">
              <w:t>Can separate client from other interested</w:t>
            </w:r>
            <w:r w:rsidRPr="00BA1DCA">
              <w:rPr>
                <w:spacing w:val="-4"/>
              </w:rPr>
              <w:t xml:space="preserve"> </w:t>
            </w:r>
            <w:r w:rsidRPr="00BA1DCA">
              <w:t>parties.</w:t>
            </w:r>
          </w:p>
          <w:p w14:paraId="7C558023" w14:textId="77777777" w:rsidR="0036292D" w:rsidRPr="00BA1DCA" w:rsidRDefault="0036292D" w:rsidP="0036292D">
            <w:pPr>
              <w:pStyle w:val="TableParagraph"/>
              <w:numPr>
                <w:ilvl w:val="0"/>
                <w:numId w:val="6"/>
              </w:numPr>
              <w:tabs>
                <w:tab w:val="left" w:pos="1547"/>
                <w:tab w:val="left" w:pos="1548"/>
              </w:tabs>
              <w:ind w:left="447"/>
            </w:pPr>
            <w:r w:rsidRPr="00BA1DCA">
              <w:t>Can listen for and summarise</w:t>
            </w:r>
            <w:r w:rsidRPr="00BA1DCA">
              <w:rPr>
                <w:spacing w:val="-1"/>
              </w:rPr>
              <w:t xml:space="preserve"> </w:t>
            </w:r>
            <w:r w:rsidRPr="00BA1DCA">
              <w:t>instructions.</w:t>
            </w:r>
          </w:p>
          <w:p w14:paraId="7721AEF4" w14:textId="77777777" w:rsidR="0036292D" w:rsidRDefault="0036292D" w:rsidP="0036292D">
            <w:pPr>
              <w:pStyle w:val="TableParagraph"/>
              <w:numPr>
                <w:ilvl w:val="0"/>
                <w:numId w:val="6"/>
              </w:numPr>
              <w:tabs>
                <w:tab w:val="left" w:pos="1547"/>
                <w:tab w:val="left" w:pos="1548"/>
              </w:tabs>
              <w:ind w:left="447" w:right="900" w:hanging="360"/>
            </w:pPr>
            <w:r w:rsidRPr="00BA1DCA">
              <w:t>Can distinguish basic difference between giving advice and seeking instruction.</w:t>
            </w:r>
          </w:p>
          <w:p w14:paraId="6241CABD" w14:textId="77777777" w:rsidR="0036292D" w:rsidRDefault="0036292D" w:rsidP="0036292D">
            <w:pPr>
              <w:pStyle w:val="TableParagraph"/>
              <w:numPr>
                <w:ilvl w:val="0"/>
                <w:numId w:val="6"/>
              </w:numPr>
              <w:tabs>
                <w:tab w:val="left" w:pos="1547"/>
                <w:tab w:val="left" w:pos="1548"/>
              </w:tabs>
              <w:ind w:left="447" w:right="900" w:hanging="360"/>
            </w:pPr>
            <w:r w:rsidRPr="00BA1DCA">
              <w:t>Can identify when instructions require</w:t>
            </w:r>
            <w:r w:rsidRPr="00BA1DCA">
              <w:rPr>
                <w:spacing w:val="-1"/>
              </w:rPr>
              <w:t xml:space="preserve"> </w:t>
            </w:r>
            <w:r w:rsidRPr="00BA1DCA">
              <w:t>clarified.</w:t>
            </w:r>
          </w:p>
          <w:p w14:paraId="110B977E" w14:textId="77777777" w:rsidR="0036292D" w:rsidRDefault="0036292D" w:rsidP="0036292D">
            <w:pPr>
              <w:pStyle w:val="TableParagraph"/>
              <w:numPr>
                <w:ilvl w:val="0"/>
                <w:numId w:val="6"/>
              </w:numPr>
              <w:tabs>
                <w:tab w:val="left" w:pos="1547"/>
                <w:tab w:val="left" w:pos="1548"/>
              </w:tabs>
              <w:ind w:left="447" w:right="900" w:hanging="360"/>
            </w:pPr>
            <w:r w:rsidRPr="00BA1DCA">
              <w:t>Can identify basic conflicts in forms of</w:t>
            </w:r>
            <w:r w:rsidRPr="00BA1DCA">
              <w:rPr>
                <w:spacing w:val="-2"/>
              </w:rPr>
              <w:t xml:space="preserve"> </w:t>
            </w:r>
            <w:r w:rsidRPr="00BA1DCA">
              <w:t>instruction.</w:t>
            </w:r>
          </w:p>
          <w:p w14:paraId="43DBA76F" w14:textId="77777777" w:rsidR="0036292D" w:rsidRPr="00BA1DCA" w:rsidRDefault="0036292D" w:rsidP="00BA1DCA">
            <w:pPr>
              <w:pStyle w:val="TableParagraph"/>
              <w:ind w:left="112"/>
              <w:rPr>
                <w:b/>
              </w:rPr>
            </w:pPr>
          </w:p>
        </w:tc>
        <w:tc>
          <w:tcPr>
            <w:tcW w:w="6941" w:type="dxa"/>
            <w:tcBorders>
              <w:top w:val="single" w:sz="4" w:space="0" w:color="000000"/>
              <w:left w:val="single" w:sz="4" w:space="0" w:color="000000"/>
              <w:bottom w:val="single" w:sz="4" w:space="0" w:color="000000"/>
              <w:right w:val="single" w:sz="4" w:space="0" w:color="000000"/>
            </w:tcBorders>
          </w:tcPr>
          <w:p w14:paraId="5CB32C1B" w14:textId="77777777" w:rsidR="0036292D" w:rsidRPr="00BA1DCA" w:rsidRDefault="0036292D" w:rsidP="00BA1DCA">
            <w:pPr>
              <w:pStyle w:val="TableParagraph"/>
              <w:ind w:left="112" w:right="209"/>
              <w:rPr>
                <w:color w:val="002060"/>
              </w:rPr>
            </w:pPr>
          </w:p>
        </w:tc>
      </w:tr>
      <w:tr w:rsidR="00A12906" w:rsidRPr="00BA1DCA" w14:paraId="57993534" w14:textId="77777777" w:rsidTr="00BA1DCA">
        <w:trPr>
          <w:trHeight w:val="1150"/>
        </w:trPr>
        <w:tc>
          <w:tcPr>
            <w:tcW w:w="6827" w:type="dxa"/>
            <w:tcBorders>
              <w:top w:val="single" w:sz="4" w:space="0" w:color="000000"/>
              <w:left w:val="single" w:sz="4" w:space="0" w:color="000000"/>
              <w:bottom w:val="single" w:sz="4" w:space="0" w:color="000000"/>
              <w:right w:val="single" w:sz="4" w:space="0" w:color="000000"/>
            </w:tcBorders>
          </w:tcPr>
          <w:p w14:paraId="66025DD6" w14:textId="77777777" w:rsidR="00A12906" w:rsidRPr="00BA1DCA" w:rsidRDefault="00A12906" w:rsidP="00BA1DCA">
            <w:pPr>
              <w:pStyle w:val="TableParagraph"/>
              <w:ind w:left="112" w:right="271"/>
              <w:rPr>
                <w:b/>
              </w:rPr>
            </w:pPr>
            <w:r w:rsidRPr="00BA1DCA">
              <w:rPr>
                <w:b/>
              </w:rPr>
              <w:t>Identify and plan to achieve client goals and objectives/Understands and practises good client care principles</w:t>
            </w:r>
          </w:p>
          <w:p w14:paraId="61CE0D50" w14:textId="77777777" w:rsidR="00BA1DCA" w:rsidRDefault="00BA1DCA" w:rsidP="00BA1DCA">
            <w:pPr>
              <w:pStyle w:val="TableParagraph"/>
              <w:ind w:left="112"/>
              <w:rPr>
                <w:i/>
              </w:rPr>
            </w:pPr>
          </w:p>
          <w:p w14:paraId="03D6BB67" w14:textId="3A65788A" w:rsidR="00A12906" w:rsidRPr="00BA1DCA" w:rsidRDefault="00A12906" w:rsidP="00BA1DCA">
            <w:pPr>
              <w:pStyle w:val="TableParagraph"/>
              <w:ind w:left="112"/>
              <w:rPr>
                <w:i/>
              </w:rPr>
            </w:pPr>
            <w:r w:rsidRPr="00BA1DCA">
              <w:rPr>
                <w:i/>
              </w:rPr>
              <w:t>Positive Indicators:</w:t>
            </w:r>
          </w:p>
          <w:p w14:paraId="33ECFAEA" w14:textId="77777777" w:rsidR="00A12906" w:rsidRPr="00BA1DCA" w:rsidRDefault="00A12906" w:rsidP="00BA1DCA">
            <w:pPr>
              <w:pStyle w:val="TableParagraph"/>
              <w:numPr>
                <w:ilvl w:val="0"/>
                <w:numId w:val="5"/>
              </w:numPr>
              <w:tabs>
                <w:tab w:val="left" w:pos="1547"/>
                <w:tab w:val="left" w:pos="1548"/>
              </w:tabs>
              <w:ind w:left="447" w:right="424" w:hanging="360"/>
            </w:pPr>
            <w:r w:rsidRPr="00BA1DCA">
              <w:t>Can carry out effective fact analysis, take account of commercial considerations where appropriate, advise on options, consequences and potential costs of</w:t>
            </w:r>
            <w:r w:rsidRPr="00BA1DCA">
              <w:rPr>
                <w:spacing w:val="-1"/>
              </w:rPr>
              <w:t xml:space="preserve"> </w:t>
            </w:r>
            <w:r w:rsidRPr="00BA1DCA">
              <w:t>actions.</w:t>
            </w:r>
          </w:p>
          <w:p w14:paraId="2562ACF7" w14:textId="77777777" w:rsidR="00A12906" w:rsidRPr="00BA1DCA" w:rsidRDefault="00A12906" w:rsidP="00BA1DCA">
            <w:pPr>
              <w:pStyle w:val="TableParagraph"/>
              <w:numPr>
                <w:ilvl w:val="0"/>
                <w:numId w:val="5"/>
              </w:numPr>
              <w:tabs>
                <w:tab w:val="left" w:pos="1547"/>
                <w:tab w:val="left" w:pos="1548"/>
              </w:tabs>
              <w:ind w:left="447" w:right="449" w:hanging="360"/>
            </w:pPr>
            <w:r w:rsidRPr="00BA1DCA">
              <w:t xml:space="preserve">Is aware of and acts according to professional rules that apply in a given situation, </w:t>
            </w:r>
            <w:proofErr w:type="spellStart"/>
            <w:r w:rsidRPr="00BA1DCA">
              <w:t>eg</w:t>
            </w:r>
            <w:proofErr w:type="spellEnd"/>
            <w:r w:rsidRPr="00BA1DCA">
              <w:t xml:space="preserve"> Standards of Conduct and Service, retainer letter, terms &amp; conditions,</w:t>
            </w:r>
            <w:r w:rsidRPr="00BA1DCA">
              <w:rPr>
                <w:spacing w:val="-2"/>
              </w:rPr>
              <w:t xml:space="preserve"> </w:t>
            </w:r>
            <w:r w:rsidRPr="00BA1DCA">
              <w:t>etc.</w:t>
            </w:r>
          </w:p>
          <w:p w14:paraId="55923DEC" w14:textId="77777777" w:rsidR="00A12906" w:rsidRPr="00BA1DCA" w:rsidRDefault="00A12906" w:rsidP="00BA1DCA">
            <w:pPr>
              <w:pStyle w:val="TableParagraph"/>
              <w:numPr>
                <w:ilvl w:val="0"/>
                <w:numId w:val="5"/>
              </w:numPr>
              <w:tabs>
                <w:tab w:val="left" w:pos="1547"/>
                <w:tab w:val="left" w:pos="1548"/>
              </w:tabs>
              <w:ind w:left="447" w:right="1220" w:hanging="360"/>
            </w:pPr>
            <w:r w:rsidRPr="00BA1DCA">
              <w:t>Gives objective advice to a client. Shows a basic ability to act professionally towards the client and to third-party</w:t>
            </w:r>
            <w:r w:rsidRPr="00BA1DCA">
              <w:rPr>
                <w:spacing w:val="-14"/>
              </w:rPr>
              <w:t xml:space="preserve"> </w:t>
            </w:r>
            <w:r w:rsidRPr="00BA1DCA">
              <w:t>professionals.</w:t>
            </w:r>
          </w:p>
          <w:p w14:paraId="71EF9E21" w14:textId="62CDEB0F" w:rsidR="00BA1DCA" w:rsidRPr="00BA1DCA" w:rsidRDefault="00BA1DCA" w:rsidP="0036292D">
            <w:pPr>
              <w:pStyle w:val="TableParagraph"/>
              <w:tabs>
                <w:tab w:val="left" w:pos="1547"/>
                <w:tab w:val="left" w:pos="1548"/>
              </w:tabs>
            </w:pPr>
          </w:p>
        </w:tc>
        <w:tc>
          <w:tcPr>
            <w:tcW w:w="6941" w:type="dxa"/>
            <w:tcBorders>
              <w:top w:val="single" w:sz="4" w:space="0" w:color="000000"/>
              <w:left w:val="single" w:sz="4" w:space="0" w:color="000000"/>
              <w:bottom w:val="single" w:sz="4" w:space="0" w:color="000000"/>
              <w:right w:val="single" w:sz="4" w:space="0" w:color="000000"/>
            </w:tcBorders>
          </w:tcPr>
          <w:p w14:paraId="10924CCE" w14:textId="77777777" w:rsidR="00A12906" w:rsidRPr="00BA1DCA" w:rsidRDefault="00A12906" w:rsidP="00BA1DCA">
            <w:pPr>
              <w:pStyle w:val="TableParagraph"/>
              <w:ind w:left="112" w:right="209"/>
              <w:rPr>
                <w:color w:val="002060"/>
              </w:rPr>
            </w:pPr>
          </w:p>
        </w:tc>
      </w:tr>
      <w:tr w:rsidR="0036292D" w:rsidRPr="00BA1DCA" w14:paraId="370BAA5C" w14:textId="77777777" w:rsidTr="00BA1DCA">
        <w:trPr>
          <w:trHeight w:val="1150"/>
        </w:trPr>
        <w:tc>
          <w:tcPr>
            <w:tcW w:w="6827" w:type="dxa"/>
            <w:tcBorders>
              <w:top w:val="single" w:sz="4" w:space="0" w:color="000000"/>
              <w:left w:val="single" w:sz="4" w:space="0" w:color="000000"/>
              <w:bottom w:val="single" w:sz="4" w:space="0" w:color="000000"/>
              <w:right w:val="single" w:sz="4" w:space="0" w:color="000000"/>
            </w:tcBorders>
          </w:tcPr>
          <w:p w14:paraId="53F90CF0" w14:textId="77777777" w:rsidR="0036292D" w:rsidRPr="00BA1DCA" w:rsidRDefault="0036292D" w:rsidP="0036292D">
            <w:pPr>
              <w:pStyle w:val="TableParagraph"/>
              <w:ind w:left="112"/>
              <w:rPr>
                <w:b/>
              </w:rPr>
            </w:pPr>
            <w:r w:rsidRPr="00BA1DCA">
              <w:rPr>
                <w:b/>
              </w:rPr>
              <w:lastRenderedPageBreak/>
              <w:t>Carry out duties with competence , diligence, and appropriate skills</w:t>
            </w:r>
          </w:p>
          <w:p w14:paraId="147243CF" w14:textId="77777777" w:rsidR="0036292D" w:rsidRPr="00BA1DCA" w:rsidRDefault="0036292D" w:rsidP="0036292D">
            <w:pPr>
              <w:pStyle w:val="TableParagraph"/>
              <w:ind w:left="112"/>
              <w:rPr>
                <w:b/>
              </w:rPr>
            </w:pPr>
          </w:p>
          <w:p w14:paraId="7EA00FE5" w14:textId="77777777" w:rsidR="0036292D" w:rsidRPr="00BA1DCA" w:rsidRDefault="0036292D" w:rsidP="0036292D">
            <w:pPr>
              <w:pStyle w:val="TableParagraph"/>
              <w:ind w:left="112"/>
              <w:rPr>
                <w:i/>
              </w:rPr>
            </w:pPr>
            <w:r w:rsidRPr="00BA1DCA">
              <w:rPr>
                <w:i/>
              </w:rPr>
              <w:t>Positive Indicators:</w:t>
            </w:r>
          </w:p>
          <w:p w14:paraId="4AF9D274" w14:textId="77777777" w:rsidR="0036292D" w:rsidRPr="00BA1DCA" w:rsidRDefault="0036292D" w:rsidP="0036292D">
            <w:pPr>
              <w:pStyle w:val="TableParagraph"/>
              <w:numPr>
                <w:ilvl w:val="0"/>
                <w:numId w:val="5"/>
              </w:numPr>
              <w:tabs>
                <w:tab w:val="left" w:pos="1547"/>
                <w:tab w:val="left" w:pos="1548"/>
              </w:tabs>
              <w:ind w:left="447"/>
            </w:pPr>
            <w:r w:rsidRPr="00BA1DCA">
              <w:t>Is aware of standards of competent</w:t>
            </w:r>
            <w:r w:rsidRPr="00BA1DCA">
              <w:rPr>
                <w:spacing w:val="-2"/>
              </w:rPr>
              <w:t xml:space="preserve"> </w:t>
            </w:r>
            <w:proofErr w:type="spellStart"/>
            <w:r w:rsidRPr="00BA1DCA">
              <w:t>actings</w:t>
            </w:r>
            <w:proofErr w:type="spellEnd"/>
            <w:r w:rsidRPr="00BA1DCA">
              <w:t>.</w:t>
            </w:r>
          </w:p>
          <w:p w14:paraId="6D0B8275" w14:textId="77777777" w:rsidR="0036292D" w:rsidRPr="00BA1DCA" w:rsidRDefault="0036292D" w:rsidP="0036292D">
            <w:pPr>
              <w:pStyle w:val="TableParagraph"/>
              <w:numPr>
                <w:ilvl w:val="0"/>
                <w:numId w:val="5"/>
              </w:numPr>
              <w:tabs>
                <w:tab w:val="left" w:pos="1547"/>
                <w:tab w:val="left" w:pos="1549"/>
              </w:tabs>
              <w:ind w:left="447" w:right="572" w:hanging="360"/>
            </w:pPr>
            <w:r w:rsidRPr="00BA1DCA">
              <w:t>Can implement such standards with diligence and regard for client</w:t>
            </w:r>
            <w:r w:rsidRPr="00BA1DCA">
              <w:rPr>
                <w:spacing w:val="-18"/>
              </w:rPr>
              <w:t xml:space="preserve"> </w:t>
            </w:r>
            <w:r w:rsidRPr="00BA1DCA">
              <w:t>best interests.</w:t>
            </w:r>
          </w:p>
          <w:p w14:paraId="1AE0A151" w14:textId="77777777" w:rsidR="0036292D" w:rsidRPr="00BA1DCA" w:rsidRDefault="0036292D" w:rsidP="0036292D">
            <w:pPr>
              <w:pStyle w:val="TableParagraph"/>
              <w:tabs>
                <w:tab w:val="left" w:pos="1547"/>
                <w:tab w:val="left" w:pos="1548"/>
              </w:tabs>
              <w:rPr>
                <w:b/>
              </w:rPr>
            </w:pPr>
          </w:p>
        </w:tc>
        <w:tc>
          <w:tcPr>
            <w:tcW w:w="6941" w:type="dxa"/>
            <w:tcBorders>
              <w:top w:val="single" w:sz="4" w:space="0" w:color="000000"/>
              <w:left w:val="single" w:sz="4" w:space="0" w:color="000000"/>
              <w:bottom w:val="single" w:sz="4" w:space="0" w:color="000000"/>
              <w:right w:val="single" w:sz="4" w:space="0" w:color="000000"/>
            </w:tcBorders>
          </w:tcPr>
          <w:p w14:paraId="36996D87" w14:textId="77777777" w:rsidR="0036292D" w:rsidRPr="00BA1DCA" w:rsidRDefault="0036292D" w:rsidP="00BA1DCA">
            <w:pPr>
              <w:pStyle w:val="TableParagraph"/>
              <w:ind w:left="112" w:right="209"/>
              <w:rPr>
                <w:color w:val="002060"/>
              </w:rPr>
            </w:pPr>
          </w:p>
        </w:tc>
      </w:tr>
      <w:tr w:rsidR="0036292D" w:rsidRPr="00BA1DCA" w14:paraId="2DB39EA1" w14:textId="77777777" w:rsidTr="00BA1DCA">
        <w:trPr>
          <w:trHeight w:val="1150"/>
        </w:trPr>
        <w:tc>
          <w:tcPr>
            <w:tcW w:w="6827" w:type="dxa"/>
            <w:tcBorders>
              <w:top w:val="single" w:sz="4" w:space="0" w:color="000000"/>
              <w:left w:val="single" w:sz="4" w:space="0" w:color="000000"/>
              <w:bottom w:val="single" w:sz="4" w:space="0" w:color="000000"/>
              <w:right w:val="single" w:sz="4" w:space="0" w:color="000000"/>
            </w:tcBorders>
          </w:tcPr>
          <w:p w14:paraId="2781CB54" w14:textId="77777777" w:rsidR="0036292D" w:rsidRPr="00BA1DCA" w:rsidRDefault="0036292D" w:rsidP="0036292D">
            <w:pPr>
              <w:pStyle w:val="TableParagraph"/>
              <w:ind w:left="112"/>
              <w:rPr>
                <w:b/>
              </w:rPr>
            </w:pPr>
            <w:r w:rsidRPr="00BA1DCA">
              <w:rPr>
                <w:b/>
              </w:rPr>
              <w:t>Implement duties on withdrawal from acting</w:t>
            </w:r>
          </w:p>
          <w:p w14:paraId="39622C0F" w14:textId="77777777" w:rsidR="0036292D" w:rsidRPr="00BA1DCA" w:rsidRDefault="0036292D" w:rsidP="0036292D">
            <w:pPr>
              <w:pStyle w:val="TableParagraph"/>
              <w:ind w:left="112"/>
              <w:rPr>
                <w:b/>
              </w:rPr>
            </w:pPr>
          </w:p>
          <w:p w14:paraId="06410D6D" w14:textId="77777777" w:rsidR="0036292D" w:rsidRPr="00BA1DCA" w:rsidRDefault="0036292D" w:rsidP="0036292D">
            <w:pPr>
              <w:pStyle w:val="TableParagraph"/>
              <w:ind w:left="112"/>
              <w:rPr>
                <w:i/>
              </w:rPr>
            </w:pPr>
            <w:r w:rsidRPr="00BA1DCA">
              <w:rPr>
                <w:i/>
              </w:rPr>
              <w:t>Positive Indicators:</w:t>
            </w:r>
          </w:p>
          <w:p w14:paraId="64FA7774" w14:textId="77777777" w:rsidR="0036292D" w:rsidRPr="00BA1DCA" w:rsidRDefault="0036292D" w:rsidP="0036292D">
            <w:pPr>
              <w:pStyle w:val="TableParagraph"/>
              <w:numPr>
                <w:ilvl w:val="0"/>
                <w:numId w:val="5"/>
              </w:numPr>
              <w:tabs>
                <w:tab w:val="left" w:pos="1547"/>
                <w:tab w:val="left" w:pos="1548"/>
              </w:tabs>
              <w:ind w:left="447"/>
            </w:pPr>
            <w:r w:rsidRPr="00BA1DCA">
              <w:t>Knows why withdrawal is required.</w:t>
            </w:r>
          </w:p>
          <w:p w14:paraId="77C590C0" w14:textId="77777777" w:rsidR="0036292D" w:rsidRDefault="0036292D" w:rsidP="0036292D">
            <w:pPr>
              <w:pStyle w:val="TableParagraph"/>
              <w:numPr>
                <w:ilvl w:val="0"/>
                <w:numId w:val="5"/>
              </w:numPr>
              <w:tabs>
                <w:tab w:val="left" w:pos="1547"/>
                <w:tab w:val="left" w:pos="1548"/>
              </w:tabs>
              <w:ind w:left="447"/>
            </w:pPr>
            <w:r w:rsidRPr="00BA1DCA">
              <w:t>Knows how to put into effect an acceptable plan of action to withdraw</w:t>
            </w:r>
            <w:r w:rsidRPr="00BA1DCA">
              <w:rPr>
                <w:spacing w:val="-18"/>
              </w:rPr>
              <w:t xml:space="preserve"> </w:t>
            </w:r>
            <w:r w:rsidRPr="00BA1DCA">
              <w:t>from acting.</w:t>
            </w:r>
          </w:p>
          <w:p w14:paraId="5783777C" w14:textId="77777777" w:rsidR="0036292D" w:rsidRPr="00BA1DCA" w:rsidRDefault="0036292D" w:rsidP="00BA1DCA">
            <w:pPr>
              <w:pStyle w:val="TableParagraph"/>
              <w:ind w:left="112" w:right="271"/>
              <w:rPr>
                <w:b/>
              </w:rPr>
            </w:pPr>
          </w:p>
        </w:tc>
        <w:tc>
          <w:tcPr>
            <w:tcW w:w="6941" w:type="dxa"/>
            <w:tcBorders>
              <w:top w:val="single" w:sz="4" w:space="0" w:color="000000"/>
              <w:left w:val="single" w:sz="4" w:space="0" w:color="000000"/>
              <w:bottom w:val="single" w:sz="4" w:space="0" w:color="000000"/>
              <w:right w:val="single" w:sz="4" w:space="0" w:color="000000"/>
            </w:tcBorders>
          </w:tcPr>
          <w:p w14:paraId="698BA7DC" w14:textId="77777777" w:rsidR="0036292D" w:rsidRPr="00BA1DCA" w:rsidRDefault="0036292D" w:rsidP="00BA1DCA">
            <w:pPr>
              <w:pStyle w:val="TableParagraph"/>
              <w:ind w:left="112" w:right="209"/>
              <w:rPr>
                <w:color w:val="002060"/>
              </w:rPr>
            </w:pPr>
          </w:p>
        </w:tc>
      </w:tr>
      <w:tr w:rsidR="00A12906" w:rsidRPr="00BA1DCA" w14:paraId="64CBFF6E" w14:textId="77777777" w:rsidTr="00BA1DCA">
        <w:trPr>
          <w:trHeight w:val="1150"/>
        </w:trPr>
        <w:tc>
          <w:tcPr>
            <w:tcW w:w="6827" w:type="dxa"/>
            <w:tcBorders>
              <w:top w:val="single" w:sz="4" w:space="0" w:color="000000"/>
              <w:left w:val="single" w:sz="4" w:space="0" w:color="000000"/>
              <w:bottom w:val="single" w:sz="4" w:space="0" w:color="000000"/>
              <w:right w:val="single" w:sz="4" w:space="0" w:color="000000"/>
            </w:tcBorders>
          </w:tcPr>
          <w:p w14:paraId="04A77775" w14:textId="77777777" w:rsidR="00A12906" w:rsidRPr="00BA1DCA" w:rsidRDefault="00A12906" w:rsidP="00BA1DCA">
            <w:pPr>
              <w:pStyle w:val="TableParagraph"/>
              <w:ind w:left="112" w:right="565"/>
              <w:rPr>
                <w:b/>
              </w:rPr>
            </w:pPr>
            <w:r w:rsidRPr="00BA1DCA">
              <w:rPr>
                <w:b/>
              </w:rPr>
              <w:t>Appraise and analyse their own developing practice in the context of the ethical framework of the practice of law in Scotland</w:t>
            </w:r>
          </w:p>
          <w:p w14:paraId="67EA859D" w14:textId="77777777" w:rsidR="00BA1DCA" w:rsidRDefault="00BA1DCA" w:rsidP="00BA1DCA">
            <w:pPr>
              <w:pStyle w:val="TableParagraph"/>
              <w:ind w:left="112"/>
              <w:rPr>
                <w:i/>
              </w:rPr>
            </w:pPr>
          </w:p>
          <w:p w14:paraId="279E745C" w14:textId="7AB75FFE" w:rsidR="00A12906" w:rsidRPr="00BA1DCA" w:rsidRDefault="00A12906" w:rsidP="00BA1DCA">
            <w:pPr>
              <w:pStyle w:val="TableParagraph"/>
              <w:ind w:left="112"/>
              <w:rPr>
                <w:i/>
              </w:rPr>
            </w:pPr>
            <w:r w:rsidRPr="00BA1DCA">
              <w:rPr>
                <w:i/>
              </w:rPr>
              <w:t>Positive Indicators:</w:t>
            </w:r>
          </w:p>
          <w:p w14:paraId="17A2A4DA" w14:textId="77777777" w:rsidR="00A12906" w:rsidRPr="00BA1DCA" w:rsidRDefault="00A12906" w:rsidP="00BA1DCA">
            <w:pPr>
              <w:pStyle w:val="TableParagraph"/>
              <w:numPr>
                <w:ilvl w:val="0"/>
                <w:numId w:val="4"/>
              </w:numPr>
              <w:tabs>
                <w:tab w:val="left" w:pos="1547"/>
                <w:tab w:val="left" w:pos="1548"/>
              </w:tabs>
              <w:ind w:left="447" w:right="142" w:hanging="360"/>
            </w:pPr>
            <w:r w:rsidRPr="00BA1DCA">
              <w:t>Modifies own knowledge and practice in the context of feedback from tutors and</w:t>
            </w:r>
            <w:r w:rsidRPr="00BA1DCA">
              <w:rPr>
                <w:spacing w:val="-1"/>
              </w:rPr>
              <w:t xml:space="preserve"> </w:t>
            </w:r>
            <w:r w:rsidRPr="00BA1DCA">
              <w:t>peers.</w:t>
            </w:r>
          </w:p>
          <w:p w14:paraId="550CA3A1" w14:textId="77777777" w:rsidR="00A12906" w:rsidRDefault="00A12906" w:rsidP="00BA1DCA">
            <w:pPr>
              <w:pStyle w:val="TableParagraph"/>
              <w:numPr>
                <w:ilvl w:val="0"/>
                <w:numId w:val="4"/>
              </w:numPr>
              <w:tabs>
                <w:tab w:val="left" w:pos="1547"/>
                <w:tab w:val="left" w:pos="1548"/>
              </w:tabs>
              <w:ind w:left="447" w:right="142" w:hanging="360"/>
            </w:pPr>
            <w:r w:rsidRPr="00BA1DCA">
              <w:t>Demonstrates improvement in and knowledge of, ethical practice throughout the span of the</w:t>
            </w:r>
            <w:r w:rsidRPr="00BA1DCA">
              <w:rPr>
                <w:spacing w:val="-2"/>
              </w:rPr>
              <w:t xml:space="preserve"> </w:t>
            </w:r>
            <w:r w:rsidRPr="00BA1DCA">
              <w:t>programme.</w:t>
            </w:r>
          </w:p>
          <w:p w14:paraId="64B30C52" w14:textId="2B14B912" w:rsidR="00BA1DCA" w:rsidRPr="00BA1DCA" w:rsidRDefault="00BA1DCA" w:rsidP="00BA1DCA">
            <w:pPr>
              <w:pStyle w:val="TableParagraph"/>
              <w:tabs>
                <w:tab w:val="left" w:pos="1547"/>
                <w:tab w:val="left" w:pos="1548"/>
              </w:tabs>
              <w:ind w:left="447" w:right="142"/>
            </w:pPr>
          </w:p>
        </w:tc>
        <w:tc>
          <w:tcPr>
            <w:tcW w:w="6941" w:type="dxa"/>
            <w:tcBorders>
              <w:top w:val="single" w:sz="4" w:space="0" w:color="000000"/>
              <w:left w:val="single" w:sz="4" w:space="0" w:color="000000"/>
              <w:bottom w:val="single" w:sz="4" w:space="0" w:color="000000"/>
              <w:right w:val="single" w:sz="4" w:space="0" w:color="000000"/>
            </w:tcBorders>
          </w:tcPr>
          <w:p w14:paraId="43EC8C37" w14:textId="77777777" w:rsidR="00A12906" w:rsidRPr="00BA1DCA" w:rsidRDefault="00A12906" w:rsidP="00BA1DCA">
            <w:pPr>
              <w:pStyle w:val="TableParagraph"/>
              <w:ind w:left="112" w:right="209"/>
              <w:rPr>
                <w:color w:val="002060"/>
              </w:rPr>
            </w:pPr>
          </w:p>
        </w:tc>
      </w:tr>
      <w:tr w:rsidR="00A12906" w:rsidRPr="00BA1DCA" w14:paraId="6BED018E" w14:textId="77777777" w:rsidTr="00BA1DCA">
        <w:trPr>
          <w:trHeight w:val="1150"/>
        </w:trPr>
        <w:tc>
          <w:tcPr>
            <w:tcW w:w="6827" w:type="dxa"/>
            <w:tcBorders>
              <w:top w:val="single" w:sz="4" w:space="0" w:color="000000"/>
              <w:left w:val="single" w:sz="4" w:space="0" w:color="000000"/>
              <w:bottom w:val="single" w:sz="4" w:space="0" w:color="000000"/>
              <w:right w:val="single" w:sz="4" w:space="0" w:color="000000"/>
            </w:tcBorders>
          </w:tcPr>
          <w:p w14:paraId="714B6E2B" w14:textId="77777777" w:rsidR="00A12906" w:rsidRPr="00BA1DCA" w:rsidRDefault="00A12906" w:rsidP="00BA1DCA">
            <w:pPr>
              <w:pStyle w:val="TableParagraph"/>
              <w:ind w:left="112"/>
              <w:rPr>
                <w:b/>
              </w:rPr>
            </w:pPr>
            <w:r w:rsidRPr="00BA1DCA">
              <w:rPr>
                <w:b/>
              </w:rPr>
              <w:t>CONFLICT OF INTEREST:</w:t>
            </w:r>
          </w:p>
          <w:p w14:paraId="75CE5D68" w14:textId="77777777" w:rsidR="00A12906" w:rsidRPr="00BA1DCA" w:rsidRDefault="00A12906" w:rsidP="00BA1DCA">
            <w:pPr>
              <w:pStyle w:val="TableParagraph"/>
              <w:ind w:left="112"/>
              <w:rPr>
                <w:b/>
              </w:rPr>
            </w:pPr>
          </w:p>
          <w:p w14:paraId="08E24D4E" w14:textId="77777777" w:rsidR="00A12906" w:rsidRPr="00BA1DCA" w:rsidRDefault="00A12906" w:rsidP="00BA1DCA">
            <w:pPr>
              <w:pStyle w:val="TableParagraph"/>
              <w:ind w:left="112"/>
              <w:rPr>
                <w:b/>
              </w:rPr>
            </w:pPr>
            <w:r w:rsidRPr="00BA1DCA">
              <w:rPr>
                <w:b/>
              </w:rPr>
              <w:t>Understand the professional obligations of a solicitor to avoid conflicts of interest</w:t>
            </w:r>
          </w:p>
          <w:p w14:paraId="6CBC59D0" w14:textId="77777777" w:rsidR="00A12906" w:rsidRPr="00BA1DCA" w:rsidRDefault="00A12906" w:rsidP="00BA1DCA">
            <w:pPr>
              <w:pStyle w:val="TableParagraph"/>
              <w:ind w:left="112"/>
              <w:rPr>
                <w:b/>
              </w:rPr>
            </w:pPr>
          </w:p>
          <w:p w14:paraId="10CE6E69" w14:textId="77777777" w:rsidR="00A12906" w:rsidRPr="00BA1DCA" w:rsidRDefault="00A12906" w:rsidP="00BA1DCA">
            <w:pPr>
              <w:pStyle w:val="TableParagraph"/>
              <w:ind w:left="112"/>
              <w:rPr>
                <w:i/>
              </w:rPr>
            </w:pPr>
            <w:r w:rsidRPr="00BA1DCA">
              <w:rPr>
                <w:i/>
              </w:rPr>
              <w:t>Positive Indicators:</w:t>
            </w:r>
          </w:p>
          <w:p w14:paraId="59E6C34B" w14:textId="77777777" w:rsidR="00A12906" w:rsidRPr="00BA1DCA" w:rsidRDefault="00A12906" w:rsidP="00BA1DCA">
            <w:pPr>
              <w:pStyle w:val="TableParagraph"/>
              <w:numPr>
                <w:ilvl w:val="0"/>
                <w:numId w:val="3"/>
              </w:numPr>
              <w:tabs>
                <w:tab w:val="left" w:pos="1547"/>
                <w:tab w:val="left" w:pos="1548"/>
              </w:tabs>
              <w:ind w:left="447"/>
            </w:pPr>
            <w:r w:rsidRPr="00BA1DCA">
              <w:t>Is aware of and remains within the boundaries set by practice</w:t>
            </w:r>
            <w:r w:rsidRPr="00BA1DCA">
              <w:rPr>
                <w:spacing w:val="-6"/>
              </w:rPr>
              <w:t xml:space="preserve"> </w:t>
            </w:r>
            <w:r w:rsidRPr="00BA1DCA">
              <w:t>rules.</w:t>
            </w:r>
          </w:p>
          <w:p w14:paraId="77E4CDB6" w14:textId="77777777" w:rsidR="00A12906" w:rsidRPr="00BA1DCA" w:rsidRDefault="00A12906" w:rsidP="00BA1DCA">
            <w:pPr>
              <w:pStyle w:val="TableParagraph"/>
              <w:numPr>
                <w:ilvl w:val="0"/>
                <w:numId w:val="3"/>
              </w:numPr>
              <w:tabs>
                <w:tab w:val="left" w:pos="1547"/>
                <w:tab w:val="left" w:pos="1548"/>
              </w:tabs>
              <w:ind w:left="447" w:right="153" w:hanging="360"/>
            </w:pPr>
            <w:r w:rsidRPr="00BA1DCA">
              <w:t>Demonstrates an awareness of the impact of a conflict of interest to a client and to the</w:t>
            </w:r>
            <w:r w:rsidRPr="00BA1DCA">
              <w:rPr>
                <w:spacing w:val="-1"/>
              </w:rPr>
              <w:t xml:space="preserve"> </w:t>
            </w:r>
            <w:r w:rsidRPr="00BA1DCA">
              <w:t>solicitor.</w:t>
            </w:r>
          </w:p>
          <w:p w14:paraId="7411B17D" w14:textId="35DA980B" w:rsidR="00BA1DCA" w:rsidRPr="00BA1DCA" w:rsidRDefault="00BA1DCA" w:rsidP="0036292D">
            <w:pPr>
              <w:pStyle w:val="TableParagraph"/>
              <w:tabs>
                <w:tab w:val="left" w:pos="1547"/>
                <w:tab w:val="left" w:pos="1548"/>
              </w:tabs>
            </w:pPr>
          </w:p>
        </w:tc>
        <w:tc>
          <w:tcPr>
            <w:tcW w:w="6941" w:type="dxa"/>
            <w:tcBorders>
              <w:top w:val="single" w:sz="4" w:space="0" w:color="000000"/>
              <w:left w:val="single" w:sz="4" w:space="0" w:color="000000"/>
              <w:bottom w:val="single" w:sz="4" w:space="0" w:color="000000"/>
              <w:right w:val="single" w:sz="4" w:space="0" w:color="000000"/>
            </w:tcBorders>
          </w:tcPr>
          <w:p w14:paraId="65D30829" w14:textId="77777777" w:rsidR="00A12906" w:rsidRPr="00BA1DCA" w:rsidRDefault="00A12906" w:rsidP="00BA1DCA">
            <w:pPr>
              <w:pStyle w:val="TableParagraph"/>
              <w:ind w:left="112" w:right="209"/>
              <w:rPr>
                <w:color w:val="002060"/>
              </w:rPr>
            </w:pPr>
          </w:p>
        </w:tc>
      </w:tr>
      <w:tr w:rsidR="0036292D" w:rsidRPr="00BA1DCA" w14:paraId="4C2659A7" w14:textId="77777777" w:rsidTr="00BA1DCA">
        <w:trPr>
          <w:trHeight w:val="274"/>
        </w:trPr>
        <w:tc>
          <w:tcPr>
            <w:tcW w:w="6827" w:type="dxa"/>
            <w:tcBorders>
              <w:top w:val="single" w:sz="4" w:space="0" w:color="000000"/>
              <w:left w:val="single" w:sz="4" w:space="0" w:color="000000"/>
              <w:bottom w:val="single" w:sz="4" w:space="0" w:color="000000"/>
              <w:right w:val="single" w:sz="4" w:space="0" w:color="000000"/>
            </w:tcBorders>
          </w:tcPr>
          <w:p w14:paraId="6393299D" w14:textId="77777777" w:rsidR="0036292D" w:rsidRPr="00BA1DCA" w:rsidRDefault="0036292D" w:rsidP="0036292D">
            <w:pPr>
              <w:pStyle w:val="TableParagraph"/>
              <w:ind w:left="112"/>
              <w:rPr>
                <w:b/>
              </w:rPr>
            </w:pPr>
            <w:r w:rsidRPr="00BA1DCA">
              <w:rPr>
                <w:b/>
              </w:rPr>
              <w:lastRenderedPageBreak/>
              <w:t>Identify instances of conflicts of interest</w:t>
            </w:r>
          </w:p>
          <w:p w14:paraId="1FB04820" w14:textId="77777777" w:rsidR="0036292D" w:rsidRPr="00BA1DCA" w:rsidRDefault="0036292D" w:rsidP="0036292D">
            <w:pPr>
              <w:pStyle w:val="TableParagraph"/>
              <w:ind w:left="112"/>
              <w:rPr>
                <w:b/>
              </w:rPr>
            </w:pPr>
          </w:p>
          <w:p w14:paraId="48CBB02B" w14:textId="77777777" w:rsidR="0036292D" w:rsidRPr="00BA1DCA" w:rsidRDefault="0036292D" w:rsidP="0036292D">
            <w:pPr>
              <w:pStyle w:val="TableParagraph"/>
              <w:ind w:left="112"/>
              <w:rPr>
                <w:i/>
              </w:rPr>
            </w:pPr>
            <w:r w:rsidRPr="00BA1DCA">
              <w:rPr>
                <w:i/>
              </w:rPr>
              <w:t>Positive Indicators:</w:t>
            </w:r>
          </w:p>
          <w:p w14:paraId="25C6FF0F" w14:textId="77777777" w:rsidR="0036292D" w:rsidRPr="00BA1DCA" w:rsidRDefault="0036292D" w:rsidP="0036292D">
            <w:pPr>
              <w:pStyle w:val="TableParagraph"/>
              <w:numPr>
                <w:ilvl w:val="0"/>
                <w:numId w:val="3"/>
              </w:numPr>
              <w:tabs>
                <w:tab w:val="left" w:pos="1547"/>
                <w:tab w:val="left" w:pos="1548"/>
              </w:tabs>
              <w:ind w:left="447"/>
            </w:pPr>
            <w:r w:rsidRPr="00BA1DCA">
              <w:t>Identifies conflict scenarios (both actual and which might reasonably</w:t>
            </w:r>
            <w:r w:rsidRPr="00BA1DCA">
              <w:rPr>
                <w:spacing w:val="-14"/>
              </w:rPr>
              <w:t xml:space="preserve"> </w:t>
            </w:r>
            <w:r w:rsidRPr="00BA1DCA">
              <w:t>arise).</w:t>
            </w:r>
          </w:p>
          <w:p w14:paraId="5E33B7A4" w14:textId="77777777" w:rsidR="0036292D" w:rsidRPr="00BA1DCA" w:rsidRDefault="0036292D" w:rsidP="0036292D">
            <w:pPr>
              <w:pStyle w:val="TableParagraph"/>
              <w:numPr>
                <w:ilvl w:val="0"/>
                <w:numId w:val="3"/>
              </w:numPr>
              <w:tabs>
                <w:tab w:val="left" w:pos="1547"/>
                <w:tab w:val="left" w:pos="1548"/>
              </w:tabs>
              <w:ind w:left="447"/>
            </w:pPr>
            <w:r w:rsidRPr="00BA1DCA">
              <w:t>Is able to apply the practice rules</w:t>
            </w:r>
            <w:r w:rsidRPr="00BA1DCA">
              <w:rPr>
                <w:spacing w:val="-3"/>
              </w:rPr>
              <w:t xml:space="preserve"> </w:t>
            </w:r>
            <w:r w:rsidRPr="00BA1DCA">
              <w:t>correctly.</w:t>
            </w:r>
          </w:p>
          <w:p w14:paraId="0118FC94" w14:textId="77777777" w:rsidR="0036292D" w:rsidRDefault="0036292D" w:rsidP="0036292D">
            <w:pPr>
              <w:pStyle w:val="TableParagraph"/>
              <w:numPr>
                <w:ilvl w:val="0"/>
                <w:numId w:val="3"/>
              </w:numPr>
              <w:tabs>
                <w:tab w:val="left" w:pos="1547"/>
                <w:tab w:val="left" w:pos="1548"/>
              </w:tabs>
              <w:ind w:left="447"/>
            </w:pPr>
            <w:r w:rsidRPr="00BA1DCA">
              <w:t>Is aware of the possibility of a conflict of interest</w:t>
            </w:r>
            <w:r w:rsidRPr="00BA1DCA">
              <w:rPr>
                <w:spacing w:val="-4"/>
              </w:rPr>
              <w:t xml:space="preserve"> </w:t>
            </w:r>
            <w:r w:rsidRPr="00BA1DCA">
              <w:t>arising.</w:t>
            </w:r>
          </w:p>
          <w:p w14:paraId="3B4350CA" w14:textId="77777777" w:rsidR="0036292D" w:rsidRPr="00BA1DCA" w:rsidRDefault="0036292D" w:rsidP="00BA1DCA">
            <w:pPr>
              <w:pStyle w:val="TableParagraph"/>
              <w:ind w:left="112"/>
              <w:rPr>
                <w:b/>
              </w:rPr>
            </w:pPr>
          </w:p>
        </w:tc>
        <w:tc>
          <w:tcPr>
            <w:tcW w:w="6941" w:type="dxa"/>
            <w:tcBorders>
              <w:top w:val="single" w:sz="4" w:space="0" w:color="000000"/>
              <w:left w:val="single" w:sz="4" w:space="0" w:color="000000"/>
              <w:bottom w:val="single" w:sz="4" w:space="0" w:color="000000"/>
              <w:right w:val="single" w:sz="4" w:space="0" w:color="000000"/>
            </w:tcBorders>
          </w:tcPr>
          <w:p w14:paraId="207F3BD0" w14:textId="77777777" w:rsidR="0036292D" w:rsidRPr="00BA1DCA" w:rsidRDefault="0036292D" w:rsidP="00BA1DCA">
            <w:pPr>
              <w:pStyle w:val="TableParagraph"/>
              <w:ind w:left="112" w:right="209"/>
              <w:rPr>
                <w:color w:val="002060"/>
              </w:rPr>
            </w:pPr>
          </w:p>
        </w:tc>
      </w:tr>
      <w:tr w:rsidR="00A12906" w:rsidRPr="00BA1DCA" w14:paraId="7E2FB273" w14:textId="77777777" w:rsidTr="00BA1DCA">
        <w:trPr>
          <w:trHeight w:val="274"/>
        </w:trPr>
        <w:tc>
          <w:tcPr>
            <w:tcW w:w="6827" w:type="dxa"/>
            <w:tcBorders>
              <w:top w:val="single" w:sz="4" w:space="0" w:color="000000"/>
              <w:left w:val="single" w:sz="4" w:space="0" w:color="000000"/>
              <w:bottom w:val="single" w:sz="4" w:space="0" w:color="000000"/>
              <w:right w:val="single" w:sz="4" w:space="0" w:color="000000"/>
            </w:tcBorders>
          </w:tcPr>
          <w:p w14:paraId="6AF3058C" w14:textId="77777777" w:rsidR="00A12906" w:rsidRPr="00BA1DCA" w:rsidRDefault="00A12906" w:rsidP="00BA1DCA">
            <w:pPr>
              <w:pStyle w:val="TableParagraph"/>
              <w:ind w:left="112"/>
              <w:rPr>
                <w:b/>
              </w:rPr>
            </w:pPr>
            <w:r w:rsidRPr="00BA1DCA">
              <w:rPr>
                <w:b/>
              </w:rPr>
              <w:t>Prevent a potential conflict from arising</w:t>
            </w:r>
          </w:p>
          <w:p w14:paraId="0828B344" w14:textId="77777777" w:rsidR="00A12906" w:rsidRPr="00BA1DCA" w:rsidRDefault="00A12906" w:rsidP="00BA1DCA">
            <w:pPr>
              <w:pStyle w:val="TableParagraph"/>
              <w:ind w:left="112"/>
              <w:rPr>
                <w:b/>
              </w:rPr>
            </w:pPr>
          </w:p>
          <w:p w14:paraId="1C71DE4B" w14:textId="77777777" w:rsidR="00A12906" w:rsidRPr="00BA1DCA" w:rsidRDefault="00A12906" w:rsidP="00BA1DCA">
            <w:pPr>
              <w:pStyle w:val="TableParagraph"/>
              <w:ind w:left="112"/>
              <w:rPr>
                <w:i/>
              </w:rPr>
            </w:pPr>
            <w:r w:rsidRPr="00BA1DCA">
              <w:rPr>
                <w:i/>
              </w:rPr>
              <w:t>Positive Indicators:</w:t>
            </w:r>
          </w:p>
          <w:p w14:paraId="0B7F1397" w14:textId="77777777" w:rsidR="00BA1DCA" w:rsidRDefault="00BA1DCA" w:rsidP="00BA1DCA">
            <w:pPr>
              <w:pStyle w:val="TableParagraph"/>
              <w:numPr>
                <w:ilvl w:val="0"/>
                <w:numId w:val="2"/>
              </w:numPr>
              <w:tabs>
                <w:tab w:val="left" w:pos="1547"/>
                <w:tab w:val="left" w:pos="1548"/>
              </w:tabs>
              <w:ind w:left="447" w:right="742" w:hanging="360"/>
            </w:pPr>
            <w:r w:rsidRPr="00BA1DCA">
              <w:t>Is aware of methods of preventing conflicts of interest from</w:t>
            </w:r>
            <w:r w:rsidRPr="00BA1DCA">
              <w:rPr>
                <w:spacing w:val="-6"/>
              </w:rPr>
              <w:t xml:space="preserve"> </w:t>
            </w:r>
            <w:r w:rsidRPr="00BA1DCA">
              <w:t>arising.</w:t>
            </w:r>
          </w:p>
          <w:p w14:paraId="07A41DCA" w14:textId="70B5DA28" w:rsidR="00A12906" w:rsidRPr="00BA1DCA" w:rsidRDefault="00A12906" w:rsidP="00BA1DCA">
            <w:pPr>
              <w:pStyle w:val="TableParagraph"/>
              <w:numPr>
                <w:ilvl w:val="0"/>
                <w:numId w:val="2"/>
              </w:numPr>
              <w:tabs>
                <w:tab w:val="left" w:pos="1547"/>
                <w:tab w:val="left" w:pos="1548"/>
              </w:tabs>
              <w:ind w:left="447" w:right="742" w:hanging="360"/>
            </w:pPr>
            <w:r w:rsidRPr="00BA1DCA">
              <w:t>Understands the importance of conflict checks before instructions are accepted.</w:t>
            </w:r>
          </w:p>
          <w:p w14:paraId="3E1782AF" w14:textId="77777777" w:rsidR="00A12906" w:rsidRPr="00BA1DCA" w:rsidRDefault="00A12906" w:rsidP="00BA1DCA">
            <w:pPr>
              <w:pStyle w:val="TableParagraph"/>
              <w:numPr>
                <w:ilvl w:val="0"/>
                <w:numId w:val="2"/>
              </w:numPr>
              <w:tabs>
                <w:tab w:val="left" w:pos="1547"/>
                <w:tab w:val="left" w:pos="1548"/>
              </w:tabs>
              <w:ind w:left="447" w:right="730" w:hanging="360"/>
            </w:pPr>
            <w:r w:rsidRPr="00BA1DCA">
              <w:t>Understands that it is important to review progress of a transaction to ensure no conflict has subsequently arisen or might reasonably</w:t>
            </w:r>
            <w:r w:rsidRPr="00BA1DCA">
              <w:rPr>
                <w:spacing w:val="-14"/>
              </w:rPr>
              <w:t xml:space="preserve"> </w:t>
            </w:r>
            <w:r w:rsidRPr="00BA1DCA">
              <w:t>arise.</w:t>
            </w:r>
          </w:p>
          <w:p w14:paraId="1FBCC5F1" w14:textId="4266027D" w:rsidR="00A12906" w:rsidRPr="00BA1DCA" w:rsidRDefault="00A12906" w:rsidP="0036292D">
            <w:pPr>
              <w:pStyle w:val="TableParagraph"/>
              <w:rPr>
                <w:b/>
              </w:rPr>
            </w:pPr>
          </w:p>
        </w:tc>
        <w:tc>
          <w:tcPr>
            <w:tcW w:w="6941" w:type="dxa"/>
            <w:tcBorders>
              <w:top w:val="single" w:sz="4" w:space="0" w:color="000000"/>
              <w:left w:val="single" w:sz="4" w:space="0" w:color="000000"/>
              <w:bottom w:val="single" w:sz="4" w:space="0" w:color="000000"/>
              <w:right w:val="single" w:sz="4" w:space="0" w:color="000000"/>
            </w:tcBorders>
          </w:tcPr>
          <w:p w14:paraId="28026028" w14:textId="77777777" w:rsidR="00A12906" w:rsidRPr="00BA1DCA" w:rsidRDefault="00A12906" w:rsidP="00BA1DCA">
            <w:pPr>
              <w:pStyle w:val="TableParagraph"/>
              <w:ind w:left="112" w:right="209"/>
              <w:rPr>
                <w:color w:val="002060"/>
              </w:rPr>
            </w:pPr>
          </w:p>
        </w:tc>
      </w:tr>
      <w:tr w:rsidR="0036292D" w:rsidRPr="00BA1DCA" w14:paraId="3C140A7C" w14:textId="77777777" w:rsidTr="00BA1DCA">
        <w:trPr>
          <w:trHeight w:val="50"/>
        </w:trPr>
        <w:tc>
          <w:tcPr>
            <w:tcW w:w="6827" w:type="dxa"/>
            <w:tcBorders>
              <w:top w:val="single" w:sz="4" w:space="0" w:color="000000"/>
              <w:left w:val="single" w:sz="4" w:space="0" w:color="000000"/>
              <w:bottom w:val="single" w:sz="4" w:space="0" w:color="000000"/>
              <w:right w:val="single" w:sz="4" w:space="0" w:color="000000"/>
            </w:tcBorders>
          </w:tcPr>
          <w:p w14:paraId="33228A98" w14:textId="77777777" w:rsidR="0036292D" w:rsidRPr="00BA1DCA" w:rsidRDefault="0036292D" w:rsidP="0036292D">
            <w:pPr>
              <w:pStyle w:val="TableParagraph"/>
              <w:ind w:left="112"/>
              <w:rPr>
                <w:b/>
              </w:rPr>
            </w:pPr>
            <w:r w:rsidRPr="00BA1DCA">
              <w:rPr>
                <w:b/>
              </w:rPr>
              <w:t>Resolve a conflict of interest</w:t>
            </w:r>
          </w:p>
          <w:p w14:paraId="4F2BA563" w14:textId="77777777" w:rsidR="0036292D" w:rsidRPr="00BA1DCA" w:rsidRDefault="0036292D" w:rsidP="0036292D">
            <w:pPr>
              <w:pStyle w:val="TableParagraph"/>
              <w:ind w:left="112"/>
              <w:rPr>
                <w:b/>
              </w:rPr>
            </w:pPr>
          </w:p>
          <w:p w14:paraId="58749B55" w14:textId="77777777" w:rsidR="0036292D" w:rsidRPr="00BA1DCA" w:rsidRDefault="0036292D" w:rsidP="0036292D">
            <w:pPr>
              <w:pStyle w:val="TableParagraph"/>
              <w:ind w:left="112"/>
              <w:rPr>
                <w:i/>
              </w:rPr>
            </w:pPr>
            <w:r w:rsidRPr="00BA1DCA">
              <w:rPr>
                <w:i/>
              </w:rPr>
              <w:t>Positive Indicators:</w:t>
            </w:r>
          </w:p>
          <w:p w14:paraId="71BCB298" w14:textId="77777777" w:rsidR="0036292D" w:rsidRPr="00BA1DCA" w:rsidRDefault="0036292D" w:rsidP="0036292D">
            <w:pPr>
              <w:pStyle w:val="TableParagraph"/>
              <w:numPr>
                <w:ilvl w:val="0"/>
                <w:numId w:val="2"/>
              </w:numPr>
              <w:tabs>
                <w:tab w:val="left" w:pos="1547"/>
                <w:tab w:val="left" w:pos="1548"/>
              </w:tabs>
              <w:ind w:left="447"/>
            </w:pPr>
            <w:r w:rsidRPr="00BA1DCA">
              <w:t>Understands the options available in a conflict</w:t>
            </w:r>
            <w:r w:rsidRPr="00BA1DCA">
              <w:rPr>
                <w:spacing w:val="-2"/>
              </w:rPr>
              <w:t xml:space="preserve"> </w:t>
            </w:r>
            <w:r w:rsidRPr="00BA1DCA">
              <w:t>situation.</w:t>
            </w:r>
          </w:p>
          <w:p w14:paraId="6F1C70D2" w14:textId="77777777" w:rsidR="0036292D" w:rsidRPr="00BA1DCA" w:rsidRDefault="0036292D" w:rsidP="0036292D">
            <w:pPr>
              <w:pStyle w:val="TableParagraph"/>
              <w:numPr>
                <w:ilvl w:val="0"/>
                <w:numId w:val="2"/>
              </w:numPr>
              <w:tabs>
                <w:tab w:val="left" w:pos="1547"/>
                <w:tab w:val="left" w:pos="1548"/>
              </w:tabs>
              <w:ind w:left="447"/>
            </w:pPr>
            <w:r w:rsidRPr="00BA1DCA">
              <w:t>Correctly identifies an appropriate solution to the</w:t>
            </w:r>
            <w:r w:rsidRPr="00BA1DCA">
              <w:rPr>
                <w:spacing w:val="-3"/>
              </w:rPr>
              <w:t xml:space="preserve"> </w:t>
            </w:r>
            <w:r w:rsidRPr="00BA1DCA">
              <w:t>conflict.</w:t>
            </w:r>
          </w:p>
          <w:p w14:paraId="31210F04" w14:textId="77777777" w:rsidR="0036292D" w:rsidRPr="00BA1DCA" w:rsidRDefault="0036292D" w:rsidP="0036292D">
            <w:pPr>
              <w:pStyle w:val="TableParagraph"/>
              <w:numPr>
                <w:ilvl w:val="0"/>
                <w:numId w:val="2"/>
              </w:numPr>
              <w:tabs>
                <w:tab w:val="left" w:pos="1547"/>
                <w:tab w:val="left" w:pos="1548"/>
              </w:tabs>
              <w:ind w:left="447"/>
            </w:pPr>
            <w:r w:rsidRPr="00BA1DCA">
              <w:t>Selects an appropriate method of communicating with the</w:t>
            </w:r>
            <w:r w:rsidRPr="00BA1DCA">
              <w:rPr>
                <w:spacing w:val="-5"/>
              </w:rPr>
              <w:t xml:space="preserve"> </w:t>
            </w:r>
            <w:r w:rsidRPr="00BA1DCA">
              <w:t>client.</w:t>
            </w:r>
          </w:p>
          <w:p w14:paraId="747C8FEB" w14:textId="77777777" w:rsidR="0036292D" w:rsidRPr="00BA1DCA" w:rsidRDefault="0036292D" w:rsidP="0036292D">
            <w:pPr>
              <w:pStyle w:val="TableParagraph"/>
              <w:rPr>
                <w:b/>
              </w:rPr>
            </w:pPr>
          </w:p>
        </w:tc>
        <w:tc>
          <w:tcPr>
            <w:tcW w:w="6941" w:type="dxa"/>
            <w:tcBorders>
              <w:top w:val="single" w:sz="4" w:space="0" w:color="000000"/>
              <w:left w:val="single" w:sz="4" w:space="0" w:color="000000"/>
              <w:bottom w:val="single" w:sz="4" w:space="0" w:color="000000"/>
              <w:right w:val="single" w:sz="4" w:space="0" w:color="000000"/>
            </w:tcBorders>
          </w:tcPr>
          <w:p w14:paraId="69AA0F26" w14:textId="77777777" w:rsidR="0036292D" w:rsidRPr="00BA1DCA" w:rsidRDefault="0036292D" w:rsidP="00BA1DCA">
            <w:pPr>
              <w:pStyle w:val="TableParagraph"/>
              <w:ind w:left="112" w:right="209"/>
              <w:rPr>
                <w:color w:val="002060"/>
              </w:rPr>
            </w:pPr>
          </w:p>
        </w:tc>
      </w:tr>
      <w:tr w:rsidR="0036292D" w:rsidRPr="00BA1DCA" w14:paraId="55664F5C" w14:textId="77777777" w:rsidTr="00BA1DCA">
        <w:trPr>
          <w:trHeight w:val="50"/>
        </w:trPr>
        <w:tc>
          <w:tcPr>
            <w:tcW w:w="6827" w:type="dxa"/>
            <w:tcBorders>
              <w:top w:val="single" w:sz="4" w:space="0" w:color="000000"/>
              <w:left w:val="single" w:sz="4" w:space="0" w:color="000000"/>
              <w:bottom w:val="single" w:sz="4" w:space="0" w:color="000000"/>
              <w:right w:val="single" w:sz="4" w:space="0" w:color="000000"/>
            </w:tcBorders>
          </w:tcPr>
          <w:p w14:paraId="09946CF2" w14:textId="77777777" w:rsidR="0036292D" w:rsidRPr="00BA1DCA" w:rsidRDefault="0036292D" w:rsidP="0036292D">
            <w:pPr>
              <w:pStyle w:val="TableParagraph"/>
              <w:ind w:left="112"/>
              <w:rPr>
                <w:b/>
              </w:rPr>
            </w:pPr>
            <w:r w:rsidRPr="00BA1DCA">
              <w:rPr>
                <w:b/>
              </w:rPr>
              <w:t>Disclosure of personal interest</w:t>
            </w:r>
          </w:p>
          <w:p w14:paraId="1E243052" w14:textId="77777777" w:rsidR="0036292D" w:rsidRPr="00BA1DCA" w:rsidRDefault="0036292D" w:rsidP="0036292D">
            <w:pPr>
              <w:pStyle w:val="TableParagraph"/>
              <w:ind w:left="112"/>
              <w:rPr>
                <w:b/>
              </w:rPr>
            </w:pPr>
          </w:p>
          <w:p w14:paraId="6D5E7A4D" w14:textId="77777777" w:rsidR="0036292D" w:rsidRPr="00BA1DCA" w:rsidRDefault="0036292D" w:rsidP="0036292D">
            <w:pPr>
              <w:pStyle w:val="TableParagraph"/>
              <w:ind w:left="112"/>
              <w:rPr>
                <w:i/>
              </w:rPr>
            </w:pPr>
            <w:r w:rsidRPr="00BA1DCA">
              <w:rPr>
                <w:i/>
              </w:rPr>
              <w:t>Positive Indicators:</w:t>
            </w:r>
          </w:p>
          <w:p w14:paraId="393B843E" w14:textId="77777777" w:rsidR="0036292D" w:rsidRPr="00BA1DCA" w:rsidRDefault="0036292D" w:rsidP="0036292D">
            <w:pPr>
              <w:pStyle w:val="TableParagraph"/>
              <w:numPr>
                <w:ilvl w:val="0"/>
                <w:numId w:val="2"/>
              </w:numPr>
              <w:ind w:left="447"/>
            </w:pPr>
            <w:r w:rsidRPr="00BA1DCA">
              <w:t>Understands the importance of disclosing any personal interest in the course of a</w:t>
            </w:r>
            <w:r w:rsidRPr="00BA1DCA">
              <w:rPr>
                <w:spacing w:val="-2"/>
              </w:rPr>
              <w:t xml:space="preserve"> </w:t>
            </w:r>
            <w:r w:rsidRPr="00BA1DCA">
              <w:t>case/file/transaction.</w:t>
            </w:r>
          </w:p>
          <w:p w14:paraId="4B630AE9" w14:textId="77777777" w:rsidR="0036292D" w:rsidRPr="00BA1DCA" w:rsidRDefault="0036292D" w:rsidP="00BA1DCA">
            <w:pPr>
              <w:pStyle w:val="TableParagraph"/>
              <w:ind w:left="112"/>
              <w:rPr>
                <w:b/>
              </w:rPr>
            </w:pPr>
          </w:p>
        </w:tc>
        <w:tc>
          <w:tcPr>
            <w:tcW w:w="6941" w:type="dxa"/>
            <w:tcBorders>
              <w:top w:val="single" w:sz="4" w:space="0" w:color="000000"/>
              <w:left w:val="single" w:sz="4" w:space="0" w:color="000000"/>
              <w:bottom w:val="single" w:sz="4" w:space="0" w:color="000000"/>
              <w:right w:val="single" w:sz="4" w:space="0" w:color="000000"/>
            </w:tcBorders>
          </w:tcPr>
          <w:p w14:paraId="31A6570D" w14:textId="77777777" w:rsidR="0036292D" w:rsidRPr="00BA1DCA" w:rsidRDefault="0036292D" w:rsidP="00BA1DCA">
            <w:pPr>
              <w:pStyle w:val="TableParagraph"/>
              <w:ind w:left="112" w:right="209"/>
              <w:rPr>
                <w:color w:val="002060"/>
              </w:rPr>
            </w:pPr>
          </w:p>
        </w:tc>
      </w:tr>
      <w:tr w:rsidR="00A12906" w:rsidRPr="00BA1DCA" w14:paraId="563F139F" w14:textId="77777777" w:rsidTr="00BA1DCA">
        <w:trPr>
          <w:trHeight w:val="50"/>
        </w:trPr>
        <w:tc>
          <w:tcPr>
            <w:tcW w:w="6827" w:type="dxa"/>
            <w:tcBorders>
              <w:top w:val="single" w:sz="4" w:space="0" w:color="000000"/>
              <w:left w:val="single" w:sz="4" w:space="0" w:color="000000"/>
              <w:bottom w:val="single" w:sz="4" w:space="0" w:color="000000"/>
              <w:right w:val="single" w:sz="4" w:space="0" w:color="000000"/>
            </w:tcBorders>
          </w:tcPr>
          <w:p w14:paraId="78C078F0" w14:textId="77777777" w:rsidR="007A46DE" w:rsidRPr="00BA1DCA" w:rsidRDefault="007A46DE" w:rsidP="00BA1DCA">
            <w:pPr>
              <w:pStyle w:val="TableParagraph"/>
              <w:ind w:left="112"/>
              <w:rPr>
                <w:b/>
              </w:rPr>
            </w:pPr>
            <w:r w:rsidRPr="00BA1DCA">
              <w:rPr>
                <w:b/>
              </w:rPr>
              <w:t>CONFIDENTIALITY:</w:t>
            </w:r>
          </w:p>
          <w:p w14:paraId="0AEC8C06" w14:textId="77777777" w:rsidR="007A46DE" w:rsidRPr="00BA1DCA" w:rsidRDefault="007A46DE" w:rsidP="00BA1DCA">
            <w:pPr>
              <w:pStyle w:val="TableParagraph"/>
              <w:ind w:left="112"/>
              <w:rPr>
                <w:b/>
              </w:rPr>
            </w:pPr>
          </w:p>
          <w:p w14:paraId="2FC466F9" w14:textId="77777777" w:rsidR="007A46DE" w:rsidRPr="00BA1DCA" w:rsidRDefault="007A46DE" w:rsidP="00BA1DCA">
            <w:pPr>
              <w:pStyle w:val="TableParagraph"/>
              <w:ind w:left="112"/>
              <w:rPr>
                <w:b/>
              </w:rPr>
            </w:pPr>
            <w:r w:rsidRPr="00BA1DCA">
              <w:rPr>
                <w:b/>
              </w:rPr>
              <w:t>Understand the professional obligations of client confidentiality</w:t>
            </w:r>
          </w:p>
          <w:p w14:paraId="1CAF190E" w14:textId="77777777" w:rsidR="007A46DE" w:rsidRPr="00BA1DCA" w:rsidRDefault="007A46DE" w:rsidP="00BA1DCA">
            <w:pPr>
              <w:pStyle w:val="TableParagraph"/>
              <w:ind w:left="112"/>
              <w:rPr>
                <w:b/>
              </w:rPr>
            </w:pPr>
          </w:p>
          <w:p w14:paraId="0460E337" w14:textId="77777777" w:rsidR="007A46DE" w:rsidRPr="00BA1DCA" w:rsidRDefault="007A46DE" w:rsidP="00BA1DCA">
            <w:pPr>
              <w:pStyle w:val="TableParagraph"/>
              <w:ind w:left="112"/>
              <w:rPr>
                <w:i/>
              </w:rPr>
            </w:pPr>
            <w:r w:rsidRPr="00BA1DCA">
              <w:rPr>
                <w:i/>
              </w:rPr>
              <w:lastRenderedPageBreak/>
              <w:t>Positive Indicators:</w:t>
            </w:r>
          </w:p>
          <w:p w14:paraId="60EA1087" w14:textId="77777777" w:rsidR="007A46DE" w:rsidRPr="00BA1DCA" w:rsidRDefault="007A46DE" w:rsidP="00BA1DCA">
            <w:pPr>
              <w:pStyle w:val="TableParagraph"/>
              <w:numPr>
                <w:ilvl w:val="0"/>
                <w:numId w:val="1"/>
              </w:numPr>
              <w:tabs>
                <w:tab w:val="left" w:pos="1547"/>
                <w:tab w:val="left" w:pos="1549"/>
              </w:tabs>
              <w:ind w:left="447" w:right="520" w:hanging="360"/>
            </w:pPr>
            <w:r w:rsidRPr="00BA1DCA">
              <w:t>Appreciates the limits imposed on a practitioner by the relevant practice rules.</w:t>
            </w:r>
          </w:p>
          <w:p w14:paraId="0E8907E0" w14:textId="77777777" w:rsidR="007A46DE" w:rsidRPr="00BA1DCA" w:rsidRDefault="007A46DE" w:rsidP="00BA1DCA">
            <w:pPr>
              <w:pStyle w:val="TableParagraph"/>
              <w:numPr>
                <w:ilvl w:val="0"/>
                <w:numId w:val="1"/>
              </w:numPr>
              <w:tabs>
                <w:tab w:val="left" w:pos="1547"/>
                <w:tab w:val="left" w:pos="1548"/>
              </w:tabs>
              <w:ind w:left="447" w:right="828" w:hanging="360"/>
            </w:pPr>
            <w:r w:rsidRPr="00BA1DCA">
              <w:t>Understands the duty of confidentiality to a client and is aware of the differing nature of duties to different</w:t>
            </w:r>
            <w:r w:rsidRPr="00BA1DCA">
              <w:rPr>
                <w:spacing w:val="-3"/>
              </w:rPr>
              <w:t xml:space="preserve"> </w:t>
            </w:r>
            <w:r w:rsidRPr="00BA1DCA">
              <w:t>clients.</w:t>
            </w:r>
          </w:p>
          <w:p w14:paraId="39FFE761" w14:textId="77777777" w:rsidR="007A46DE" w:rsidRPr="00BA1DCA" w:rsidRDefault="007A46DE" w:rsidP="00BA1DCA">
            <w:pPr>
              <w:pStyle w:val="TableParagraph"/>
              <w:numPr>
                <w:ilvl w:val="0"/>
                <w:numId w:val="1"/>
              </w:numPr>
              <w:tabs>
                <w:tab w:val="left" w:pos="1547"/>
                <w:tab w:val="left" w:pos="1548"/>
              </w:tabs>
              <w:ind w:left="447"/>
            </w:pPr>
            <w:r w:rsidRPr="00BA1DCA">
              <w:t>Acts at all times in accordance with the duty of</w:t>
            </w:r>
            <w:r w:rsidRPr="00BA1DCA">
              <w:rPr>
                <w:spacing w:val="-6"/>
              </w:rPr>
              <w:t xml:space="preserve"> </w:t>
            </w:r>
            <w:r w:rsidRPr="00BA1DCA">
              <w:t>confidentiality.</w:t>
            </w:r>
          </w:p>
          <w:p w14:paraId="7AE92D4E" w14:textId="612BE569" w:rsidR="00BA1DCA" w:rsidRPr="00BA1DCA" w:rsidRDefault="00BA1DCA" w:rsidP="00950361">
            <w:pPr>
              <w:pStyle w:val="TableParagraph"/>
              <w:tabs>
                <w:tab w:val="left" w:pos="1547"/>
                <w:tab w:val="left" w:pos="1548"/>
              </w:tabs>
              <w:ind w:right="607"/>
            </w:pPr>
          </w:p>
        </w:tc>
        <w:tc>
          <w:tcPr>
            <w:tcW w:w="6941" w:type="dxa"/>
            <w:tcBorders>
              <w:top w:val="single" w:sz="4" w:space="0" w:color="000000"/>
              <w:left w:val="single" w:sz="4" w:space="0" w:color="000000"/>
              <w:bottom w:val="single" w:sz="4" w:space="0" w:color="000000"/>
              <w:right w:val="single" w:sz="4" w:space="0" w:color="000000"/>
            </w:tcBorders>
          </w:tcPr>
          <w:p w14:paraId="5E7C00FF" w14:textId="77777777" w:rsidR="00A12906" w:rsidRPr="00BA1DCA" w:rsidRDefault="00A12906" w:rsidP="00BA1DCA">
            <w:pPr>
              <w:pStyle w:val="TableParagraph"/>
              <w:ind w:left="112" w:right="209"/>
              <w:rPr>
                <w:color w:val="002060"/>
              </w:rPr>
            </w:pPr>
          </w:p>
        </w:tc>
      </w:tr>
      <w:tr w:rsidR="00950361" w:rsidRPr="00BA1DCA" w14:paraId="09262422" w14:textId="77777777" w:rsidTr="00BA1DCA">
        <w:trPr>
          <w:trHeight w:val="50"/>
        </w:trPr>
        <w:tc>
          <w:tcPr>
            <w:tcW w:w="6827" w:type="dxa"/>
            <w:tcBorders>
              <w:top w:val="single" w:sz="4" w:space="0" w:color="000000"/>
              <w:left w:val="single" w:sz="4" w:space="0" w:color="000000"/>
              <w:bottom w:val="single" w:sz="4" w:space="0" w:color="000000"/>
              <w:right w:val="single" w:sz="4" w:space="0" w:color="000000"/>
            </w:tcBorders>
          </w:tcPr>
          <w:p w14:paraId="23995A76" w14:textId="77777777" w:rsidR="00950361" w:rsidRPr="00BA1DCA" w:rsidRDefault="00950361" w:rsidP="00950361">
            <w:pPr>
              <w:pStyle w:val="TableParagraph"/>
              <w:ind w:left="112" w:right="186"/>
              <w:rPr>
                <w:b/>
              </w:rPr>
            </w:pPr>
            <w:r w:rsidRPr="00BA1DCA">
              <w:rPr>
                <w:b/>
              </w:rPr>
              <w:t>Determine an appropriate course of action where conflict between a solicitor’s duty of confidentiality and other professional duties is identified</w:t>
            </w:r>
          </w:p>
          <w:p w14:paraId="4D301DB5" w14:textId="77777777" w:rsidR="00950361" w:rsidRDefault="00950361" w:rsidP="00950361">
            <w:pPr>
              <w:pStyle w:val="TableParagraph"/>
              <w:ind w:left="112"/>
              <w:rPr>
                <w:i/>
              </w:rPr>
            </w:pPr>
          </w:p>
          <w:p w14:paraId="49F09579" w14:textId="77777777" w:rsidR="00950361" w:rsidRPr="00BA1DCA" w:rsidRDefault="00950361" w:rsidP="00950361">
            <w:pPr>
              <w:pStyle w:val="TableParagraph"/>
              <w:ind w:left="112"/>
              <w:rPr>
                <w:i/>
              </w:rPr>
            </w:pPr>
            <w:r w:rsidRPr="00BA1DCA">
              <w:rPr>
                <w:i/>
              </w:rPr>
              <w:t>Positive Indicators:</w:t>
            </w:r>
          </w:p>
          <w:p w14:paraId="2DA3324D" w14:textId="77777777" w:rsidR="00950361" w:rsidRPr="00BA1DCA" w:rsidRDefault="00950361" w:rsidP="00950361">
            <w:pPr>
              <w:pStyle w:val="TableParagraph"/>
              <w:numPr>
                <w:ilvl w:val="0"/>
                <w:numId w:val="1"/>
              </w:numPr>
              <w:tabs>
                <w:tab w:val="left" w:pos="1547"/>
                <w:tab w:val="left" w:pos="1549"/>
              </w:tabs>
              <w:ind w:left="447"/>
            </w:pPr>
            <w:r w:rsidRPr="00BA1DCA">
              <w:t>Proposes an appropriate course of action where a conflict</w:t>
            </w:r>
            <w:r w:rsidRPr="00BA1DCA">
              <w:rPr>
                <w:spacing w:val="-8"/>
              </w:rPr>
              <w:t xml:space="preserve"> </w:t>
            </w:r>
            <w:r w:rsidRPr="00BA1DCA">
              <w:t>arises.</w:t>
            </w:r>
          </w:p>
          <w:p w14:paraId="68CD8AAA" w14:textId="77777777" w:rsidR="00950361" w:rsidRPr="00BA1DCA" w:rsidRDefault="00950361" w:rsidP="00950361">
            <w:pPr>
              <w:pStyle w:val="TableParagraph"/>
              <w:numPr>
                <w:ilvl w:val="0"/>
                <w:numId w:val="1"/>
              </w:numPr>
              <w:tabs>
                <w:tab w:val="left" w:pos="1547"/>
                <w:tab w:val="left" w:pos="1548"/>
              </w:tabs>
              <w:ind w:left="447" w:right="607"/>
            </w:pPr>
            <w:r w:rsidRPr="00BA1DCA">
              <w:t>Communicates an actual or potential breach of confidentiality to clients appropriately.</w:t>
            </w:r>
          </w:p>
          <w:p w14:paraId="304D7BAB" w14:textId="77777777" w:rsidR="00950361" w:rsidRPr="00BA1DCA" w:rsidRDefault="00950361" w:rsidP="00950361">
            <w:pPr>
              <w:pStyle w:val="TableParagraph"/>
              <w:numPr>
                <w:ilvl w:val="0"/>
                <w:numId w:val="1"/>
              </w:numPr>
              <w:tabs>
                <w:tab w:val="left" w:pos="1547"/>
                <w:tab w:val="left" w:pos="1548"/>
              </w:tabs>
              <w:ind w:left="447" w:right="607"/>
            </w:pPr>
            <w:r w:rsidRPr="00BA1DCA">
              <w:t>Demonstrates awareness of the consequences of breaching the duty of confidentiality.</w:t>
            </w:r>
          </w:p>
          <w:p w14:paraId="07D3180E" w14:textId="77777777" w:rsidR="00950361" w:rsidRPr="00BA1DCA" w:rsidRDefault="00950361" w:rsidP="00BA1DCA">
            <w:pPr>
              <w:pStyle w:val="TableParagraph"/>
              <w:ind w:left="112"/>
              <w:rPr>
                <w:b/>
              </w:rPr>
            </w:pPr>
          </w:p>
        </w:tc>
        <w:tc>
          <w:tcPr>
            <w:tcW w:w="6941" w:type="dxa"/>
            <w:tcBorders>
              <w:top w:val="single" w:sz="4" w:space="0" w:color="000000"/>
              <w:left w:val="single" w:sz="4" w:space="0" w:color="000000"/>
              <w:bottom w:val="single" w:sz="4" w:space="0" w:color="000000"/>
              <w:right w:val="single" w:sz="4" w:space="0" w:color="000000"/>
            </w:tcBorders>
          </w:tcPr>
          <w:p w14:paraId="484E9139" w14:textId="77777777" w:rsidR="00950361" w:rsidRPr="00BA1DCA" w:rsidRDefault="00950361" w:rsidP="00BA1DCA">
            <w:pPr>
              <w:pStyle w:val="TableParagraph"/>
              <w:ind w:left="112" w:right="209"/>
              <w:rPr>
                <w:color w:val="002060"/>
              </w:rPr>
            </w:pPr>
          </w:p>
        </w:tc>
      </w:tr>
    </w:tbl>
    <w:p w14:paraId="07497DF1" w14:textId="77777777" w:rsidR="00717C91" w:rsidRPr="00BA1DCA" w:rsidRDefault="00717C91" w:rsidP="00BA1DCA">
      <w:pPr>
        <w:pStyle w:val="BodyText"/>
        <w:rPr>
          <w:b/>
          <w:i/>
        </w:rPr>
      </w:pPr>
    </w:p>
    <w:sectPr w:rsidR="00717C91" w:rsidRPr="00BA1DCA" w:rsidSect="007A46DE">
      <w:headerReference w:type="even" r:id="rId19"/>
      <w:headerReference w:type="default" r:id="rId20"/>
      <w:footerReference w:type="default" r:id="rId21"/>
      <w:headerReference w:type="first" r:id="rId22"/>
      <w:pgSz w:w="15840" w:h="12240" w:orient="landscape"/>
      <w:pgMar w:top="1440" w:right="1080" w:bottom="1440" w:left="1080" w:header="0"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89C41" w14:textId="77777777" w:rsidR="000D2885" w:rsidRDefault="000D2885">
      <w:r>
        <w:separator/>
      </w:r>
    </w:p>
  </w:endnote>
  <w:endnote w:type="continuationSeparator" w:id="0">
    <w:p w14:paraId="5275083A" w14:textId="77777777" w:rsidR="000D2885" w:rsidRDefault="000D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6B29" w14:textId="77777777" w:rsidR="00C92367" w:rsidRDefault="00C92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D449" w14:textId="693F4BFC" w:rsidR="00B2302E" w:rsidRDefault="00B2302E">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799391F8" wp14:editId="3C321AEA">
              <wp:simplePos x="0" y="0"/>
              <wp:positionH relativeFrom="page">
                <wp:posOffset>8950325</wp:posOffset>
              </wp:positionH>
              <wp:positionV relativeFrom="page">
                <wp:posOffset>7182485</wp:posOffset>
              </wp:positionV>
              <wp:extent cx="231775" cy="1816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B244A" w14:textId="0CB4310B" w:rsidR="00B2302E" w:rsidRDefault="00B2302E">
                          <w:pPr>
                            <w:pStyle w:val="BodyText"/>
                            <w:spacing w:before="12"/>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391F8" id="_x0000_t202" coordsize="21600,21600" o:spt="202" path="m,l,21600r21600,l21600,xe">
              <v:stroke joinstyle="miter"/>
              <v:path gradientshapeok="t" o:connecttype="rect"/>
            </v:shapetype>
            <v:shape id="Text Box 3" o:spid="_x0000_s1026" type="#_x0000_t202" style="position:absolute;margin-left:704.75pt;margin-top:565.55pt;width:18.25pt;height:1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" filled="f" stroked="f">
              <v:textbox inset="0,0,0,0">
                <w:txbxContent>
                  <w:p w14:paraId="572B244A" w14:textId="0CB4310B" w:rsidR="00B2302E" w:rsidRDefault="00B2302E">
                    <w:pPr>
                      <w:pStyle w:val="BodyText"/>
                      <w:spacing w:before="12"/>
                      <w:ind w:left="6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CE48" w14:textId="77777777" w:rsidR="00C92367" w:rsidRDefault="00C923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4BE9" w14:textId="2AA23B2F" w:rsidR="00B2302E" w:rsidRDefault="00B2302E">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2D53D8F2" wp14:editId="0BC1F35F">
              <wp:simplePos x="0" y="0"/>
              <wp:positionH relativeFrom="page">
                <wp:posOffset>6392545</wp:posOffset>
              </wp:positionH>
              <wp:positionV relativeFrom="page">
                <wp:posOffset>9607550</wp:posOffset>
              </wp:positionV>
              <wp:extent cx="227330" cy="171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7C2C3" w14:textId="77777777" w:rsidR="00B2302E" w:rsidRDefault="00B2302E">
                          <w:pPr>
                            <w:spacing w:before="18"/>
                            <w:ind w:left="60"/>
                            <w:rPr>
                              <w:rFonts w:ascii="Verdana"/>
                              <w:sz w:val="19"/>
                            </w:rPr>
                          </w:pPr>
                          <w:r>
                            <w:fldChar w:fldCharType="begin"/>
                          </w:r>
                          <w:r>
                            <w:rPr>
                              <w:rFonts w:ascii="Verdana"/>
                              <w:sz w:val="19"/>
                            </w:rPr>
                            <w:instrText xml:space="preserve"> PAGE </w:instrText>
                          </w:r>
                          <w:r>
                            <w:fldChar w:fldCharType="separate"/>
                          </w:r>
                          <w:r>
                            <w:t>95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3D8F2" id="_x0000_t202" coordsize="21600,21600" o:spt="202" path="m,l,21600r21600,l21600,xe">
              <v:stroke joinstyle="miter"/>
              <v:path gradientshapeok="t" o:connecttype="rect"/>
            </v:shapetype>
            <v:shape id="Text Box 2" o:spid="_x0000_s1027" type="#_x0000_t202" style="position:absolute;margin-left:503.35pt;margin-top:756.5pt;width:17.9pt;height: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" filled="f" stroked="f">
              <v:textbox inset="0,0,0,0">
                <w:txbxContent>
                  <w:p w14:paraId="2697C2C3" w14:textId="77777777" w:rsidR="00B2302E" w:rsidRDefault="00B2302E">
                    <w:pPr>
                      <w:spacing w:before="18"/>
                      <w:ind w:left="60"/>
                      <w:rPr>
                        <w:rFonts w:ascii="Verdana"/>
                        <w:sz w:val="19"/>
                      </w:rPr>
                    </w:pPr>
                    <w:r>
                      <w:fldChar w:fldCharType="begin"/>
                    </w:r>
                    <w:r>
                      <w:rPr>
                        <w:rFonts w:ascii="Verdana"/>
                        <w:sz w:val="19"/>
                      </w:rPr>
                      <w:instrText xml:space="preserve"> PAGE </w:instrText>
                    </w:r>
                    <w:r>
                      <w:fldChar w:fldCharType="separate"/>
                    </w:r>
                    <w:r>
                      <w:t>95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D6C3" w14:textId="77777777" w:rsidR="000D2885" w:rsidRDefault="000D2885">
      <w:r>
        <w:separator/>
      </w:r>
    </w:p>
  </w:footnote>
  <w:footnote w:type="continuationSeparator" w:id="0">
    <w:p w14:paraId="6F88F557" w14:textId="77777777" w:rsidR="000D2885" w:rsidRDefault="000D2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D8A5" w14:textId="74C79ED8" w:rsidR="00C92367" w:rsidRDefault="00C92367">
    <w:pPr>
      <w:pStyle w:val="Header"/>
    </w:pPr>
    <w:r>
      <w:rPr>
        <w:noProof/>
      </w:rPr>
      <mc:AlternateContent>
        <mc:Choice Requires="wps">
          <w:drawing>
            <wp:anchor distT="0" distB="0" distL="0" distR="0" simplePos="0" relativeHeight="251664384" behindDoc="0" locked="0" layoutInCell="1" allowOverlap="1" wp14:anchorId="2925C68C" wp14:editId="24F3EA8A">
              <wp:simplePos x="635" y="635"/>
              <wp:positionH relativeFrom="column">
                <wp:align>center</wp:align>
              </wp:positionH>
              <wp:positionV relativeFrom="paragraph">
                <wp:posOffset>635</wp:posOffset>
              </wp:positionV>
              <wp:extent cx="443865" cy="443865"/>
              <wp:effectExtent l="0" t="0" r="7620" b="16510"/>
              <wp:wrapSquare wrapText="bothSides"/>
              <wp:docPr id="4" name="Text Box 4" descr="Footer: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C84808" w14:textId="1B801B59" w:rsidR="00C92367" w:rsidRPr="00C92367" w:rsidRDefault="00C92367">
                          <w:pPr>
                            <w:rPr>
                              <w:rFonts w:ascii="Calibri" w:eastAsia="Calibri" w:hAnsi="Calibri" w:cs="Calibri"/>
                              <w:noProof/>
                              <w:color w:val="000000"/>
                              <w:sz w:val="20"/>
                              <w:szCs w:val="20"/>
                            </w:rPr>
                          </w:pPr>
                          <w:r w:rsidRPr="00C92367">
                            <w:rPr>
                              <w:rFonts w:ascii="Calibri" w:eastAsia="Calibri" w:hAnsi="Calibri" w:cs="Calibri"/>
                              <w:noProof/>
                              <w:color w:val="000000"/>
                              <w:sz w:val="20"/>
                              <w:szCs w:val="20"/>
                            </w:rPr>
                            <w:t>Footer: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25C68C" id="_x0000_t202" coordsize="21600,21600" o:spt="202" path="m,l,21600r21600,l21600,xe">
              <v:stroke joinstyle="miter"/>
              <v:path gradientshapeok="t" o:connecttype="rect"/>
            </v:shapetype>
            <v:shape id="Text Box 4" o:spid="_x0000_s1026" type="#_x0000_t202" alt="Footer: Public"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21C84808" w14:textId="1B801B59" w:rsidR="00C92367" w:rsidRPr="00C92367" w:rsidRDefault="00C92367">
                    <w:pPr>
                      <w:rPr>
                        <w:rFonts w:ascii="Calibri" w:eastAsia="Calibri" w:hAnsi="Calibri" w:cs="Calibri"/>
                        <w:noProof/>
                        <w:color w:val="000000"/>
                        <w:sz w:val="20"/>
                        <w:szCs w:val="20"/>
                      </w:rPr>
                    </w:pPr>
                    <w:r w:rsidRPr="00C92367">
                      <w:rPr>
                        <w:rFonts w:ascii="Calibri" w:eastAsia="Calibri" w:hAnsi="Calibri" w:cs="Calibri"/>
                        <w:noProof/>
                        <w:color w:val="000000"/>
                        <w:sz w:val="20"/>
                        <w:szCs w:val="20"/>
                      </w:rPr>
                      <w:t>Footer: Public</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CC9E" w14:textId="1A958AD3" w:rsidR="00C92367" w:rsidRDefault="00C92367">
    <w:pPr>
      <w:pStyle w:val="Header"/>
    </w:pPr>
    <w:r>
      <w:rPr>
        <w:noProof/>
      </w:rPr>
      <mc:AlternateContent>
        <mc:Choice Requires="wps">
          <w:drawing>
            <wp:anchor distT="0" distB="0" distL="0" distR="0" simplePos="0" relativeHeight="251665408" behindDoc="0" locked="0" layoutInCell="1" allowOverlap="1" wp14:anchorId="75FB8C8D" wp14:editId="65FC975F">
              <wp:simplePos x="774700" y="0"/>
              <wp:positionH relativeFrom="column">
                <wp:align>center</wp:align>
              </wp:positionH>
              <wp:positionV relativeFrom="paragraph">
                <wp:posOffset>635</wp:posOffset>
              </wp:positionV>
              <wp:extent cx="443865" cy="443865"/>
              <wp:effectExtent l="0" t="0" r="7620" b="16510"/>
              <wp:wrapSquare wrapText="bothSides"/>
              <wp:docPr id="5" name="Text Box 5" descr="Footer: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16A5A" w14:textId="3BC9A6EF" w:rsidR="00C92367" w:rsidRPr="00C92367" w:rsidRDefault="00C92367">
                          <w:pPr>
                            <w:rPr>
                              <w:rFonts w:ascii="Calibri" w:eastAsia="Calibri" w:hAnsi="Calibri" w:cs="Calibri"/>
                              <w:noProof/>
                              <w:color w:val="000000"/>
                              <w:sz w:val="20"/>
                              <w:szCs w:val="20"/>
                            </w:rPr>
                          </w:pPr>
                          <w:r w:rsidRPr="00C92367">
                            <w:rPr>
                              <w:rFonts w:ascii="Calibri" w:eastAsia="Calibri" w:hAnsi="Calibri" w:cs="Calibri"/>
                              <w:noProof/>
                              <w:color w:val="000000"/>
                              <w:sz w:val="20"/>
                              <w:szCs w:val="20"/>
                            </w:rPr>
                            <w:t>Footer: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FB8C8D" id="_x0000_t202" coordsize="21600,21600" o:spt="202" path="m,l,21600r21600,l21600,xe">
              <v:stroke joinstyle="miter"/>
              <v:path gradientshapeok="t" o:connecttype="rect"/>
            </v:shapetype>
            <v:shape id="Text Box 5" o:spid="_x0000_s1027" type="#_x0000_t202" alt="Footer: Public"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0D316A5A" w14:textId="3BC9A6EF" w:rsidR="00C92367" w:rsidRPr="00C92367" w:rsidRDefault="00C92367">
                    <w:pPr>
                      <w:rPr>
                        <w:rFonts w:ascii="Calibri" w:eastAsia="Calibri" w:hAnsi="Calibri" w:cs="Calibri"/>
                        <w:noProof/>
                        <w:color w:val="000000"/>
                        <w:sz w:val="20"/>
                        <w:szCs w:val="20"/>
                      </w:rPr>
                    </w:pPr>
                    <w:r w:rsidRPr="00C92367">
                      <w:rPr>
                        <w:rFonts w:ascii="Calibri" w:eastAsia="Calibri" w:hAnsi="Calibri" w:cs="Calibri"/>
                        <w:noProof/>
                        <w:color w:val="000000"/>
                        <w:sz w:val="20"/>
                        <w:szCs w:val="20"/>
                      </w:rPr>
                      <w:t>Footer: Public</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B3D4" w14:textId="32C9FA35" w:rsidR="00C92367" w:rsidRDefault="00C92367">
    <w:pPr>
      <w:pStyle w:val="Header"/>
    </w:pPr>
    <w:r>
      <w:rPr>
        <w:noProof/>
      </w:rPr>
      <mc:AlternateContent>
        <mc:Choice Requires="wps">
          <w:drawing>
            <wp:anchor distT="0" distB="0" distL="0" distR="0" simplePos="0" relativeHeight="251663360" behindDoc="0" locked="0" layoutInCell="1" allowOverlap="1" wp14:anchorId="09908678" wp14:editId="3DBE81D3">
              <wp:simplePos x="635" y="635"/>
              <wp:positionH relativeFrom="column">
                <wp:align>center</wp:align>
              </wp:positionH>
              <wp:positionV relativeFrom="paragraph">
                <wp:posOffset>635</wp:posOffset>
              </wp:positionV>
              <wp:extent cx="443865" cy="443865"/>
              <wp:effectExtent l="0" t="0" r="7620" b="16510"/>
              <wp:wrapSquare wrapText="bothSides"/>
              <wp:docPr id="3" name="Text Box 3" descr="Footer: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7C6FD6" w14:textId="3BDB25DB" w:rsidR="00C92367" w:rsidRPr="00C92367" w:rsidRDefault="00C92367">
                          <w:pPr>
                            <w:rPr>
                              <w:rFonts w:ascii="Calibri" w:eastAsia="Calibri" w:hAnsi="Calibri" w:cs="Calibri"/>
                              <w:noProof/>
                              <w:color w:val="000000"/>
                              <w:sz w:val="20"/>
                              <w:szCs w:val="20"/>
                            </w:rPr>
                          </w:pPr>
                          <w:r w:rsidRPr="00C92367">
                            <w:rPr>
                              <w:rFonts w:ascii="Calibri" w:eastAsia="Calibri" w:hAnsi="Calibri" w:cs="Calibri"/>
                              <w:noProof/>
                              <w:color w:val="000000"/>
                              <w:sz w:val="20"/>
                              <w:szCs w:val="20"/>
                            </w:rPr>
                            <w:t>Footer: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908678" id="_x0000_t202" coordsize="21600,21600" o:spt="202" path="m,l,21600r21600,l21600,xe">
              <v:stroke joinstyle="miter"/>
              <v:path gradientshapeok="t" o:connecttype="rect"/>
            </v:shapetype>
            <v:shape id="_x0000_s1029" type="#_x0000_t202" alt="Footer: Public"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77C6FD6" w14:textId="3BDB25DB" w:rsidR="00C92367" w:rsidRPr="00C92367" w:rsidRDefault="00C92367">
                    <w:pPr>
                      <w:rPr>
                        <w:rFonts w:ascii="Calibri" w:eastAsia="Calibri" w:hAnsi="Calibri" w:cs="Calibri"/>
                        <w:noProof/>
                        <w:color w:val="000000"/>
                        <w:sz w:val="20"/>
                        <w:szCs w:val="20"/>
                      </w:rPr>
                    </w:pPr>
                    <w:r w:rsidRPr="00C92367">
                      <w:rPr>
                        <w:rFonts w:ascii="Calibri" w:eastAsia="Calibri" w:hAnsi="Calibri" w:cs="Calibri"/>
                        <w:noProof/>
                        <w:color w:val="000000"/>
                        <w:sz w:val="20"/>
                        <w:szCs w:val="20"/>
                      </w:rPr>
                      <w:t>Footer: Public</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B053" w14:textId="1C2C6635" w:rsidR="00C92367" w:rsidRDefault="00C92367">
    <w:pPr>
      <w:pStyle w:val="Header"/>
    </w:pPr>
    <w:r>
      <w:rPr>
        <w:noProof/>
      </w:rPr>
      <mc:AlternateContent>
        <mc:Choice Requires="wps">
          <w:drawing>
            <wp:anchor distT="0" distB="0" distL="0" distR="0" simplePos="0" relativeHeight="251667456" behindDoc="0" locked="0" layoutInCell="1" allowOverlap="1" wp14:anchorId="6E59CC34" wp14:editId="6CC8DE7F">
              <wp:simplePos x="635" y="635"/>
              <wp:positionH relativeFrom="column">
                <wp:align>center</wp:align>
              </wp:positionH>
              <wp:positionV relativeFrom="paragraph">
                <wp:posOffset>635</wp:posOffset>
              </wp:positionV>
              <wp:extent cx="443865" cy="443865"/>
              <wp:effectExtent l="0" t="0" r="7620" b="16510"/>
              <wp:wrapSquare wrapText="bothSides"/>
              <wp:docPr id="7" name="Text Box 7" descr="Footer: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454459" w14:textId="4A5BCBE5" w:rsidR="00C92367" w:rsidRPr="00C92367" w:rsidRDefault="00C92367">
                          <w:pPr>
                            <w:rPr>
                              <w:rFonts w:ascii="Calibri" w:eastAsia="Calibri" w:hAnsi="Calibri" w:cs="Calibri"/>
                              <w:noProof/>
                              <w:color w:val="000000"/>
                              <w:sz w:val="20"/>
                              <w:szCs w:val="20"/>
                            </w:rPr>
                          </w:pPr>
                          <w:r w:rsidRPr="00C92367">
                            <w:rPr>
                              <w:rFonts w:ascii="Calibri" w:eastAsia="Calibri" w:hAnsi="Calibri" w:cs="Calibri"/>
                              <w:noProof/>
                              <w:color w:val="000000"/>
                              <w:sz w:val="20"/>
                              <w:szCs w:val="20"/>
                            </w:rPr>
                            <w:t>Footer: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59CC34" id="_x0000_t202" coordsize="21600,21600" o:spt="202" path="m,l,21600r21600,l21600,xe">
              <v:stroke joinstyle="miter"/>
              <v:path gradientshapeok="t" o:connecttype="rect"/>
            </v:shapetype>
            <v:shape id="Text Box 7" o:spid="_x0000_s1030" type="#_x0000_t202" alt="Footer: Public"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26454459" w14:textId="4A5BCBE5" w:rsidR="00C92367" w:rsidRPr="00C92367" w:rsidRDefault="00C92367">
                    <w:pPr>
                      <w:rPr>
                        <w:rFonts w:ascii="Calibri" w:eastAsia="Calibri" w:hAnsi="Calibri" w:cs="Calibri"/>
                        <w:noProof/>
                        <w:color w:val="000000"/>
                        <w:sz w:val="20"/>
                        <w:szCs w:val="20"/>
                      </w:rPr>
                    </w:pPr>
                    <w:r w:rsidRPr="00C92367">
                      <w:rPr>
                        <w:rFonts w:ascii="Calibri" w:eastAsia="Calibri" w:hAnsi="Calibri" w:cs="Calibri"/>
                        <w:noProof/>
                        <w:color w:val="000000"/>
                        <w:sz w:val="20"/>
                        <w:szCs w:val="20"/>
                      </w:rPr>
                      <w:t>Footer: Public</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8D9A" w14:textId="670FDEC3" w:rsidR="00C92367" w:rsidRDefault="00C92367">
    <w:pPr>
      <w:pStyle w:val="Header"/>
    </w:pPr>
    <w:r>
      <w:rPr>
        <w:noProof/>
      </w:rPr>
      <mc:AlternateContent>
        <mc:Choice Requires="wps">
          <w:drawing>
            <wp:anchor distT="0" distB="0" distL="0" distR="0" simplePos="0" relativeHeight="251668480" behindDoc="0" locked="0" layoutInCell="1" allowOverlap="1" wp14:anchorId="66E1D0CE" wp14:editId="0CF65C70">
              <wp:simplePos x="635" y="635"/>
              <wp:positionH relativeFrom="column">
                <wp:align>center</wp:align>
              </wp:positionH>
              <wp:positionV relativeFrom="paragraph">
                <wp:posOffset>635</wp:posOffset>
              </wp:positionV>
              <wp:extent cx="443865" cy="443865"/>
              <wp:effectExtent l="0" t="0" r="7620" b="16510"/>
              <wp:wrapSquare wrapText="bothSides"/>
              <wp:docPr id="8" name="Text Box 8" descr="Footer: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44A84B" w14:textId="02F90936" w:rsidR="00C92367" w:rsidRPr="00C92367" w:rsidRDefault="00C92367">
                          <w:pPr>
                            <w:rPr>
                              <w:rFonts w:ascii="Calibri" w:eastAsia="Calibri" w:hAnsi="Calibri" w:cs="Calibri"/>
                              <w:noProof/>
                              <w:color w:val="000000"/>
                              <w:sz w:val="20"/>
                              <w:szCs w:val="20"/>
                            </w:rPr>
                          </w:pPr>
                          <w:r w:rsidRPr="00C92367">
                            <w:rPr>
                              <w:rFonts w:ascii="Calibri" w:eastAsia="Calibri" w:hAnsi="Calibri" w:cs="Calibri"/>
                              <w:noProof/>
                              <w:color w:val="000000"/>
                              <w:sz w:val="20"/>
                              <w:szCs w:val="20"/>
                            </w:rPr>
                            <w:t>Footer: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E1D0CE" id="_x0000_t202" coordsize="21600,21600" o:spt="202" path="m,l,21600r21600,l21600,xe">
              <v:stroke joinstyle="miter"/>
              <v:path gradientshapeok="t" o:connecttype="rect"/>
            </v:shapetype>
            <v:shape id="Text Box 8" o:spid="_x0000_s1031" type="#_x0000_t202" alt="Footer: Public"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644A84B" w14:textId="02F90936" w:rsidR="00C92367" w:rsidRPr="00C92367" w:rsidRDefault="00C92367">
                    <w:pPr>
                      <w:rPr>
                        <w:rFonts w:ascii="Calibri" w:eastAsia="Calibri" w:hAnsi="Calibri" w:cs="Calibri"/>
                        <w:noProof/>
                        <w:color w:val="000000"/>
                        <w:sz w:val="20"/>
                        <w:szCs w:val="20"/>
                      </w:rPr>
                    </w:pPr>
                    <w:r w:rsidRPr="00C92367">
                      <w:rPr>
                        <w:rFonts w:ascii="Calibri" w:eastAsia="Calibri" w:hAnsi="Calibri" w:cs="Calibri"/>
                        <w:noProof/>
                        <w:color w:val="000000"/>
                        <w:sz w:val="20"/>
                        <w:szCs w:val="20"/>
                      </w:rPr>
                      <w:t>Footer: Public</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4C6C" w14:textId="1C86FBF7" w:rsidR="00C92367" w:rsidRDefault="00C92367">
    <w:pPr>
      <w:pStyle w:val="Header"/>
    </w:pPr>
    <w:r>
      <w:rPr>
        <w:noProof/>
      </w:rPr>
      <mc:AlternateContent>
        <mc:Choice Requires="wps">
          <w:drawing>
            <wp:anchor distT="0" distB="0" distL="0" distR="0" simplePos="0" relativeHeight="251666432" behindDoc="0" locked="0" layoutInCell="1" allowOverlap="1" wp14:anchorId="017CF220" wp14:editId="5ED93771">
              <wp:simplePos x="635" y="635"/>
              <wp:positionH relativeFrom="column">
                <wp:align>center</wp:align>
              </wp:positionH>
              <wp:positionV relativeFrom="paragraph">
                <wp:posOffset>635</wp:posOffset>
              </wp:positionV>
              <wp:extent cx="443865" cy="443865"/>
              <wp:effectExtent l="0" t="0" r="7620" b="16510"/>
              <wp:wrapSquare wrapText="bothSides"/>
              <wp:docPr id="6" name="Text Box 6" descr="Footer: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8BFE61" w14:textId="10AA92E7" w:rsidR="00C92367" w:rsidRPr="00C92367" w:rsidRDefault="00C92367">
                          <w:pPr>
                            <w:rPr>
                              <w:rFonts w:ascii="Calibri" w:eastAsia="Calibri" w:hAnsi="Calibri" w:cs="Calibri"/>
                              <w:noProof/>
                              <w:color w:val="000000"/>
                              <w:sz w:val="20"/>
                              <w:szCs w:val="20"/>
                            </w:rPr>
                          </w:pPr>
                          <w:r w:rsidRPr="00C92367">
                            <w:rPr>
                              <w:rFonts w:ascii="Calibri" w:eastAsia="Calibri" w:hAnsi="Calibri" w:cs="Calibri"/>
                              <w:noProof/>
                              <w:color w:val="000000"/>
                              <w:sz w:val="20"/>
                              <w:szCs w:val="20"/>
                            </w:rPr>
                            <w:t>Footer: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7CF220" id="_x0000_t202" coordsize="21600,21600" o:spt="202" path="m,l,21600r21600,l21600,xe">
              <v:stroke joinstyle="miter"/>
              <v:path gradientshapeok="t" o:connecttype="rect"/>
            </v:shapetype>
            <v:shape id="Text Box 6" o:spid="_x0000_s1033" type="#_x0000_t202" alt="Footer: Public"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78BFE61" w14:textId="10AA92E7" w:rsidR="00C92367" w:rsidRPr="00C92367" w:rsidRDefault="00C92367">
                    <w:pPr>
                      <w:rPr>
                        <w:rFonts w:ascii="Calibri" w:eastAsia="Calibri" w:hAnsi="Calibri" w:cs="Calibri"/>
                        <w:noProof/>
                        <w:color w:val="000000"/>
                        <w:sz w:val="20"/>
                        <w:szCs w:val="20"/>
                      </w:rPr>
                    </w:pPr>
                    <w:r w:rsidRPr="00C92367">
                      <w:rPr>
                        <w:rFonts w:ascii="Calibri" w:eastAsia="Calibri" w:hAnsi="Calibri" w:cs="Calibri"/>
                        <w:noProof/>
                        <w:color w:val="000000"/>
                        <w:sz w:val="20"/>
                        <w:szCs w:val="20"/>
                      </w:rPr>
                      <w:t>Footer: Public</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6D2"/>
    <w:multiLevelType w:val="hybridMultilevel"/>
    <w:tmpl w:val="5EC64E44"/>
    <w:lvl w:ilvl="0" w:tplc="FA508DD0">
      <w:numFmt w:val="bullet"/>
      <w:lvlText w:val="-"/>
      <w:lvlJc w:val="left"/>
      <w:pPr>
        <w:ind w:left="1547" w:hanging="361"/>
      </w:pPr>
      <w:rPr>
        <w:rFonts w:ascii="Arial" w:eastAsia="Arial" w:hAnsi="Arial" w:cs="Arial" w:hint="default"/>
        <w:w w:val="99"/>
        <w:sz w:val="22"/>
        <w:szCs w:val="22"/>
      </w:rPr>
    </w:lvl>
    <w:lvl w:ilvl="1" w:tplc="CCBCD2FC">
      <w:numFmt w:val="bullet"/>
      <w:lvlText w:val="•"/>
      <w:lvlJc w:val="left"/>
      <w:pPr>
        <w:ind w:left="2289" w:hanging="361"/>
      </w:pPr>
      <w:rPr>
        <w:rFonts w:hint="default"/>
      </w:rPr>
    </w:lvl>
    <w:lvl w:ilvl="2" w:tplc="A7D649BE">
      <w:numFmt w:val="bullet"/>
      <w:lvlText w:val="•"/>
      <w:lvlJc w:val="left"/>
      <w:pPr>
        <w:ind w:left="3038" w:hanging="361"/>
      </w:pPr>
      <w:rPr>
        <w:rFonts w:hint="default"/>
      </w:rPr>
    </w:lvl>
    <w:lvl w:ilvl="3" w:tplc="6D34E378">
      <w:numFmt w:val="bullet"/>
      <w:lvlText w:val="•"/>
      <w:lvlJc w:val="left"/>
      <w:pPr>
        <w:ind w:left="3787" w:hanging="361"/>
      </w:pPr>
      <w:rPr>
        <w:rFonts w:hint="default"/>
      </w:rPr>
    </w:lvl>
    <w:lvl w:ilvl="4" w:tplc="35B4C354">
      <w:numFmt w:val="bullet"/>
      <w:lvlText w:val="•"/>
      <w:lvlJc w:val="left"/>
      <w:pPr>
        <w:ind w:left="4536" w:hanging="361"/>
      </w:pPr>
      <w:rPr>
        <w:rFonts w:hint="default"/>
      </w:rPr>
    </w:lvl>
    <w:lvl w:ilvl="5" w:tplc="F11C6000">
      <w:numFmt w:val="bullet"/>
      <w:lvlText w:val="•"/>
      <w:lvlJc w:val="left"/>
      <w:pPr>
        <w:ind w:left="5285" w:hanging="361"/>
      </w:pPr>
      <w:rPr>
        <w:rFonts w:hint="default"/>
      </w:rPr>
    </w:lvl>
    <w:lvl w:ilvl="6" w:tplc="5E2A011E">
      <w:numFmt w:val="bullet"/>
      <w:lvlText w:val="•"/>
      <w:lvlJc w:val="left"/>
      <w:pPr>
        <w:ind w:left="6034" w:hanging="361"/>
      </w:pPr>
      <w:rPr>
        <w:rFonts w:hint="default"/>
      </w:rPr>
    </w:lvl>
    <w:lvl w:ilvl="7" w:tplc="39585F8A">
      <w:numFmt w:val="bullet"/>
      <w:lvlText w:val="•"/>
      <w:lvlJc w:val="left"/>
      <w:pPr>
        <w:ind w:left="6783" w:hanging="361"/>
      </w:pPr>
      <w:rPr>
        <w:rFonts w:hint="default"/>
      </w:rPr>
    </w:lvl>
    <w:lvl w:ilvl="8" w:tplc="C4125BA8">
      <w:numFmt w:val="bullet"/>
      <w:lvlText w:val="•"/>
      <w:lvlJc w:val="left"/>
      <w:pPr>
        <w:ind w:left="7532" w:hanging="361"/>
      </w:pPr>
      <w:rPr>
        <w:rFonts w:hint="default"/>
      </w:rPr>
    </w:lvl>
  </w:abstractNum>
  <w:abstractNum w:abstractNumId="1" w15:restartNumberingAfterBreak="0">
    <w:nsid w:val="0642342E"/>
    <w:multiLevelType w:val="hybridMultilevel"/>
    <w:tmpl w:val="ED8A806E"/>
    <w:lvl w:ilvl="0" w:tplc="72C2DA58">
      <w:numFmt w:val="bullet"/>
      <w:lvlText w:val="-"/>
      <w:lvlJc w:val="left"/>
      <w:pPr>
        <w:ind w:left="1547" w:hanging="361"/>
      </w:pPr>
      <w:rPr>
        <w:rFonts w:ascii="Arial" w:eastAsia="Arial" w:hAnsi="Arial" w:cs="Arial" w:hint="default"/>
        <w:w w:val="99"/>
        <w:sz w:val="22"/>
        <w:szCs w:val="22"/>
      </w:rPr>
    </w:lvl>
    <w:lvl w:ilvl="1" w:tplc="F80A2E9C">
      <w:numFmt w:val="bullet"/>
      <w:lvlText w:val="•"/>
      <w:lvlJc w:val="left"/>
      <w:pPr>
        <w:ind w:left="2289" w:hanging="361"/>
      </w:pPr>
      <w:rPr>
        <w:rFonts w:hint="default"/>
      </w:rPr>
    </w:lvl>
    <w:lvl w:ilvl="2" w:tplc="778823C6">
      <w:numFmt w:val="bullet"/>
      <w:lvlText w:val="•"/>
      <w:lvlJc w:val="left"/>
      <w:pPr>
        <w:ind w:left="3038" w:hanging="361"/>
      </w:pPr>
      <w:rPr>
        <w:rFonts w:hint="default"/>
      </w:rPr>
    </w:lvl>
    <w:lvl w:ilvl="3" w:tplc="CBD67D1C">
      <w:numFmt w:val="bullet"/>
      <w:lvlText w:val="•"/>
      <w:lvlJc w:val="left"/>
      <w:pPr>
        <w:ind w:left="3787" w:hanging="361"/>
      </w:pPr>
      <w:rPr>
        <w:rFonts w:hint="default"/>
      </w:rPr>
    </w:lvl>
    <w:lvl w:ilvl="4" w:tplc="0F047AB2">
      <w:numFmt w:val="bullet"/>
      <w:lvlText w:val="•"/>
      <w:lvlJc w:val="left"/>
      <w:pPr>
        <w:ind w:left="4536" w:hanging="361"/>
      </w:pPr>
      <w:rPr>
        <w:rFonts w:hint="default"/>
      </w:rPr>
    </w:lvl>
    <w:lvl w:ilvl="5" w:tplc="5FA49B00">
      <w:numFmt w:val="bullet"/>
      <w:lvlText w:val="•"/>
      <w:lvlJc w:val="left"/>
      <w:pPr>
        <w:ind w:left="5285" w:hanging="361"/>
      </w:pPr>
      <w:rPr>
        <w:rFonts w:hint="default"/>
      </w:rPr>
    </w:lvl>
    <w:lvl w:ilvl="6" w:tplc="D89C9580">
      <w:numFmt w:val="bullet"/>
      <w:lvlText w:val="•"/>
      <w:lvlJc w:val="left"/>
      <w:pPr>
        <w:ind w:left="6034" w:hanging="361"/>
      </w:pPr>
      <w:rPr>
        <w:rFonts w:hint="default"/>
      </w:rPr>
    </w:lvl>
    <w:lvl w:ilvl="7" w:tplc="B8DA2FE0">
      <w:numFmt w:val="bullet"/>
      <w:lvlText w:val="•"/>
      <w:lvlJc w:val="left"/>
      <w:pPr>
        <w:ind w:left="6783" w:hanging="361"/>
      </w:pPr>
      <w:rPr>
        <w:rFonts w:hint="default"/>
      </w:rPr>
    </w:lvl>
    <w:lvl w:ilvl="8" w:tplc="FA646CFC">
      <w:numFmt w:val="bullet"/>
      <w:lvlText w:val="•"/>
      <w:lvlJc w:val="left"/>
      <w:pPr>
        <w:ind w:left="7532" w:hanging="361"/>
      </w:pPr>
      <w:rPr>
        <w:rFonts w:hint="default"/>
      </w:rPr>
    </w:lvl>
  </w:abstractNum>
  <w:abstractNum w:abstractNumId="2" w15:restartNumberingAfterBreak="0">
    <w:nsid w:val="0A907AC4"/>
    <w:multiLevelType w:val="hybridMultilevel"/>
    <w:tmpl w:val="F57C1E62"/>
    <w:lvl w:ilvl="0" w:tplc="DA80061C">
      <w:numFmt w:val="bullet"/>
      <w:lvlText w:val="-"/>
      <w:lvlJc w:val="left"/>
      <w:pPr>
        <w:ind w:left="1547" w:hanging="361"/>
      </w:pPr>
      <w:rPr>
        <w:rFonts w:ascii="Arial" w:eastAsia="Arial" w:hAnsi="Arial" w:cs="Arial" w:hint="default"/>
        <w:w w:val="99"/>
        <w:sz w:val="22"/>
        <w:szCs w:val="22"/>
      </w:rPr>
    </w:lvl>
    <w:lvl w:ilvl="1" w:tplc="C1F0C6F2">
      <w:numFmt w:val="bullet"/>
      <w:lvlText w:val="•"/>
      <w:lvlJc w:val="left"/>
      <w:pPr>
        <w:ind w:left="2289" w:hanging="361"/>
      </w:pPr>
      <w:rPr>
        <w:rFonts w:hint="default"/>
      </w:rPr>
    </w:lvl>
    <w:lvl w:ilvl="2" w:tplc="C5AA9FF6">
      <w:numFmt w:val="bullet"/>
      <w:lvlText w:val="•"/>
      <w:lvlJc w:val="left"/>
      <w:pPr>
        <w:ind w:left="3038" w:hanging="361"/>
      </w:pPr>
      <w:rPr>
        <w:rFonts w:hint="default"/>
      </w:rPr>
    </w:lvl>
    <w:lvl w:ilvl="3" w:tplc="3D786E3E">
      <w:numFmt w:val="bullet"/>
      <w:lvlText w:val="•"/>
      <w:lvlJc w:val="left"/>
      <w:pPr>
        <w:ind w:left="3787" w:hanging="361"/>
      </w:pPr>
      <w:rPr>
        <w:rFonts w:hint="default"/>
      </w:rPr>
    </w:lvl>
    <w:lvl w:ilvl="4" w:tplc="B2249850">
      <w:numFmt w:val="bullet"/>
      <w:lvlText w:val="•"/>
      <w:lvlJc w:val="left"/>
      <w:pPr>
        <w:ind w:left="4536" w:hanging="361"/>
      </w:pPr>
      <w:rPr>
        <w:rFonts w:hint="default"/>
      </w:rPr>
    </w:lvl>
    <w:lvl w:ilvl="5" w:tplc="B6C0944E">
      <w:numFmt w:val="bullet"/>
      <w:lvlText w:val="•"/>
      <w:lvlJc w:val="left"/>
      <w:pPr>
        <w:ind w:left="5285" w:hanging="361"/>
      </w:pPr>
      <w:rPr>
        <w:rFonts w:hint="default"/>
      </w:rPr>
    </w:lvl>
    <w:lvl w:ilvl="6" w:tplc="1BDC280A">
      <w:numFmt w:val="bullet"/>
      <w:lvlText w:val="•"/>
      <w:lvlJc w:val="left"/>
      <w:pPr>
        <w:ind w:left="6034" w:hanging="361"/>
      </w:pPr>
      <w:rPr>
        <w:rFonts w:hint="default"/>
      </w:rPr>
    </w:lvl>
    <w:lvl w:ilvl="7" w:tplc="8BFE13CA">
      <w:numFmt w:val="bullet"/>
      <w:lvlText w:val="•"/>
      <w:lvlJc w:val="left"/>
      <w:pPr>
        <w:ind w:left="6783" w:hanging="361"/>
      </w:pPr>
      <w:rPr>
        <w:rFonts w:hint="default"/>
      </w:rPr>
    </w:lvl>
    <w:lvl w:ilvl="8" w:tplc="968E3EEC">
      <w:numFmt w:val="bullet"/>
      <w:lvlText w:val="•"/>
      <w:lvlJc w:val="left"/>
      <w:pPr>
        <w:ind w:left="7532" w:hanging="361"/>
      </w:pPr>
      <w:rPr>
        <w:rFonts w:hint="default"/>
      </w:rPr>
    </w:lvl>
  </w:abstractNum>
  <w:abstractNum w:abstractNumId="3" w15:restartNumberingAfterBreak="0">
    <w:nsid w:val="0C914D9D"/>
    <w:multiLevelType w:val="hybridMultilevel"/>
    <w:tmpl w:val="6CD80A4A"/>
    <w:lvl w:ilvl="0" w:tplc="22B4C68C">
      <w:start w:val="1"/>
      <w:numFmt w:val="decimal"/>
      <w:lvlText w:val="%1."/>
      <w:lvlJc w:val="left"/>
      <w:pPr>
        <w:ind w:left="827" w:hanging="360"/>
      </w:pPr>
      <w:rPr>
        <w:rFonts w:ascii="Arial" w:eastAsia="Arial" w:hAnsi="Arial" w:cs="Arial" w:hint="default"/>
        <w:w w:val="99"/>
        <w:sz w:val="22"/>
        <w:szCs w:val="22"/>
      </w:rPr>
    </w:lvl>
    <w:lvl w:ilvl="1" w:tplc="A726112A">
      <w:numFmt w:val="bullet"/>
      <w:lvlText w:val="•"/>
      <w:lvlJc w:val="left"/>
      <w:pPr>
        <w:ind w:left="1176" w:hanging="360"/>
      </w:pPr>
      <w:rPr>
        <w:rFonts w:hint="default"/>
      </w:rPr>
    </w:lvl>
    <w:lvl w:ilvl="2" w:tplc="DC2C1BAA">
      <w:numFmt w:val="bullet"/>
      <w:lvlText w:val="•"/>
      <w:lvlJc w:val="left"/>
      <w:pPr>
        <w:ind w:left="1532" w:hanging="360"/>
      </w:pPr>
      <w:rPr>
        <w:rFonts w:hint="default"/>
      </w:rPr>
    </w:lvl>
    <w:lvl w:ilvl="3" w:tplc="965A62E6">
      <w:numFmt w:val="bullet"/>
      <w:lvlText w:val="•"/>
      <w:lvlJc w:val="left"/>
      <w:pPr>
        <w:ind w:left="1889" w:hanging="360"/>
      </w:pPr>
      <w:rPr>
        <w:rFonts w:hint="default"/>
      </w:rPr>
    </w:lvl>
    <w:lvl w:ilvl="4" w:tplc="A13E56F6">
      <w:numFmt w:val="bullet"/>
      <w:lvlText w:val="•"/>
      <w:lvlJc w:val="left"/>
      <w:pPr>
        <w:ind w:left="2245" w:hanging="360"/>
      </w:pPr>
      <w:rPr>
        <w:rFonts w:hint="default"/>
      </w:rPr>
    </w:lvl>
    <w:lvl w:ilvl="5" w:tplc="A6FEE57E">
      <w:numFmt w:val="bullet"/>
      <w:lvlText w:val="•"/>
      <w:lvlJc w:val="left"/>
      <w:pPr>
        <w:ind w:left="2602" w:hanging="360"/>
      </w:pPr>
      <w:rPr>
        <w:rFonts w:hint="default"/>
      </w:rPr>
    </w:lvl>
    <w:lvl w:ilvl="6" w:tplc="C11CC0A0">
      <w:numFmt w:val="bullet"/>
      <w:lvlText w:val="•"/>
      <w:lvlJc w:val="left"/>
      <w:pPr>
        <w:ind w:left="2958" w:hanging="360"/>
      </w:pPr>
      <w:rPr>
        <w:rFonts w:hint="default"/>
      </w:rPr>
    </w:lvl>
    <w:lvl w:ilvl="7" w:tplc="4D0E7924">
      <w:numFmt w:val="bullet"/>
      <w:lvlText w:val="•"/>
      <w:lvlJc w:val="left"/>
      <w:pPr>
        <w:ind w:left="3314" w:hanging="360"/>
      </w:pPr>
      <w:rPr>
        <w:rFonts w:hint="default"/>
      </w:rPr>
    </w:lvl>
    <w:lvl w:ilvl="8" w:tplc="F886D064">
      <w:numFmt w:val="bullet"/>
      <w:lvlText w:val="•"/>
      <w:lvlJc w:val="left"/>
      <w:pPr>
        <w:ind w:left="3671" w:hanging="360"/>
      </w:pPr>
      <w:rPr>
        <w:rFonts w:hint="default"/>
      </w:rPr>
    </w:lvl>
  </w:abstractNum>
  <w:abstractNum w:abstractNumId="4" w15:restartNumberingAfterBreak="0">
    <w:nsid w:val="12113A44"/>
    <w:multiLevelType w:val="hybridMultilevel"/>
    <w:tmpl w:val="01B245F6"/>
    <w:lvl w:ilvl="0" w:tplc="5E80F1A2">
      <w:start w:val="1"/>
      <w:numFmt w:val="decimal"/>
      <w:lvlText w:val="%1."/>
      <w:lvlJc w:val="left"/>
      <w:pPr>
        <w:ind w:left="827" w:hanging="360"/>
      </w:pPr>
      <w:rPr>
        <w:rFonts w:ascii="Arial" w:eastAsia="Arial" w:hAnsi="Arial" w:cs="Arial" w:hint="default"/>
        <w:w w:val="99"/>
        <w:sz w:val="22"/>
        <w:szCs w:val="22"/>
      </w:rPr>
    </w:lvl>
    <w:lvl w:ilvl="1" w:tplc="58567026">
      <w:numFmt w:val="bullet"/>
      <w:lvlText w:val="•"/>
      <w:lvlJc w:val="left"/>
      <w:pPr>
        <w:ind w:left="1176" w:hanging="360"/>
      </w:pPr>
      <w:rPr>
        <w:rFonts w:hint="default"/>
      </w:rPr>
    </w:lvl>
    <w:lvl w:ilvl="2" w:tplc="D1F641F6">
      <w:numFmt w:val="bullet"/>
      <w:lvlText w:val="•"/>
      <w:lvlJc w:val="left"/>
      <w:pPr>
        <w:ind w:left="1532" w:hanging="360"/>
      </w:pPr>
      <w:rPr>
        <w:rFonts w:hint="default"/>
      </w:rPr>
    </w:lvl>
    <w:lvl w:ilvl="3" w:tplc="CEA4F912">
      <w:numFmt w:val="bullet"/>
      <w:lvlText w:val="•"/>
      <w:lvlJc w:val="left"/>
      <w:pPr>
        <w:ind w:left="1889" w:hanging="360"/>
      </w:pPr>
      <w:rPr>
        <w:rFonts w:hint="default"/>
      </w:rPr>
    </w:lvl>
    <w:lvl w:ilvl="4" w:tplc="DEBEE498">
      <w:numFmt w:val="bullet"/>
      <w:lvlText w:val="•"/>
      <w:lvlJc w:val="left"/>
      <w:pPr>
        <w:ind w:left="2245" w:hanging="360"/>
      </w:pPr>
      <w:rPr>
        <w:rFonts w:hint="default"/>
      </w:rPr>
    </w:lvl>
    <w:lvl w:ilvl="5" w:tplc="19506060">
      <w:numFmt w:val="bullet"/>
      <w:lvlText w:val="•"/>
      <w:lvlJc w:val="left"/>
      <w:pPr>
        <w:ind w:left="2602" w:hanging="360"/>
      </w:pPr>
      <w:rPr>
        <w:rFonts w:hint="default"/>
      </w:rPr>
    </w:lvl>
    <w:lvl w:ilvl="6" w:tplc="C7582368">
      <w:numFmt w:val="bullet"/>
      <w:lvlText w:val="•"/>
      <w:lvlJc w:val="left"/>
      <w:pPr>
        <w:ind w:left="2958" w:hanging="360"/>
      </w:pPr>
      <w:rPr>
        <w:rFonts w:hint="default"/>
      </w:rPr>
    </w:lvl>
    <w:lvl w:ilvl="7" w:tplc="B9188660">
      <w:numFmt w:val="bullet"/>
      <w:lvlText w:val="•"/>
      <w:lvlJc w:val="left"/>
      <w:pPr>
        <w:ind w:left="3314" w:hanging="360"/>
      </w:pPr>
      <w:rPr>
        <w:rFonts w:hint="default"/>
      </w:rPr>
    </w:lvl>
    <w:lvl w:ilvl="8" w:tplc="89AC0EAA">
      <w:numFmt w:val="bullet"/>
      <w:lvlText w:val="•"/>
      <w:lvlJc w:val="left"/>
      <w:pPr>
        <w:ind w:left="3671" w:hanging="360"/>
      </w:pPr>
      <w:rPr>
        <w:rFonts w:hint="default"/>
      </w:rPr>
    </w:lvl>
  </w:abstractNum>
  <w:abstractNum w:abstractNumId="5" w15:restartNumberingAfterBreak="0">
    <w:nsid w:val="14B75F9F"/>
    <w:multiLevelType w:val="hybridMultilevel"/>
    <w:tmpl w:val="27F65414"/>
    <w:lvl w:ilvl="0" w:tplc="DD78E9BE">
      <w:numFmt w:val="bullet"/>
      <w:lvlText w:val="-"/>
      <w:lvlJc w:val="left"/>
      <w:pPr>
        <w:ind w:left="1547" w:hanging="361"/>
      </w:pPr>
      <w:rPr>
        <w:rFonts w:ascii="Arial" w:eastAsia="Arial" w:hAnsi="Arial" w:cs="Arial" w:hint="default"/>
        <w:w w:val="99"/>
        <w:sz w:val="22"/>
        <w:szCs w:val="22"/>
      </w:rPr>
    </w:lvl>
    <w:lvl w:ilvl="1" w:tplc="D3E20372">
      <w:numFmt w:val="bullet"/>
      <w:lvlText w:val="•"/>
      <w:lvlJc w:val="left"/>
      <w:pPr>
        <w:ind w:left="2289" w:hanging="361"/>
      </w:pPr>
      <w:rPr>
        <w:rFonts w:hint="default"/>
      </w:rPr>
    </w:lvl>
    <w:lvl w:ilvl="2" w:tplc="9EDAB896">
      <w:numFmt w:val="bullet"/>
      <w:lvlText w:val="•"/>
      <w:lvlJc w:val="left"/>
      <w:pPr>
        <w:ind w:left="3038" w:hanging="361"/>
      </w:pPr>
      <w:rPr>
        <w:rFonts w:hint="default"/>
      </w:rPr>
    </w:lvl>
    <w:lvl w:ilvl="3" w:tplc="EE6E7510">
      <w:numFmt w:val="bullet"/>
      <w:lvlText w:val="•"/>
      <w:lvlJc w:val="left"/>
      <w:pPr>
        <w:ind w:left="3787" w:hanging="361"/>
      </w:pPr>
      <w:rPr>
        <w:rFonts w:hint="default"/>
      </w:rPr>
    </w:lvl>
    <w:lvl w:ilvl="4" w:tplc="6C1001F6">
      <w:numFmt w:val="bullet"/>
      <w:lvlText w:val="•"/>
      <w:lvlJc w:val="left"/>
      <w:pPr>
        <w:ind w:left="4536" w:hanging="361"/>
      </w:pPr>
      <w:rPr>
        <w:rFonts w:hint="default"/>
      </w:rPr>
    </w:lvl>
    <w:lvl w:ilvl="5" w:tplc="9F24A1C6">
      <w:numFmt w:val="bullet"/>
      <w:lvlText w:val="•"/>
      <w:lvlJc w:val="left"/>
      <w:pPr>
        <w:ind w:left="5285" w:hanging="361"/>
      </w:pPr>
      <w:rPr>
        <w:rFonts w:hint="default"/>
      </w:rPr>
    </w:lvl>
    <w:lvl w:ilvl="6" w:tplc="9846597E">
      <w:numFmt w:val="bullet"/>
      <w:lvlText w:val="•"/>
      <w:lvlJc w:val="left"/>
      <w:pPr>
        <w:ind w:left="6034" w:hanging="361"/>
      </w:pPr>
      <w:rPr>
        <w:rFonts w:hint="default"/>
      </w:rPr>
    </w:lvl>
    <w:lvl w:ilvl="7" w:tplc="C4D268AA">
      <w:numFmt w:val="bullet"/>
      <w:lvlText w:val="•"/>
      <w:lvlJc w:val="left"/>
      <w:pPr>
        <w:ind w:left="6783" w:hanging="361"/>
      </w:pPr>
      <w:rPr>
        <w:rFonts w:hint="default"/>
      </w:rPr>
    </w:lvl>
    <w:lvl w:ilvl="8" w:tplc="D2FEE726">
      <w:numFmt w:val="bullet"/>
      <w:lvlText w:val="•"/>
      <w:lvlJc w:val="left"/>
      <w:pPr>
        <w:ind w:left="7532" w:hanging="361"/>
      </w:pPr>
      <w:rPr>
        <w:rFonts w:hint="default"/>
      </w:rPr>
    </w:lvl>
  </w:abstractNum>
  <w:abstractNum w:abstractNumId="6" w15:restartNumberingAfterBreak="0">
    <w:nsid w:val="15081229"/>
    <w:multiLevelType w:val="hybridMultilevel"/>
    <w:tmpl w:val="A134F27A"/>
    <w:lvl w:ilvl="0" w:tplc="F9E68C24">
      <w:numFmt w:val="bullet"/>
      <w:lvlText w:val="-"/>
      <w:lvlJc w:val="left"/>
      <w:pPr>
        <w:ind w:left="1547" w:hanging="361"/>
      </w:pPr>
      <w:rPr>
        <w:rFonts w:ascii="Arial" w:eastAsia="Arial" w:hAnsi="Arial" w:cs="Arial" w:hint="default"/>
        <w:w w:val="99"/>
        <w:sz w:val="22"/>
        <w:szCs w:val="22"/>
      </w:rPr>
    </w:lvl>
    <w:lvl w:ilvl="1" w:tplc="D5A49232">
      <w:numFmt w:val="bullet"/>
      <w:lvlText w:val="•"/>
      <w:lvlJc w:val="left"/>
      <w:pPr>
        <w:ind w:left="2289" w:hanging="361"/>
      </w:pPr>
      <w:rPr>
        <w:rFonts w:hint="default"/>
      </w:rPr>
    </w:lvl>
    <w:lvl w:ilvl="2" w:tplc="0CE2AC24">
      <w:numFmt w:val="bullet"/>
      <w:lvlText w:val="•"/>
      <w:lvlJc w:val="left"/>
      <w:pPr>
        <w:ind w:left="3038" w:hanging="361"/>
      </w:pPr>
      <w:rPr>
        <w:rFonts w:hint="default"/>
      </w:rPr>
    </w:lvl>
    <w:lvl w:ilvl="3" w:tplc="698A59B6">
      <w:numFmt w:val="bullet"/>
      <w:lvlText w:val="•"/>
      <w:lvlJc w:val="left"/>
      <w:pPr>
        <w:ind w:left="3787" w:hanging="361"/>
      </w:pPr>
      <w:rPr>
        <w:rFonts w:hint="default"/>
      </w:rPr>
    </w:lvl>
    <w:lvl w:ilvl="4" w:tplc="00007F92">
      <w:numFmt w:val="bullet"/>
      <w:lvlText w:val="•"/>
      <w:lvlJc w:val="left"/>
      <w:pPr>
        <w:ind w:left="4536" w:hanging="361"/>
      </w:pPr>
      <w:rPr>
        <w:rFonts w:hint="default"/>
      </w:rPr>
    </w:lvl>
    <w:lvl w:ilvl="5" w:tplc="6FDA6F56">
      <w:numFmt w:val="bullet"/>
      <w:lvlText w:val="•"/>
      <w:lvlJc w:val="left"/>
      <w:pPr>
        <w:ind w:left="5285" w:hanging="361"/>
      </w:pPr>
      <w:rPr>
        <w:rFonts w:hint="default"/>
      </w:rPr>
    </w:lvl>
    <w:lvl w:ilvl="6" w:tplc="AF248586">
      <w:numFmt w:val="bullet"/>
      <w:lvlText w:val="•"/>
      <w:lvlJc w:val="left"/>
      <w:pPr>
        <w:ind w:left="6034" w:hanging="361"/>
      </w:pPr>
      <w:rPr>
        <w:rFonts w:hint="default"/>
      </w:rPr>
    </w:lvl>
    <w:lvl w:ilvl="7" w:tplc="DFE629B4">
      <w:numFmt w:val="bullet"/>
      <w:lvlText w:val="•"/>
      <w:lvlJc w:val="left"/>
      <w:pPr>
        <w:ind w:left="6783" w:hanging="361"/>
      </w:pPr>
      <w:rPr>
        <w:rFonts w:hint="default"/>
      </w:rPr>
    </w:lvl>
    <w:lvl w:ilvl="8" w:tplc="22D0E93E">
      <w:numFmt w:val="bullet"/>
      <w:lvlText w:val="•"/>
      <w:lvlJc w:val="left"/>
      <w:pPr>
        <w:ind w:left="7532" w:hanging="361"/>
      </w:pPr>
      <w:rPr>
        <w:rFonts w:hint="default"/>
      </w:rPr>
    </w:lvl>
  </w:abstractNum>
  <w:abstractNum w:abstractNumId="7" w15:restartNumberingAfterBreak="0">
    <w:nsid w:val="15C31486"/>
    <w:multiLevelType w:val="hybridMultilevel"/>
    <w:tmpl w:val="209C6DCA"/>
    <w:lvl w:ilvl="0" w:tplc="5544906A">
      <w:numFmt w:val="bullet"/>
      <w:lvlText w:val="-"/>
      <w:lvlJc w:val="left"/>
      <w:pPr>
        <w:ind w:left="1547" w:hanging="361"/>
      </w:pPr>
      <w:rPr>
        <w:rFonts w:ascii="Arial" w:eastAsia="Arial" w:hAnsi="Arial" w:cs="Arial" w:hint="default"/>
        <w:w w:val="99"/>
        <w:sz w:val="22"/>
        <w:szCs w:val="22"/>
      </w:rPr>
    </w:lvl>
    <w:lvl w:ilvl="1" w:tplc="ADBE0742">
      <w:numFmt w:val="bullet"/>
      <w:lvlText w:val="•"/>
      <w:lvlJc w:val="left"/>
      <w:pPr>
        <w:ind w:left="2289" w:hanging="361"/>
      </w:pPr>
      <w:rPr>
        <w:rFonts w:hint="default"/>
      </w:rPr>
    </w:lvl>
    <w:lvl w:ilvl="2" w:tplc="A88EDEE4">
      <w:numFmt w:val="bullet"/>
      <w:lvlText w:val="•"/>
      <w:lvlJc w:val="left"/>
      <w:pPr>
        <w:ind w:left="3038" w:hanging="361"/>
      </w:pPr>
      <w:rPr>
        <w:rFonts w:hint="default"/>
      </w:rPr>
    </w:lvl>
    <w:lvl w:ilvl="3" w:tplc="4CFCEBBE">
      <w:numFmt w:val="bullet"/>
      <w:lvlText w:val="•"/>
      <w:lvlJc w:val="left"/>
      <w:pPr>
        <w:ind w:left="3787" w:hanging="361"/>
      </w:pPr>
      <w:rPr>
        <w:rFonts w:hint="default"/>
      </w:rPr>
    </w:lvl>
    <w:lvl w:ilvl="4" w:tplc="9856A0C4">
      <w:numFmt w:val="bullet"/>
      <w:lvlText w:val="•"/>
      <w:lvlJc w:val="left"/>
      <w:pPr>
        <w:ind w:left="4536" w:hanging="361"/>
      </w:pPr>
      <w:rPr>
        <w:rFonts w:hint="default"/>
      </w:rPr>
    </w:lvl>
    <w:lvl w:ilvl="5" w:tplc="F7F0402A">
      <w:numFmt w:val="bullet"/>
      <w:lvlText w:val="•"/>
      <w:lvlJc w:val="left"/>
      <w:pPr>
        <w:ind w:left="5285" w:hanging="361"/>
      </w:pPr>
      <w:rPr>
        <w:rFonts w:hint="default"/>
      </w:rPr>
    </w:lvl>
    <w:lvl w:ilvl="6" w:tplc="FAA8AE40">
      <w:numFmt w:val="bullet"/>
      <w:lvlText w:val="•"/>
      <w:lvlJc w:val="left"/>
      <w:pPr>
        <w:ind w:left="6034" w:hanging="361"/>
      </w:pPr>
      <w:rPr>
        <w:rFonts w:hint="default"/>
      </w:rPr>
    </w:lvl>
    <w:lvl w:ilvl="7" w:tplc="5E88FD46">
      <w:numFmt w:val="bullet"/>
      <w:lvlText w:val="•"/>
      <w:lvlJc w:val="left"/>
      <w:pPr>
        <w:ind w:left="6783" w:hanging="361"/>
      </w:pPr>
      <w:rPr>
        <w:rFonts w:hint="default"/>
      </w:rPr>
    </w:lvl>
    <w:lvl w:ilvl="8" w:tplc="16481EE2">
      <w:numFmt w:val="bullet"/>
      <w:lvlText w:val="•"/>
      <w:lvlJc w:val="left"/>
      <w:pPr>
        <w:ind w:left="7532" w:hanging="361"/>
      </w:pPr>
      <w:rPr>
        <w:rFonts w:hint="default"/>
      </w:rPr>
    </w:lvl>
  </w:abstractNum>
  <w:abstractNum w:abstractNumId="8" w15:restartNumberingAfterBreak="0">
    <w:nsid w:val="192553C3"/>
    <w:multiLevelType w:val="hybridMultilevel"/>
    <w:tmpl w:val="2B48EFD6"/>
    <w:lvl w:ilvl="0" w:tplc="6C1A9A3A">
      <w:start w:val="1"/>
      <w:numFmt w:val="decimal"/>
      <w:lvlText w:val="%1."/>
      <w:lvlJc w:val="left"/>
      <w:pPr>
        <w:ind w:left="827" w:hanging="361"/>
      </w:pPr>
      <w:rPr>
        <w:rFonts w:ascii="Arial" w:eastAsia="Arial" w:hAnsi="Arial" w:cs="Arial" w:hint="default"/>
        <w:w w:val="99"/>
        <w:sz w:val="22"/>
        <w:szCs w:val="22"/>
      </w:rPr>
    </w:lvl>
    <w:lvl w:ilvl="1" w:tplc="0BE48E18">
      <w:numFmt w:val="bullet"/>
      <w:lvlText w:val="•"/>
      <w:lvlJc w:val="left"/>
      <w:pPr>
        <w:ind w:left="1176" w:hanging="361"/>
      </w:pPr>
      <w:rPr>
        <w:rFonts w:hint="default"/>
      </w:rPr>
    </w:lvl>
    <w:lvl w:ilvl="2" w:tplc="DAC8C4B4">
      <w:numFmt w:val="bullet"/>
      <w:lvlText w:val="•"/>
      <w:lvlJc w:val="left"/>
      <w:pPr>
        <w:ind w:left="1532" w:hanging="361"/>
      </w:pPr>
      <w:rPr>
        <w:rFonts w:hint="default"/>
      </w:rPr>
    </w:lvl>
    <w:lvl w:ilvl="3" w:tplc="D1AA0E24">
      <w:numFmt w:val="bullet"/>
      <w:lvlText w:val="•"/>
      <w:lvlJc w:val="left"/>
      <w:pPr>
        <w:ind w:left="1889" w:hanging="361"/>
      </w:pPr>
      <w:rPr>
        <w:rFonts w:hint="default"/>
      </w:rPr>
    </w:lvl>
    <w:lvl w:ilvl="4" w:tplc="DD8E5158">
      <w:numFmt w:val="bullet"/>
      <w:lvlText w:val="•"/>
      <w:lvlJc w:val="left"/>
      <w:pPr>
        <w:ind w:left="2245" w:hanging="361"/>
      </w:pPr>
      <w:rPr>
        <w:rFonts w:hint="default"/>
      </w:rPr>
    </w:lvl>
    <w:lvl w:ilvl="5" w:tplc="26B67B6C">
      <w:numFmt w:val="bullet"/>
      <w:lvlText w:val="•"/>
      <w:lvlJc w:val="left"/>
      <w:pPr>
        <w:ind w:left="2602" w:hanging="361"/>
      </w:pPr>
      <w:rPr>
        <w:rFonts w:hint="default"/>
      </w:rPr>
    </w:lvl>
    <w:lvl w:ilvl="6" w:tplc="610EE7BE">
      <w:numFmt w:val="bullet"/>
      <w:lvlText w:val="•"/>
      <w:lvlJc w:val="left"/>
      <w:pPr>
        <w:ind w:left="2958" w:hanging="361"/>
      </w:pPr>
      <w:rPr>
        <w:rFonts w:hint="default"/>
      </w:rPr>
    </w:lvl>
    <w:lvl w:ilvl="7" w:tplc="E9143BFE">
      <w:numFmt w:val="bullet"/>
      <w:lvlText w:val="•"/>
      <w:lvlJc w:val="left"/>
      <w:pPr>
        <w:ind w:left="3314" w:hanging="361"/>
      </w:pPr>
      <w:rPr>
        <w:rFonts w:hint="default"/>
      </w:rPr>
    </w:lvl>
    <w:lvl w:ilvl="8" w:tplc="02BA0FC6">
      <w:numFmt w:val="bullet"/>
      <w:lvlText w:val="•"/>
      <w:lvlJc w:val="left"/>
      <w:pPr>
        <w:ind w:left="3671" w:hanging="361"/>
      </w:pPr>
      <w:rPr>
        <w:rFonts w:hint="default"/>
      </w:rPr>
    </w:lvl>
  </w:abstractNum>
  <w:abstractNum w:abstractNumId="9" w15:restartNumberingAfterBreak="0">
    <w:nsid w:val="1DAA3DF3"/>
    <w:multiLevelType w:val="hybridMultilevel"/>
    <w:tmpl w:val="B4BAB486"/>
    <w:lvl w:ilvl="0" w:tplc="F356D52C">
      <w:start w:val="1"/>
      <w:numFmt w:val="decimal"/>
      <w:lvlText w:val="%1."/>
      <w:lvlJc w:val="left"/>
      <w:pPr>
        <w:ind w:left="827" w:hanging="361"/>
      </w:pPr>
      <w:rPr>
        <w:rFonts w:ascii="Arial" w:eastAsia="Arial" w:hAnsi="Arial" w:cs="Arial" w:hint="default"/>
        <w:w w:val="99"/>
        <w:sz w:val="22"/>
        <w:szCs w:val="22"/>
      </w:rPr>
    </w:lvl>
    <w:lvl w:ilvl="1" w:tplc="724652B2">
      <w:numFmt w:val="bullet"/>
      <w:lvlText w:val="•"/>
      <w:lvlJc w:val="left"/>
      <w:pPr>
        <w:ind w:left="1176" w:hanging="361"/>
      </w:pPr>
      <w:rPr>
        <w:rFonts w:hint="default"/>
      </w:rPr>
    </w:lvl>
    <w:lvl w:ilvl="2" w:tplc="EE84DC6E">
      <w:numFmt w:val="bullet"/>
      <w:lvlText w:val="•"/>
      <w:lvlJc w:val="left"/>
      <w:pPr>
        <w:ind w:left="1532" w:hanging="361"/>
      </w:pPr>
      <w:rPr>
        <w:rFonts w:hint="default"/>
      </w:rPr>
    </w:lvl>
    <w:lvl w:ilvl="3" w:tplc="EDB4DA28">
      <w:numFmt w:val="bullet"/>
      <w:lvlText w:val="•"/>
      <w:lvlJc w:val="left"/>
      <w:pPr>
        <w:ind w:left="1889" w:hanging="361"/>
      </w:pPr>
      <w:rPr>
        <w:rFonts w:hint="default"/>
      </w:rPr>
    </w:lvl>
    <w:lvl w:ilvl="4" w:tplc="B66AB416">
      <w:numFmt w:val="bullet"/>
      <w:lvlText w:val="•"/>
      <w:lvlJc w:val="left"/>
      <w:pPr>
        <w:ind w:left="2245" w:hanging="361"/>
      </w:pPr>
      <w:rPr>
        <w:rFonts w:hint="default"/>
      </w:rPr>
    </w:lvl>
    <w:lvl w:ilvl="5" w:tplc="5382207E">
      <w:numFmt w:val="bullet"/>
      <w:lvlText w:val="•"/>
      <w:lvlJc w:val="left"/>
      <w:pPr>
        <w:ind w:left="2602" w:hanging="361"/>
      </w:pPr>
      <w:rPr>
        <w:rFonts w:hint="default"/>
      </w:rPr>
    </w:lvl>
    <w:lvl w:ilvl="6" w:tplc="086EC2DE">
      <w:numFmt w:val="bullet"/>
      <w:lvlText w:val="•"/>
      <w:lvlJc w:val="left"/>
      <w:pPr>
        <w:ind w:left="2958" w:hanging="361"/>
      </w:pPr>
      <w:rPr>
        <w:rFonts w:hint="default"/>
      </w:rPr>
    </w:lvl>
    <w:lvl w:ilvl="7" w:tplc="5AF27426">
      <w:numFmt w:val="bullet"/>
      <w:lvlText w:val="•"/>
      <w:lvlJc w:val="left"/>
      <w:pPr>
        <w:ind w:left="3314" w:hanging="361"/>
      </w:pPr>
      <w:rPr>
        <w:rFonts w:hint="default"/>
      </w:rPr>
    </w:lvl>
    <w:lvl w:ilvl="8" w:tplc="7508541E">
      <w:numFmt w:val="bullet"/>
      <w:lvlText w:val="•"/>
      <w:lvlJc w:val="left"/>
      <w:pPr>
        <w:ind w:left="3671" w:hanging="361"/>
      </w:pPr>
      <w:rPr>
        <w:rFonts w:hint="default"/>
      </w:rPr>
    </w:lvl>
  </w:abstractNum>
  <w:abstractNum w:abstractNumId="10" w15:restartNumberingAfterBreak="0">
    <w:nsid w:val="1FAF415E"/>
    <w:multiLevelType w:val="hybridMultilevel"/>
    <w:tmpl w:val="F222C450"/>
    <w:lvl w:ilvl="0" w:tplc="E54674F6">
      <w:numFmt w:val="bullet"/>
      <w:lvlText w:val="-"/>
      <w:lvlJc w:val="left"/>
      <w:pPr>
        <w:ind w:left="1547" w:hanging="361"/>
      </w:pPr>
      <w:rPr>
        <w:rFonts w:ascii="Arial" w:eastAsia="Arial" w:hAnsi="Arial" w:cs="Arial" w:hint="default"/>
        <w:w w:val="99"/>
        <w:sz w:val="22"/>
        <w:szCs w:val="22"/>
      </w:rPr>
    </w:lvl>
    <w:lvl w:ilvl="1" w:tplc="9ED4CF6A">
      <w:numFmt w:val="bullet"/>
      <w:lvlText w:val="•"/>
      <w:lvlJc w:val="left"/>
      <w:pPr>
        <w:ind w:left="2289" w:hanging="361"/>
      </w:pPr>
      <w:rPr>
        <w:rFonts w:hint="default"/>
      </w:rPr>
    </w:lvl>
    <w:lvl w:ilvl="2" w:tplc="CF10295A">
      <w:numFmt w:val="bullet"/>
      <w:lvlText w:val="•"/>
      <w:lvlJc w:val="left"/>
      <w:pPr>
        <w:ind w:left="3038" w:hanging="361"/>
      </w:pPr>
      <w:rPr>
        <w:rFonts w:hint="default"/>
      </w:rPr>
    </w:lvl>
    <w:lvl w:ilvl="3" w:tplc="A98846B2">
      <w:numFmt w:val="bullet"/>
      <w:lvlText w:val="•"/>
      <w:lvlJc w:val="left"/>
      <w:pPr>
        <w:ind w:left="3787" w:hanging="361"/>
      </w:pPr>
      <w:rPr>
        <w:rFonts w:hint="default"/>
      </w:rPr>
    </w:lvl>
    <w:lvl w:ilvl="4" w:tplc="987448F6">
      <w:numFmt w:val="bullet"/>
      <w:lvlText w:val="•"/>
      <w:lvlJc w:val="left"/>
      <w:pPr>
        <w:ind w:left="4536" w:hanging="361"/>
      </w:pPr>
      <w:rPr>
        <w:rFonts w:hint="default"/>
      </w:rPr>
    </w:lvl>
    <w:lvl w:ilvl="5" w:tplc="81984068">
      <w:numFmt w:val="bullet"/>
      <w:lvlText w:val="•"/>
      <w:lvlJc w:val="left"/>
      <w:pPr>
        <w:ind w:left="5285" w:hanging="361"/>
      </w:pPr>
      <w:rPr>
        <w:rFonts w:hint="default"/>
      </w:rPr>
    </w:lvl>
    <w:lvl w:ilvl="6" w:tplc="218C6156">
      <w:numFmt w:val="bullet"/>
      <w:lvlText w:val="•"/>
      <w:lvlJc w:val="left"/>
      <w:pPr>
        <w:ind w:left="6034" w:hanging="361"/>
      </w:pPr>
      <w:rPr>
        <w:rFonts w:hint="default"/>
      </w:rPr>
    </w:lvl>
    <w:lvl w:ilvl="7" w:tplc="7E646708">
      <w:numFmt w:val="bullet"/>
      <w:lvlText w:val="•"/>
      <w:lvlJc w:val="left"/>
      <w:pPr>
        <w:ind w:left="6783" w:hanging="361"/>
      </w:pPr>
      <w:rPr>
        <w:rFonts w:hint="default"/>
      </w:rPr>
    </w:lvl>
    <w:lvl w:ilvl="8" w:tplc="07A0C792">
      <w:numFmt w:val="bullet"/>
      <w:lvlText w:val="•"/>
      <w:lvlJc w:val="left"/>
      <w:pPr>
        <w:ind w:left="7532" w:hanging="361"/>
      </w:pPr>
      <w:rPr>
        <w:rFonts w:hint="default"/>
      </w:rPr>
    </w:lvl>
  </w:abstractNum>
  <w:abstractNum w:abstractNumId="11" w15:restartNumberingAfterBreak="0">
    <w:nsid w:val="248826A0"/>
    <w:multiLevelType w:val="hybridMultilevel"/>
    <w:tmpl w:val="25A0CD0A"/>
    <w:lvl w:ilvl="0" w:tplc="976693D0">
      <w:numFmt w:val="bullet"/>
      <w:lvlText w:val="-"/>
      <w:lvlJc w:val="left"/>
      <w:pPr>
        <w:ind w:left="1547" w:hanging="361"/>
      </w:pPr>
      <w:rPr>
        <w:rFonts w:ascii="Arial" w:eastAsia="Arial" w:hAnsi="Arial" w:cs="Arial" w:hint="default"/>
        <w:w w:val="99"/>
        <w:sz w:val="22"/>
        <w:szCs w:val="22"/>
      </w:rPr>
    </w:lvl>
    <w:lvl w:ilvl="1" w:tplc="21644DD8">
      <w:numFmt w:val="bullet"/>
      <w:lvlText w:val="•"/>
      <w:lvlJc w:val="left"/>
      <w:pPr>
        <w:ind w:left="2289" w:hanging="361"/>
      </w:pPr>
      <w:rPr>
        <w:rFonts w:hint="default"/>
      </w:rPr>
    </w:lvl>
    <w:lvl w:ilvl="2" w:tplc="B7C0AF8E">
      <w:numFmt w:val="bullet"/>
      <w:lvlText w:val="•"/>
      <w:lvlJc w:val="left"/>
      <w:pPr>
        <w:ind w:left="3038" w:hanging="361"/>
      </w:pPr>
      <w:rPr>
        <w:rFonts w:hint="default"/>
      </w:rPr>
    </w:lvl>
    <w:lvl w:ilvl="3" w:tplc="6BDC7968">
      <w:numFmt w:val="bullet"/>
      <w:lvlText w:val="•"/>
      <w:lvlJc w:val="left"/>
      <w:pPr>
        <w:ind w:left="3787" w:hanging="361"/>
      </w:pPr>
      <w:rPr>
        <w:rFonts w:hint="default"/>
      </w:rPr>
    </w:lvl>
    <w:lvl w:ilvl="4" w:tplc="1226B8FE">
      <w:numFmt w:val="bullet"/>
      <w:lvlText w:val="•"/>
      <w:lvlJc w:val="left"/>
      <w:pPr>
        <w:ind w:left="4536" w:hanging="361"/>
      </w:pPr>
      <w:rPr>
        <w:rFonts w:hint="default"/>
      </w:rPr>
    </w:lvl>
    <w:lvl w:ilvl="5" w:tplc="7B3AFB40">
      <w:numFmt w:val="bullet"/>
      <w:lvlText w:val="•"/>
      <w:lvlJc w:val="left"/>
      <w:pPr>
        <w:ind w:left="5285" w:hanging="361"/>
      </w:pPr>
      <w:rPr>
        <w:rFonts w:hint="default"/>
      </w:rPr>
    </w:lvl>
    <w:lvl w:ilvl="6" w:tplc="79C04FF0">
      <w:numFmt w:val="bullet"/>
      <w:lvlText w:val="•"/>
      <w:lvlJc w:val="left"/>
      <w:pPr>
        <w:ind w:left="6034" w:hanging="361"/>
      </w:pPr>
      <w:rPr>
        <w:rFonts w:hint="default"/>
      </w:rPr>
    </w:lvl>
    <w:lvl w:ilvl="7" w:tplc="2ECA6BA0">
      <w:numFmt w:val="bullet"/>
      <w:lvlText w:val="•"/>
      <w:lvlJc w:val="left"/>
      <w:pPr>
        <w:ind w:left="6783" w:hanging="361"/>
      </w:pPr>
      <w:rPr>
        <w:rFonts w:hint="default"/>
      </w:rPr>
    </w:lvl>
    <w:lvl w:ilvl="8" w:tplc="65D6239A">
      <w:numFmt w:val="bullet"/>
      <w:lvlText w:val="•"/>
      <w:lvlJc w:val="left"/>
      <w:pPr>
        <w:ind w:left="7532" w:hanging="361"/>
      </w:pPr>
      <w:rPr>
        <w:rFonts w:hint="default"/>
      </w:rPr>
    </w:lvl>
  </w:abstractNum>
  <w:abstractNum w:abstractNumId="12" w15:restartNumberingAfterBreak="0">
    <w:nsid w:val="2615220A"/>
    <w:multiLevelType w:val="hybridMultilevel"/>
    <w:tmpl w:val="1688C0C6"/>
    <w:lvl w:ilvl="0" w:tplc="04A803CC">
      <w:numFmt w:val="bullet"/>
      <w:lvlText w:val="-"/>
      <w:lvlJc w:val="left"/>
      <w:pPr>
        <w:ind w:left="1547" w:hanging="361"/>
      </w:pPr>
      <w:rPr>
        <w:rFonts w:ascii="Arial" w:eastAsia="Arial" w:hAnsi="Arial" w:cs="Arial" w:hint="default"/>
        <w:w w:val="99"/>
        <w:sz w:val="22"/>
        <w:szCs w:val="22"/>
      </w:rPr>
    </w:lvl>
    <w:lvl w:ilvl="1" w:tplc="E09A2234">
      <w:numFmt w:val="bullet"/>
      <w:lvlText w:val="•"/>
      <w:lvlJc w:val="left"/>
      <w:pPr>
        <w:ind w:left="2289" w:hanging="361"/>
      </w:pPr>
      <w:rPr>
        <w:rFonts w:hint="default"/>
      </w:rPr>
    </w:lvl>
    <w:lvl w:ilvl="2" w:tplc="9FD8A096">
      <w:numFmt w:val="bullet"/>
      <w:lvlText w:val="•"/>
      <w:lvlJc w:val="left"/>
      <w:pPr>
        <w:ind w:left="3038" w:hanging="361"/>
      </w:pPr>
      <w:rPr>
        <w:rFonts w:hint="default"/>
      </w:rPr>
    </w:lvl>
    <w:lvl w:ilvl="3" w:tplc="324CE174">
      <w:numFmt w:val="bullet"/>
      <w:lvlText w:val="•"/>
      <w:lvlJc w:val="left"/>
      <w:pPr>
        <w:ind w:left="3787" w:hanging="361"/>
      </w:pPr>
      <w:rPr>
        <w:rFonts w:hint="default"/>
      </w:rPr>
    </w:lvl>
    <w:lvl w:ilvl="4" w:tplc="9A007AB6">
      <w:numFmt w:val="bullet"/>
      <w:lvlText w:val="•"/>
      <w:lvlJc w:val="left"/>
      <w:pPr>
        <w:ind w:left="4536" w:hanging="361"/>
      </w:pPr>
      <w:rPr>
        <w:rFonts w:hint="default"/>
      </w:rPr>
    </w:lvl>
    <w:lvl w:ilvl="5" w:tplc="2FA63C54">
      <w:numFmt w:val="bullet"/>
      <w:lvlText w:val="•"/>
      <w:lvlJc w:val="left"/>
      <w:pPr>
        <w:ind w:left="5285" w:hanging="361"/>
      </w:pPr>
      <w:rPr>
        <w:rFonts w:hint="default"/>
      </w:rPr>
    </w:lvl>
    <w:lvl w:ilvl="6" w:tplc="B930D790">
      <w:numFmt w:val="bullet"/>
      <w:lvlText w:val="•"/>
      <w:lvlJc w:val="left"/>
      <w:pPr>
        <w:ind w:left="6034" w:hanging="361"/>
      </w:pPr>
      <w:rPr>
        <w:rFonts w:hint="default"/>
      </w:rPr>
    </w:lvl>
    <w:lvl w:ilvl="7" w:tplc="57608C8C">
      <w:numFmt w:val="bullet"/>
      <w:lvlText w:val="•"/>
      <w:lvlJc w:val="left"/>
      <w:pPr>
        <w:ind w:left="6783" w:hanging="361"/>
      </w:pPr>
      <w:rPr>
        <w:rFonts w:hint="default"/>
      </w:rPr>
    </w:lvl>
    <w:lvl w:ilvl="8" w:tplc="655CD80E">
      <w:numFmt w:val="bullet"/>
      <w:lvlText w:val="•"/>
      <w:lvlJc w:val="left"/>
      <w:pPr>
        <w:ind w:left="7532" w:hanging="361"/>
      </w:pPr>
      <w:rPr>
        <w:rFonts w:hint="default"/>
      </w:rPr>
    </w:lvl>
  </w:abstractNum>
  <w:abstractNum w:abstractNumId="13" w15:restartNumberingAfterBreak="0">
    <w:nsid w:val="2E83143C"/>
    <w:multiLevelType w:val="hybridMultilevel"/>
    <w:tmpl w:val="FB58E7A2"/>
    <w:lvl w:ilvl="0" w:tplc="CEE49534">
      <w:numFmt w:val="bullet"/>
      <w:lvlText w:val="-"/>
      <w:lvlJc w:val="left"/>
      <w:pPr>
        <w:ind w:left="1548" w:hanging="361"/>
      </w:pPr>
      <w:rPr>
        <w:rFonts w:ascii="Arial" w:eastAsia="Arial" w:hAnsi="Arial" w:cs="Arial" w:hint="default"/>
        <w:w w:val="99"/>
        <w:sz w:val="22"/>
        <w:szCs w:val="22"/>
      </w:rPr>
    </w:lvl>
    <w:lvl w:ilvl="1" w:tplc="9738A690">
      <w:numFmt w:val="bullet"/>
      <w:lvlText w:val="•"/>
      <w:lvlJc w:val="left"/>
      <w:pPr>
        <w:ind w:left="2289" w:hanging="361"/>
      </w:pPr>
      <w:rPr>
        <w:rFonts w:hint="default"/>
      </w:rPr>
    </w:lvl>
    <w:lvl w:ilvl="2" w:tplc="5790A75C">
      <w:numFmt w:val="bullet"/>
      <w:lvlText w:val="•"/>
      <w:lvlJc w:val="left"/>
      <w:pPr>
        <w:ind w:left="3038" w:hanging="361"/>
      </w:pPr>
      <w:rPr>
        <w:rFonts w:hint="default"/>
      </w:rPr>
    </w:lvl>
    <w:lvl w:ilvl="3" w:tplc="2038679C">
      <w:numFmt w:val="bullet"/>
      <w:lvlText w:val="•"/>
      <w:lvlJc w:val="left"/>
      <w:pPr>
        <w:ind w:left="3787" w:hanging="361"/>
      </w:pPr>
      <w:rPr>
        <w:rFonts w:hint="default"/>
      </w:rPr>
    </w:lvl>
    <w:lvl w:ilvl="4" w:tplc="432A0B36">
      <w:numFmt w:val="bullet"/>
      <w:lvlText w:val="•"/>
      <w:lvlJc w:val="left"/>
      <w:pPr>
        <w:ind w:left="4536" w:hanging="361"/>
      </w:pPr>
      <w:rPr>
        <w:rFonts w:hint="default"/>
      </w:rPr>
    </w:lvl>
    <w:lvl w:ilvl="5" w:tplc="9A701FAA">
      <w:numFmt w:val="bullet"/>
      <w:lvlText w:val="•"/>
      <w:lvlJc w:val="left"/>
      <w:pPr>
        <w:ind w:left="5285" w:hanging="361"/>
      </w:pPr>
      <w:rPr>
        <w:rFonts w:hint="default"/>
      </w:rPr>
    </w:lvl>
    <w:lvl w:ilvl="6" w:tplc="04A8E996">
      <w:numFmt w:val="bullet"/>
      <w:lvlText w:val="•"/>
      <w:lvlJc w:val="left"/>
      <w:pPr>
        <w:ind w:left="6034" w:hanging="361"/>
      </w:pPr>
      <w:rPr>
        <w:rFonts w:hint="default"/>
      </w:rPr>
    </w:lvl>
    <w:lvl w:ilvl="7" w:tplc="A2B8E260">
      <w:numFmt w:val="bullet"/>
      <w:lvlText w:val="•"/>
      <w:lvlJc w:val="left"/>
      <w:pPr>
        <w:ind w:left="6783" w:hanging="361"/>
      </w:pPr>
      <w:rPr>
        <w:rFonts w:hint="default"/>
      </w:rPr>
    </w:lvl>
    <w:lvl w:ilvl="8" w:tplc="2FAAE586">
      <w:numFmt w:val="bullet"/>
      <w:lvlText w:val="•"/>
      <w:lvlJc w:val="left"/>
      <w:pPr>
        <w:ind w:left="7532" w:hanging="361"/>
      </w:pPr>
      <w:rPr>
        <w:rFonts w:hint="default"/>
      </w:rPr>
    </w:lvl>
  </w:abstractNum>
  <w:abstractNum w:abstractNumId="14" w15:restartNumberingAfterBreak="0">
    <w:nsid w:val="2FBB48FF"/>
    <w:multiLevelType w:val="hybridMultilevel"/>
    <w:tmpl w:val="2272F612"/>
    <w:lvl w:ilvl="0" w:tplc="B442BA3C">
      <w:numFmt w:val="bullet"/>
      <w:lvlText w:val="-"/>
      <w:lvlJc w:val="left"/>
      <w:pPr>
        <w:ind w:left="467" w:hanging="361"/>
      </w:pPr>
      <w:rPr>
        <w:rFonts w:ascii="Arial" w:eastAsia="Arial" w:hAnsi="Arial" w:cs="Arial" w:hint="default"/>
        <w:w w:val="99"/>
        <w:sz w:val="22"/>
        <w:szCs w:val="22"/>
      </w:rPr>
    </w:lvl>
    <w:lvl w:ilvl="1" w:tplc="2B22FA9C">
      <w:numFmt w:val="bullet"/>
      <w:lvlText w:val="•"/>
      <w:lvlJc w:val="left"/>
      <w:pPr>
        <w:ind w:left="1209" w:hanging="361"/>
      </w:pPr>
      <w:rPr>
        <w:rFonts w:hint="default"/>
      </w:rPr>
    </w:lvl>
    <w:lvl w:ilvl="2" w:tplc="DB6C50FA">
      <w:numFmt w:val="bullet"/>
      <w:lvlText w:val="•"/>
      <w:lvlJc w:val="left"/>
      <w:pPr>
        <w:ind w:left="1958" w:hanging="361"/>
      </w:pPr>
      <w:rPr>
        <w:rFonts w:hint="default"/>
      </w:rPr>
    </w:lvl>
    <w:lvl w:ilvl="3" w:tplc="03B22D0E">
      <w:numFmt w:val="bullet"/>
      <w:lvlText w:val="•"/>
      <w:lvlJc w:val="left"/>
      <w:pPr>
        <w:ind w:left="2707" w:hanging="361"/>
      </w:pPr>
      <w:rPr>
        <w:rFonts w:hint="default"/>
      </w:rPr>
    </w:lvl>
    <w:lvl w:ilvl="4" w:tplc="DB640886">
      <w:numFmt w:val="bullet"/>
      <w:lvlText w:val="•"/>
      <w:lvlJc w:val="left"/>
      <w:pPr>
        <w:ind w:left="3456" w:hanging="361"/>
      </w:pPr>
      <w:rPr>
        <w:rFonts w:hint="default"/>
      </w:rPr>
    </w:lvl>
    <w:lvl w:ilvl="5" w:tplc="66F4186A">
      <w:numFmt w:val="bullet"/>
      <w:lvlText w:val="•"/>
      <w:lvlJc w:val="left"/>
      <w:pPr>
        <w:ind w:left="4205" w:hanging="361"/>
      </w:pPr>
      <w:rPr>
        <w:rFonts w:hint="default"/>
      </w:rPr>
    </w:lvl>
    <w:lvl w:ilvl="6" w:tplc="EED049BC">
      <w:numFmt w:val="bullet"/>
      <w:lvlText w:val="•"/>
      <w:lvlJc w:val="left"/>
      <w:pPr>
        <w:ind w:left="4954" w:hanging="361"/>
      </w:pPr>
      <w:rPr>
        <w:rFonts w:hint="default"/>
      </w:rPr>
    </w:lvl>
    <w:lvl w:ilvl="7" w:tplc="15581628">
      <w:numFmt w:val="bullet"/>
      <w:lvlText w:val="•"/>
      <w:lvlJc w:val="left"/>
      <w:pPr>
        <w:ind w:left="5703" w:hanging="361"/>
      </w:pPr>
      <w:rPr>
        <w:rFonts w:hint="default"/>
      </w:rPr>
    </w:lvl>
    <w:lvl w:ilvl="8" w:tplc="67F23C96">
      <w:numFmt w:val="bullet"/>
      <w:lvlText w:val="•"/>
      <w:lvlJc w:val="left"/>
      <w:pPr>
        <w:ind w:left="6452" w:hanging="361"/>
      </w:pPr>
      <w:rPr>
        <w:rFonts w:hint="default"/>
      </w:rPr>
    </w:lvl>
  </w:abstractNum>
  <w:abstractNum w:abstractNumId="15" w15:restartNumberingAfterBreak="0">
    <w:nsid w:val="30475952"/>
    <w:multiLevelType w:val="hybridMultilevel"/>
    <w:tmpl w:val="F07AF7DC"/>
    <w:lvl w:ilvl="0" w:tplc="687E1A84">
      <w:numFmt w:val="bullet"/>
      <w:lvlText w:val="-"/>
      <w:lvlJc w:val="left"/>
      <w:pPr>
        <w:ind w:left="1547" w:hanging="361"/>
      </w:pPr>
      <w:rPr>
        <w:rFonts w:ascii="Arial" w:eastAsia="Arial" w:hAnsi="Arial" w:cs="Arial" w:hint="default"/>
        <w:w w:val="99"/>
        <w:sz w:val="22"/>
        <w:szCs w:val="22"/>
      </w:rPr>
    </w:lvl>
    <w:lvl w:ilvl="1" w:tplc="92E87810">
      <w:numFmt w:val="bullet"/>
      <w:lvlText w:val="•"/>
      <w:lvlJc w:val="left"/>
      <w:pPr>
        <w:ind w:left="2289" w:hanging="361"/>
      </w:pPr>
      <w:rPr>
        <w:rFonts w:hint="default"/>
      </w:rPr>
    </w:lvl>
    <w:lvl w:ilvl="2" w:tplc="7E5C08B0">
      <w:numFmt w:val="bullet"/>
      <w:lvlText w:val="•"/>
      <w:lvlJc w:val="left"/>
      <w:pPr>
        <w:ind w:left="3038" w:hanging="361"/>
      </w:pPr>
      <w:rPr>
        <w:rFonts w:hint="default"/>
      </w:rPr>
    </w:lvl>
    <w:lvl w:ilvl="3" w:tplc="A1E8BE48">
      <w:numFmt w:val="bullet"/>
      <w:lvlText w:val="•"/>
      <w:lvlJc w:val="left"/>
      <w:pPr>
        <w:ind w:left="3787" w:hanging="361"/>
      </w:pPr>
      <w:rPr>
        <w:rFonts w:hint="default"/>
      </w:rPr>
    </w:lvl>
    <w:lvl w:ilvl="4" w:tplc="5A8627B8">
      <w:numFmt w:val="bullet"/>
      <w:lvlText w:val="•"/>
      <w:lvlJc w:val="left"/>
      <w:pPr>
        <w:ind w:left="4536" w:hanging="361"/>
      </w:pPr>
      <w:rPr>
        <w:rFonts w:hint="default"/>
      </w:rPr>
    </w:lvl>
    <w:lvl w:ilvl="5" w:tplc="3BC8E4D6">
      <w:numFmt w:val="bullet"/>
      <w:lvlText w:val="•"/>
      <w:lvlJc w:val="left"/>
      <w:pPr>
        <w:ind w:left="5285" w:hanging="361"/>
      </w:pPr>
      <w:rPr>
        <w:rFonts w:hint="default"/>
      </w:rPr>
    </w:lvl>
    <w:lvl w:ilvl="6" w:tplc="71240EE0">
      <w:numFmt w:val="bullet"/>
      <w:lvlText w:val="•"/>
      <w:lvlJc w:val="left"/>
      <w:pPr>
        <w:ind w:left="6034" w:hanging="361"/>
      </w:pPr>
      <w:rPr>
        <w:rFonts w:hint="default"/>
      </w:rPr>
    </w:lvl>
    <w:lvl w:ilvl="7" w:tplc="F17A7B00">
      <w:numFmt w:val="bullet"/>
      <w:lvlText w:val="•"/>
      <w:lvlJc w:val="left"/>
      <w:pPr>
        <w:ind w:left="6783" w:hanging="361"/>
      </w:pPr>
      <w:rPr>
        <w:rFonts w:hint="default"/>
      </w:rPr>
    </w:lvl>
    <w:lvl w:ilvl="8" w:tplc="194030FA">
      <w:numFmt w:val="bullet"/>
      <w:lvlText w:val="•"/>
      <w:lvlJc w:val="left"/>
      <w:pPr>
        <w:ind w:left="7532" w:hanging="361"/>
      </w:pPr>
      <w:rPr>
        <w:rFonts w:hint="default"/>
      </w:rPr>
    </w:lvl>
  </w:abstractNum>
  <w:abstractNum w:abstractNumId="16" w15:restartNumberingAfterBreak="0">
    <w:nsid w:val="35455554"/>
    <w:multiLevelType w:val="hybridMultilevel"/>
    <w:tmpl w:val="8A509DA4"/>
    <w:lvl w:ilvl="0" w:tplc="0206DF0A">
      <w:numFmt w:val="bullet"/>
      <w:lvlText w:val="-"/>
      <w:lvlJc w:val="left"/>
      <w:pPr>
        <w:ind w:left="1547" w:hanging="361"/>
      </w:pPr>
      <w:rPr>
        <w:rFonts w:ascii="Arial" w:eastAsia="Arial" w:hAnsi="Arial" w:cs="Arial" w:hint="default"/>
        <w:w w:val="99"/>
        <w:sz w:val="22"/>
        <w:szCs w:val="22"/>
      </w:rPr>
    </w:lvl>
    <w:lvl w:ilvl="1" w:tplc="361AD29E">
      <w:numFmt w:val="bullet"/>
      <w:lvlText w:val="•"/>
      <w:lvlJc w:val="left"/>
      <w:pPr>
        <w:ind w:left="2289" w:hanging="361"/>
      </w:pPr>
      <w:rPr>
        <w:rFonts w:hint="default"/>
      </w:rPr>
    </w:lvl>
    <w:lvl w:ilvl="2" w:tplc="A434DFAC">
      <w:numFmt w:val="bullet"/>
      <w:lvlText w:val="•"/>
      <w:lvlJc w:val="left"/>
      <w:pPr>
        <w:ind w:left="3038" w:hanging="361"/>
      </w:pPr>
      <w:rPr>
        <w:rFonts w:hint="default"/>
      </w:rPr>
    </w:lvl>
    <w:lvl w:ilvl="3" w:tplc="75581AD2">
      <w:numFmt w:val="bullet"/>
      <w:lvlText w:val="•"/>
      <w:lvlJc w:val="left"/>
      <w:pPr>
        <w:ind w:left="3787" w:hanging="361"/>
      </w:pPr>
      <w:rPr>
        <w:rFonts w:hint="default"/>
      </w:rPr>
    </w:lvl>
    <w:lvl w:ilvl="4" w:tplc="5204C02E">
      <w:numFmt w:val="bullet"/>
      <w:lvlText w:val="•"/>
      <w:lvlJc w:val="left"/>
      <w:pPr>
        <w:ind w:left="4536" w:hanging="361"/>
      </w:pPr>
      <w:rPr>
        <w:rFonts w:hint="default"/>
      </w:rPr>
    </w:lvl>
    <w:lvl w:ilvl="5" w:tplc="1BC490DC">
      <w:numFmt w:val="bullet"/>
      <w:lvlText w:val="•"/>
      <w:lvlJc w:val="left"/>
      <w:pPr>
        <w:ind w:left="5285" w:hanging="361"/>
      </w:pPr>
      <w:rPr>
        <w:rFonts w:hint="default"/>
      </w:rPr>
    </w:lvl>
    <w:lvl w:ilvl="6" w:tplc="CF601370">
      <w:numFmt w:val="bullet"/>
      <w:lvlText w:val="•"/>
      <w:lvlJc w:val="left"/>
      <w:pPr>
        <w:ind w:left="6034" w:hanging="361"/>
      </w:pPr>
      <w:rPr>
        <w:rFonts w:hint="default"/>
      </w:rPr>
    </w:lvl>
    <w:lvl w:ilvl="7" w:tplc="FFF29764">
      <w:numFmt w:val="bullet"/>
      <w:lvlText w:val="•"/>
      <w:lvlJc w:val="left"/>
      <w:pPr>
        <w:ind w:left="6783" w:hanging="361"/>
      </w:pPr>
      <w:rPr>
        <w:rFonts w:hint="default"/>
      </w:rPr>
    </w:lvl>
    <w:lvl w:ilvl="8" w:tplc="6204A0C2">
      <w:numFmt w:val="bullet"/>
      <w:lvlText w:val="•"/>
      <w:lvlJc w:val="left"/>
      <w:pPr>
        <w:ind w:left="7532" w:hanging="361"/>
      </w:pPr>
      <w:rPr>
        <w:rFonts w:hint="default"/>
      </w:rPr>
    </w:lvl>
  </w:abstractNum>
  <w:abstractNum w:abstractNumId="17" w15:restartNumberingAfterBreak="0">
    <w:nsid w:val="3B0034DA"/>
    <w:multiLevelType w:val="hybridMultilevel"/>
    <w:tmpl w:val="22DA8172"/>
    <w:lvl w:ilvl="0" w:tplc="EC22796C">
      <w:start w:val="1"/>
      <w:numFmt w:val="decimal"/>
      <w:lvlText w:val="%1."/>
      <w:lvlJc w:val="left"/>
      <w:pPr>
        <w:ind w:left="417" w:hanging="422"/>
      </w:pPr>
      <w:rPr>
        <w:rFonts w:ascii="Arial" w:eastAsia="Arial" w:hAnsi="Arial" w:cs="Arial" w:hint="default"/>
        <w:w w:val="99"/>
        <w:sz w:val="22"/>
        <w:szCs w:val="22"/>
      </w:rPr>
    </w:lvl>
    <w:lvl w:ilvl="1" w:tplc="8BEC52E2">
      <w:start w:val="1"/>
      <w:numFmt w:val="lowerRoman"/>
      <w:lvlText w:val="(%2)"/>
      <w:lvlJc w:val="left"/>
      <w:pPr>
        <w:ind w:left="1310" w:hanging="678"/>
      </w:pPr>
      <w:rPr>
        <w:rFonts w:ascii="Arial" w:eastAsia="Arial" w:hAnsi="Arial" w:cs="Arial" w:hint="default"/>
        <w:w w:val="103"/>
        <w:sz w:val="20"/>
        <w:szCs w:val="20"/>
      </w:rPr>
    </w:lvl>
    <w:lvl w:ilvl="2" w:tplc="1A06C2A2">
      <w:numFmt w:val="bullet"/>
      <w:lvlText w:val=""/>
      <w:lvlJc w:val="left"/>
      <w:pPr>
        <w:ind w:left="1200" w:hanging="340"/>
      </w:pPr>
      <w:rPr>
        <w:rFonts w:ascii="Wingdings" w:eastAsia="Wingdings" w:hAnsi="Wingdings" w:cs="Wingdings" w:hint="default"/>
        <w:w w:val="63"/>
        <w:sz w:val="20"/>
        <w:szCs w:val="20"/>
      </w:rPr>
    </w:lvl>
    <w:lvl w:ilvl="3" w:tplc="7C5C38F4">
      <w:numFmt w:val="bullet"/>
      <w:lvlText w:val="•"/>
      <w:lvlJc w:val="left"/>
      <w:pPr>
        <w:ind w:left="2217" w:hanging="340"/>
      </w:pPr>
      <w:rPr>
        <w:rFonts w:hint="default"/>
      </w:rPr>
    </w:lvl>
    <w:lvl w:ilvl="4" w:tplc="44B41AD0">
      <w:numFmt w:val="bullet"/>
      <w:lvlText w:val="•"/>
      <w:lvlJc w:val="left"/>
      <w:pPr>
        <w:ind w:left="3114" w:hanging="340"/>
      </w:pPr>
      <w:rPr>
        <w:rFonts w:hint="default"/>
      </w:rPr>
    </w:lvl>
    <w:lvl w:ilvl="5" w:tplc="FA900336">
      <w:numFmt w:val="bullet"/>
      <w:lvlText w:val="•"/>
      <w:lvlJc w:val="left"/>
      <w:pPr>
        <w:ind w:left="4011" w:hanging="340"/>
      </w:pPr>
      <w:rPr>
        <w:rFonts w:hint="default"/>
      </w:rPr>
    </w:lvl>
    <w:lvl w:ilvl="6" w:tplc="6A106876">
      <w:numFmt w:val="bullet"/>
      <w:lvlText w:val="•"/>
      <w:lvlJc w:val="left"/>
      <w:pPr>
        <w:ind w:left="4908" w:hanging="340"/>
      </w:pPr>
      <w:rPr>
        <w:rFonts w:hint="default"/>
      </w:rPr>
    </w:lvl>
    <w:lvl w:ilvl="7" w:tplc="14ECFDF4">
      <w:numFmt w:val="bullet"/>
      <w:lvlText w:val="•"/>
      <w:lvlJc w:val="left"/>
      <w:pPr>
        <w:ind w:left="5805" w:hanging="340"/>
      </w:pPr>
      <w:rPr>
        <w:rFonts w:hint="default"/>
      </w:rPr>
    </w:lvl>
    <w:lvl w:ilvl="8" w:tplc="3402AF3A">
      <w:numFmt w:val="bullet"/>
      <w:lvlText w:val="•"/>
      <w:lvlJc w:val="left"/>
      <w:pPr>
        <w:ind w:left="6702" w:hanging="340"/>
      </w:pPr>
      <w:rPr>
        <w:rFonts w:hint="default"/>
      </w:rPr>
    </w:lvl>
  </w:abstractNum>
  <w:abstractNum w:abstractNumId="18" w15:restartNumberingAfterBreak="0">
    <w:nsid w:val="3B95751A"/>
    <w:multiLevelType w:val="hybridMultilevel"/>
    <w:tmpl w:val="737E13EE"/>
    <w:lvl w:ilvl="0" w:tplc="EAFC4EA2">
      <w:numFmt w:val="bullet"/>
      <w:lvlText w:val="-"/>
      <w:lvlJc w:val="left"/>
      <w:pPr>
        <w:ind w:left="1547" w:hanging="361"/>
      </w:pPr>
      <w:rPr>
        <w:rFonts w:ascii="Arial" w:eastAsia="Arial" w:hAnsi="Arial" w:cs="Arial" w:hint="default"/>
        <w:w w:val="99"/>
        <w:sz w:val="22"/>
        <w:szCs w:val="22"/>
      </w:rPr>
    </w:lvl>
    <w:lvl w:ilvl="1" w:tplc="2FA63D04">
      <w:numFmt w:val="bullet"/>
      <w:lvlText w:val="•"/>
      <w:lvlJc w:val="left"/>
      <w:pPr>
        <w:ind w:left="2289" w:hanging="361"/>
      </w:pPr>
      <w:rPr>
        <w:rFonts w:hint="default"/>
      </w:rPr>
    </w:lvl>
    <w:lvl w:ilvl="2" w:tplc="444A5074">
      <w:numFmt w:val="bullet"/>
      <w:lvlText w:val="•"/>
      <w:lvlJc w:val="left"/>
      <w:pPr>
        <w:ind w:left="3038" w:hanging="361"/>
      </w:pPr>
      <w:rPr>
        <w:rFonts w:hint="default"/>
      </w:rPr>
    </w:lvl>
    <w:lvl w:ilvl="3" w:tplc="D0A25A0A">
      <w:numFmt w:val="bullet"/>
      <w:lvlText w:val="•"/>
      <w:lvlJc w:val="left"/>
      <w:pPr>
        <w:ind w:left="3787" w:hanging="361"/>
      </w:pPr>
      <w:rPr>
        <w:rFonts w:hint="default"/>
      </w:rPr>
    </w:lvl>
    <w:lvl w:ilvl="4" w:tplc="9FF615EE">
      <w:numFmt w:val="bullet"/>
      <w:lvlText w:val="•"/>
      <w:lvlJc w:val="left"/>
      <w:pPr>
        <w:ind w:left="4536" w:hanging="361"/>
      </w:pPr>
      <w:rPr>
        <w:rFonts w:hint="default"/>
      </w:rPr>
    </w:lvl>
    <w:lvl w:ilvl="5" w:tplc="90AC7D86">
      <w:numFmt w:val="bullet"/>
      <w:lvlText w:val="•"/>
      <w:lvlJc w:val="left"/>
      <w:pPr>
        <w:ind w:left="5285" w:hanging="361"/>
      </w:pPr>
      <w:rPr>
        <w:rFonts w:hint="default"/>
      </w:rPr>
    </w:lvl>
    <w:lvl w:ilvl="6" w:tplc="0ED8C1F0">
      <w:numFmt w:val="bullet"/>
      <w:lvlText w:val="•"/>
      <w:lvlJc w:val="left"/>
      <w:pPr>
        <w:ind w:left="6034" w:hanging="361"/>
      </w:pPr>
      <w:rPr>
        <w:rFonts w:hint="default"/>
      </w:rPr>
    </w:lvl>
    <w:lvl w:ilvl="7" w:tplc="B498A5F0">
      <w:numFmt w:val="bullet"/>
      <w:lvlText w:val="•"/>
      <w:lvlJc w:val="left"/>
      <w:pPr>
        <w:ind w:left="6783" w:hanging="361"/>
      </w:pPr>
      <w:rPr>
        <w:rFonts w:hint="default"/>
      </w:rPr>
    </w:lvl>
    <w:lvl w:ilvl="8" w:tplc="541061FC">
      <w:numFmt w:val="bullet"/>
      <w:lvlText w:val="•"/>
      <w:lvlJc w:val="left"/>
      <w:pPr>
        <w:ind w:left="7532" w:hanging="361"/>
      </w:pPr>
      <w:rPr>
        <w:rFonts w:hint="default"/>
      </w:rPr>
    </w:lvl>
  </w:abstractNum>
  <w:abstractNum w:abstractNumId="19" w15:restartNumberingAfterBreak="0">
    <w:nsid w:val="3F3E633B"/>
    <w:multiLevelType w:val="hybridMultilevel"/>
    <w:tmpl w:val="3EAA6F40"/>
    <w:lvl w:ilvl="0" w:tplc="61AA11D6">
      <w:start w:val="1"/>
      <w:numFmt w:val="decimal"/>
      <w:lvlText w:val="%1."/>
      <w:lvlJc w:val="left"/>
      <w:pPr>
        <w:ind w:left="827" w:hanging="360"/>
      </w:pPr>
      <w:rPr>
        <w:rFonts w:ascii="Arial" w:eastAsia="Arial" w:hAnsi="Arial" w:cs="Arial" w:hint="default"/>
        <w:w w:val="99"/>
        <w:sz w:val="22"/>
        <w:szCs w:val="22"/>
      </w:rPr>
    </w:lvl>
    <w:lvl w:ilvl="1" w:tplc="A1BC166A">
      <w:numFmt w:val="bullet"/>
      <w:lvlText w:val="•"/>
      <w:lvlJc w:val="left"/>
      <w:pPr>
        <w:ind w:left="1176" w:hanging="360"/>
      </w:pPr>
      <w:rPr>
        <w:rFonts w:hint="default"/>
      </w:rPr>
    </w:lvl>
    <w:lvl w:ilvl="2" w:tplc="4ADC5B14">
      <w:numFmt w:val="bullet"/>
      <w:lvlText w:val="•"/>
      <w:lvlJc w:val="left"/>
      <w:pPr>
        <w:ind w:left="1532" w:hanging="360"/>
      </w:pPr>
      <w:rPr>
        <w:rFonts w:hint="default"/>
      </w:rPr>
    </w:lvl>
    <w:lvl w:ilvl="3" w:tplc="98322CB6">
      <w:numFmt w:val="bullet"/>
      <w:lvlText w:val="•"/>
      <w:lvlJc w:val="left"/>
      <w:pPr>
        <w:ind w:left="1889" w:hanging="360"/>
      </w:pPr>
      <w:rPr>
        <w:rFonts w:hint="default"/>
      </w:rPr>
    </w:lvl>
    <w:lvl w:ilvl="4" w:tplc="A6E2C80E">
      <w:numFmt w:val="bullet"/>
      <w:lvlText w:val="•"/>
      <w:lvlJc w:val="left"/>
      <w:pPr>
        <w:ind w:left="2245" w:hanging="360"/>
      </w:pPr>
      <w:rPr>
        <w:rFonts w:hint="default"/>
      </w:rPr>
    </w:lvl>
    <w:lvl w:ilvl="5" w:tplc="49C6C366">
      <w:numFmt w:val="bullet"/>
      <w:lvlText w:val="•"/>
      <w:lvlJc w:val="left"/>
      <w:pPr>
        <w:ind w:left="2602" w:hanging="360"/>
      </w:pPr>
      <w:rPr>
        <w:rFonts w:hint="default"/>
      </w:rPr>
    </w:lvl>
    <w:lvl w:ilvl="6" w:tplc="9C3A0D72">
      <w:numFmt w:val="bullet"/>
      <w:lvlText w:val="•"/>
      <w:lvlJc w:val="left"/>
      <w:pPr>
        <w:ind w:left="2958" w:hanging="360"/>
      </w:pPr>
      <w:rPr>
        <w:rFonts w:hint="default"/>
      </w:rPr>
    </w:lvl>
    <w:lvl w:ilvl="7" w:tplc="53EE5618">
      <w:numFmt w:val="bullet"/>
      <w:lvlText w:val="•"/>
      <w:lvlJc w:val="left"/>
      <w:pPr>
        <w:ind w:left="3314" w:hanging="360"/>
      </w:pPr>
      <w:rPr>
        <w:rFonts w:hint="default"/>
      </w:rPr>
    </w:lvl>
    <w:lvl w:ilvl="8" w:tplc="318E774C">
      <w:numFmt w:val="bullet"/>
      <w:lvlText w:val="•"/>
      <w:lvlJc w:val="left"/>
      <w:pPr>
        <w:ind w:left="3671" w:hanging="360"/>
      </w:pPr>
      <w:rPr>
        <w:rFonts w:hint="default"/>
      </w:rPr>
    </w:lvl>
  </w:abstractNum>
  <w:abstractNum w:abstractNumId="20" w15:restartNumberingAfterBreak="0">
    <w:nsid w:val="40750B5D"/>
    <w:multiLevelType w:val="hybridMultilevel"/>
    <w:tmpl w:val="1F44E216"/>
    <w:lvl w:ilvl="0" w:tplc="166ED986">
      <w:start w:val="1"/>
      <w:numFmt w:val="decimal"/>
      <w:lvlText w:val="%1."/>
      <w:lvlJc w:val="left"/>
      <w:pPr>
        <w:ind w:left="827" w:hanging="360"/>
      </w:pPr>
      <w:rPr>
        <w:rFonts w:ascii="Arial" w:eastAsia="Arial" w:hAnsi="Arial" w:cs="Arial" w:hint="default"/>
        <w:w w:val="99"/>
        <w:sz w:val="22"/>
        <w:szCs w:val="22"/>
      </w:rPr>
    </w:lvl>
    <w:lvl w:ilvl="1" w:tplc="A1C47874">
      <w:numFmt w:val="bullet"/>
      <w:lvlText w:val="•"/>
      <w:lvlJc w:val="left"/>
      <w:pPr>
        <w:ind w:left="1176" w:hanging="360"/>
      </w:pPr>
      <w:rPr>
        <w:rFonts w:hint="default"/>
      </w:rPr>
    </w:lvl>
    <w:lvl w:ilvl="2" w:tplc="964EABA2">
      <w:numFmt w:val="bullet"/>
      <w:lvlText w:val="•"/>
      <w:lvlJc w:val="left"/>
      <w:pPr>
        <w:ind w:left="1532" w:hanging="360"/>
      </w:pPr>
      <w:rPr>
        <w:rFonts w:hint="default"/>
      </w:rPr>
    </w:lvl>
    <w:lvl w:ilvl="3" w:tplc="FA924832">
      <w:numFmt w:val="bullet"/>
      <w:lvlText w:val="•"/>
      <w:lvlJc w:val="left"/>
      <w:pPr>
        <w:ind w:left="1889" w:hanging="360"/>
      </w:pPr>
      <w:rPr>
        <w:rFonts w:hint="default"/>
      </w:rPr>
    </w:lvl>
    <w:lvl w:ilvl="4" w:tplc="F4D408A4">
      <w:numFmt w:val="bullet"/>
      <w:lvlText w:val="•"/>
      <w:lvlJc w:val="left"/>
      <w:pPr>
        <w:ind w:left="2245" w:hanging="360"/>
      </w:pPr>
      <w:rPr>
        <w:rFonts w:hint="default"/>
      </w:rPr>
    </w:lvl>
    <w:lvl w:ilvl="5" w:tplc="E820960C">
      <w:numFmt w:val="bullet"/>
      <w:lvlText w:val="•"/>
      <w:lvlJc w:val="left"/>
      <w:pPr>
        <w:ind w:left="2602" w:hanging="360"/>
      </w:pPr>
      <w:rPr>
        <w:rFonts w:hint="default"/>
      </w:rPr>
    </w:lvl>
    <w:lvl w:ilvl="6" w:tplc="C8281FF0">
      <w:numFmt w:val="bullet"/>
      <w:lvlText w:val="•"/>
      <w:lvlJc w:val="left"/>
      <w:pPr>
        <w:ind w:left="2958" w:hanging="360"/>
      </w:pPr>
      <w:rPr>
        <w:rFonts w:hint="default"/>
      </w:rPr>
    </w:lvl>
    <w:lvl w:ilvl="7" w:tplc="A15EFDBA">
      <w:numFmt w:val="bullet"/>
      <w:lvlText w:val="•"/>
      <w:lvlJc w:val="left"/>
      <w:pPr>
        <w:ind w:left="3314" w:hanging="360"/>
      </w:pPr>
      <w:rPr>
        <w:rFonts w:hint="default"/>
      </w:rPr>
    </w:lvl>
    <w:lvl w:ilvl="8" w:tplc="70305E66">
      <w:numFmt w:val="bullet"/>
      <w:lvlText w:val="•"/>
      <w:lvlJc w:val="left"/>
      <w:pPr>
        <w:ind w:left="3671" w:hanging="360"/>
      </w:pPr>
      <w:rPr>
        <w:rFonts w:hint="default"/>
      </w:rPr>
    </w:lvl>
  </w:abstractNum>
  <w:abstractNum w:abstractNumId="21" w15:restartNumberingAfterBreak="0">
    <w:nsid w:val="4131335F"/>
    <w:multiLevelType w:val="hybridMultilevel"/>
    <w:tmpl w:val="02B2D70C"/>
    <w:lvl w:ilvl="0" w:tplc="65748804">
      <w:numFmt w:val="bullet"/>
      <w:lvlText w:val="-"/>
      <w:lvlJc w:val="left"/>
      <w:pPr>
        <w:ind w:left="1547" w:hanging="361"/>
      </w:pPr>
      <w:rPr>
        <w:rFonts w:ascii="Arial" w:eastAsia="Arial" w:hAnsi="Arial" w:cs="Arial" w:hint="default"/>
        <w:w w:val="99"/>
        <w:sz w:val="22"/>
        <w:szCs w:val="22"/>
      </w:rPr>
    </w:lvl>
    <w:lvl w:ilvl="1" w:tplc="6396CDF2">
      <w:numFmt w:val="bullet"/>
      <w:lvlText w:val="•"/>
      <w:lvlJc w:val="left"/>
      <w:pPr>
        <w:ind w:left="2289" w:hanging="361"/>
      </w:pPr>
      <w:rPr>
        <w:rFonts w:hint="default"/>
      </w:rPr>
    </w:lvl>
    <w:lvl w:ilvl="2" w:tplc="393E8BB2">
      <w:numFmt w:val="bullet"/>
      <w:lvlText w:val="•"/>
      <w:lvlJc w:val="left"/>
      <w:pPr>
        <w:ind w:left="3038" w:hanging="361"/>
      </w:pPr>
      <w:rPr>
        <w:rFonts w:hint="default"/>
      </w:rPr>
    </w:lvl>
    <w:lvl w:ilvl="3" w:tplc="C7C468B0">
      <w:numFmt w:val="bullet"/>
      <w:lvlText w:val="•"/>
      <w:lvlJc w:val="left"/>
      <w:pPr>
        <w:ind w:left="3787" w:hanging="361"/>
      </w:pPr>
      <w:rPr>
        <w:rFonts w:hint="default"/>
      </w:rPr>
    </w:lvl>
    <w:lvl w:ilvl="4" w:tplc="C3AE76B4">
      <w:numFmt w:val="bullet"/>
      <w:lvlText w:val="•"/>
      <w:lvlJc w:val="left"/>
      <w:pPr>
        <w:ind w:left="4536" w:hanging="361"/>
      </w:pPr>
      <w:rPr>
        <w:rFonts w:hint="default"/>
      </w:rPr>
    </w:lvl>
    <w:lvl w:ilvl="5" w:tplc="3B2A2C22">
      <w:numFmt w:val="bullet"/>
      <w:lvlText w:val="•"/>
      <w:lvlJc w:val="left"/>
      <w:pPr>
        <w:ind w:left="5285" w:hanging="361"/>
      </w:pPr>
      <w:rPr>
        <w:rFonts w:hint="default"/>
      </w:rPr>
    </w:lvl>
    <w:lvl w:ilvl="6" w:tplc="9536D596">
      <w:numFmt w:val="bullet"/>
      <w:lvlText w:val="•"/>
      <w:lvlJc w:val="left"/>
      <w:pPr>
        <w:ind w:left="6034" w:hanging="361"/>
      </w:pPr>
      <w:rPr>
        <w:rFonts w:hint="default"/>
      </w:rPr>
    </w:lvl>
    <w:lvl w:ilvl="7" w:tplc="54B04DAE">
      <w:numFmt w:val="bullet"/>
      <w:lvlText w:val="•"/>
      <w:lvlJc w:val="left"/>
      <w:pPr>
        <w:ind w:left="6783" w:hanging="361"/>
      </w:pPr>
      <w:rPr>
        <w:rFonts w:hint="default"/>
      </w:rPr>
    </w:lvl>
    <w:lvl w:ilvl="8" w:tplc="8D5EB2EC">
      <w:numFmt w:val="bullet"/>
      <w:lvlText w:val="•"/>
      <w:lvlJc w:val="left"/>
      <w:pPr>
        <w:ind w:left="7532" w:hanging="361"/>
      </w:pPr>
      <w:rPr>
        <w:rFonts w:hint="default"/>
      </w:rPr>
    </w:lvl>
  </w:abstractNum>
  <w:abstractNum w:abstractNumId="22" w15:restartNumberingAfterBreak="0">
    <w:nsid w:val="458C3DC3"/>
    <w:multiLevelType w:val="hybridMultilevel"/>
    <w:tmpl w:val="4A6EE884"/>
    <w:lvl w:ilvl="0" w:tplc="CD527A32">
      <w:numFmt w:val="bullet"/>
      <w:lvlText w:val="-"/>
      <w:lvlJc w:val="left"/>
      <w:pPr>
        <w:ind w:left="1547" w:hanging="361"/>
      </w:pPr>
      <w:rPr>
        <w:rFonts w:ascii="Arial" w:eastAsia="Arial" w:hAnsi="Arial" w:cs="Arial" w:hint="default"/>
        <w:w w:val="99"/>
        <w:sz w:val="22"/>
        <w:szCs w:val="22"/>
      </w:rPr>
    </w:lvl>
    <w:lvl w:ilvl="1" w:tplc="58760856">
      <w:numFmt w:val="bullet"/>
      <w:lvlText w:val="•"/>
      <w:lvlJc w:val="left"/>
      <w:pPr>
        <w:ind w:left="2289" w:hanging="361"/>
      </w:pPr>
      <w:rPr>
        <w:rFonts w:hint="default"/>
      </w:rPr>
    </w:lvl>
    <w:lvl w:ilvl="2" w:tplc="3FE81380">
      <w:numFmt w:val="bullet"/>
      <w:lvlText w:val="•"/>
      <w:lvlJc w:val="left"/>
      <w:pPr>
        <w:ind w:left="3038" w:hanging="361"/>
      </w:pPr>
      <w:rPr>
        <w:rFonts w:hint="default"/>
      </w:rPr>
    </w:lvl>
    <w:lvl w:ilvl="3" w:tplc="8522CD68">
      <w:numFmt w:val="bullet"/>
      <w:lvlText w:val="•"/>
      <w:lvlJc w:val="left"/>
      <w:pPr>
        <w:ind w:left="3787" w:hanging="361"/>
      </w:pPr>
      <w:rPr>
        <w:rFonts w:hint="default"/>
      </w:rPr>
    </w:lvl>
    <w:lvl w:ilvl="4" w:tplc="A2D2E412">
      <w:numFmt w:val="bullet"/>
      <w:lvlText w:val="•"/>
      <w:lvlJc w:val="left"/>
      <w:pPr>
        <w:ind w:left="4536" w:hanging="361"/>
      </w:pPr>
      <w:rPr>
        <w:rFonts w:hint="default"/>
      </w:rPr>
    </w:lvl>
    <w:lvl w:ilvl="5" w:tplc="47527FAE">
      <w:numFmt w:val="bullet"/>
      <w:lvlText w:val="•"/>
      <w:lvlJc w:val="left"/>
      <w:pPr>
        <w:ind w:left="5285" w:hanging="361"/>
      </w:pPr>
      <w:rPr>
        <w:rFonts w:hint="default"/>
      </w:rPr>
    </w:lvl>
    <w:lvl w:ilvl="6" w:tplc="9EBE82AC">
      <w:numFmt w:val="bullet"/>
      <w:lvlText w:val="•"/>
      <w:lvlJc w:val="left"/>
      <w:pPr>
        <w:ind w:left="6034" w:hanging="361"/>
      </w:pPr>
      <w:rPr>
        <w:rFonts w:hint="default"/>
      </w:rPr>
    </w:lvl>
    <w:lvl w:ilvl="7" w:tplc="81483F28">
      <w:numFmt w:val="bullet"/>
      <w:lvlText w:val="•"/>
      <w:lvlJc w:val="left"/>
      <w:pPr>
        <w:ind w:left="6783" w:hanging="361"/>
      </w:pPr>
      <w:rPr>
        <w:rFonts w:hint="default"/>
      </w:rPr>
    </w:lvl>
    <w:lvl w:ilvl="8" w:tplc="67BE82B8">
      <w:numFmt w:val="bullet"/>
      <w:lvlText w:val="•"/>
      <w:lvlJc w:val="left"/>
      <w:pPr>
        <w:ind w:left="7532" w:hanging="361"/>
      </w:pPr>
      <w:rPr>
        <w:rFonts w:hint="default"/>
      </w:rPr>
    </w:lvl>
  </w:abstractNum>
  <w:abstractNum w:abstractNumId="23" w15:restartNumberingAfterBreak="0">
    <w:nsid w:val="46BD0E1D"/>
    <w:multiLevelType w:val="hybridMultilevel"/>
    <w:tmpl w:val="25188816"/>
    <w:lvl w:ilvl="0" w:tplc="57B64C2C">
      <w:numFmt w:val="bullet"/>
      <w:lvlText w:val="-"/>
      <w:lvlJc w:val="left"/>
      <w:pPr>
        <w:ind w:left="1547" w:hanging="361"/>
      </w:pPr>
      <w:rPr>
        <w:rFonts w:ascii="Arial" w:eastAsia="Arial" w:hAnsi="Arial" w:cs="Arial" w:hint="default"/>
        <w:w w:val="99"/>
        <w:sz w:val="22"/>
        <w:szCs w:val="22"/>
      </w:rPr>
    </w:lvl>
    <w:lvl w:ilvl="1" w:tplc="9898A9F2">
      <w:numFmt w:val="bullet"/>
      <w:lvlText w:val="•"/>
      <w:lvlJc w:val="left"/>
      <w:pPr>
        <w:ind w:left="2289" w:hanging="361"/>
      </w:pPr>
      <w:rPr>
        <w:rFonts w:hint="default"/>
      </w:rPr>
    </w:lvl>
    <w:lvl w:ilvl="2" w:tplc="532C35A8">
      <w:numFmt w:val="bullet"/>
      <w:lvlText w:val="•"/>
      <w:lvlJc w:val="left"/>
      <w:pPr>
        <w:ind w:left="3038" w:hanging="361"/>
      </w:pPr>
      <w:rPr>
        <w:rFonts w:hint="default"/>
      </w:rPr>
    </w:lvl>
    <w:lvl w:ilvl="3" w:tplc="FF2E2E14">
      <w:numFmt w:val="bullet"/>
      <w:lvlText w:val="•"/>
      <w:lvlJc w:val="left"/>
      <w:pPr>
        <w:ind w:left="3787" w:hanging="361"/>
      </w:pPr>
      <w:rPr>
        <w:rFonts w:hint="default"/>
      </w:rPr>
    </w:lvl>
    <w:lvl w:ilvl="4" w:tplc="FBB293A6">
      <w:numFmt w:val="bullet"/>
      <w:lvlText w:val="•"/>
      <w:lvlJc w:val="left"/>
      <w:pPr>
        <w:ind w:left="4536" w:hanging="361"/>
      </w:pPr>
      <w:rPr>
        <w:rFonts w:hint="default"/>
      </w:rPr>
    </w:lvl>
    <w:lvl w:ilvl="5" w:tplc="BF70DB0E">
      <w:numFmt w:val="bullet"/>
      <w:lvlText w:val="•"/>
      <w:lvlJc w:val="left"/>
      <w:pPr>
        <w:ind w:left="5285" w:hanging="361"/>
      </w:pPr>
      <w:rPr>
        <w:rFonts w:hint="default"/>
      </w:rPr>
    </w:lvl>
    <w:lvl w:ilvl="6" w:tplc="6628A4D0">
      <w:numFmt w:val="bullet"/>
      <w:lvlText w:val="•"/>
      <w:lvlJc w:val="left"/>
      <w:pPr>
        <w:ind w:left="6034" w:hanging="361"/>
      </w:pPr>
      <w:rPr>
        <w:rFonts w:hint="default"/>
      </w:rPr>
    </w:lvl>
    <w:lvl w:ilvl="7" w:tplc="3D2ADDDA">
      <w:numFmt w:val="bullet"/>
      <w:lvlText w:val="•"/>
      <w:lvlJc w:val="left"/>
      <w:pPr>
        <w:ind w:left="6783" w:hanging="361"/>
      </w:pPr>
      <w:rPr>
        <w:rFonts w:hint="default"/>
      </w:rPr>
    </w:lvl>
    <w:lvl w:ilvl="8" w:tplc="7892EDCE">
      <w:numFmt w:val="bullet"/>
      <w:lvlText w:val="•"/>
      <w:lvlJc w:val="left"/>
      <w:pPr>
        <w:ind w:left="7532" w:hanging="361"/>
      </w:pPr>
      <w:rPr>
        <w:rFonts w:hint="default"/>
      </w:rPr>
    </w:lvl>
  </w:abstractNum>
  <w:abstractNum w:abstractNumId="24" w15:restartNumberingAfterBreak="0">
    <w:nsid w:val="46FE489B"/>
    <w:multiLevelType w:val="hybridMultilevel"/>
    <w:tmpl w:val="32FEA234"/>
    <w:lvl w:ilvl="0" w:tplc="4FCCCE9A">
      <w:numFmt w:val="bullet"/>
      <w:lvlText w:val="-"/>
      <w:lvlJc w:val="left"/>
      <w:pPr>
        <w:ind w:left="1547" w:hanging="361"/>
      </w:pPr>
      <w:rPr>
        <w:rFonts w:ascii="Arial" w:eastAsia="Arial" w:hAnsi="Arial" w:cs="Arial" w:hint="default"/>
        <w:w w:val="99"/>
        <w:sz w:val="22"/>
        <w:szCs w:val="22"/>
      </w:rPr>
    </w:lvl>
    <w:lvl w:ilvl="1" w:tplc="9392CA16">
      <w:numFmt w:val="bullet"/>
      <w:lvlText w:val="•"/>
      <w:lvlJc w:val="left"/>
      <w:pPr>
        <w:ind w:left="2289" w:hanging="361"/>
      </w:pPr>
      <w:rPr>
        <w:rFonts w:hint="default"/>
      </w:rPr>
    </w:lvl>
    <w:lvl w:ilvl="2" w:tplc="56240ACC">
      <w:numFmt w:val="bullet"/>
      <w:lvlText w:val="•"/>
      <w:lvlJc w:val="left"/>
      <w:pPr>
        <w:ind w:left="3038" w:hanging="361"/>
      </w:pPr>
      <w:rPr>
        <w:rFonts w:hint="default"/>
      </w:rPr>
    </w:lvl>
    <w:lvl w:ilvl="3" w:tplc="BA26B4D8">
      <w:numFmt w:val="bullet"/>
      <w:lvlText w:val="•"/>
      <w:lvlJc w:val="left"/>
      <w:pPr>
        <w:ind w:left="3787" w:hanging="361"/>
      </w:pPr>
      <w:rPr>
        <w:rFonts w:hint="default"/>
      </w:rPr>
    </w:lvl>
    <w:lvl w:ilvl="4" w:tplc="5A9A48AC">
      <w:numFmt w:val="bullet"/>
      <w:lvlText w:val="•"/>
      <w:lvlJc w:val="left"/>
      <w:pPr>
        <w:ind w:left="4536" w:hanging="361"/>
      </w:pPr>
      <w:rPr>
        <w:rFonts w:hint="default"/>
      </w:rPr>
    </w:lvl>
    <w:lvl w:ilvl="5" w:tplc="828CC606">
      <w:numFmt w:val="bullet"/>
      <w:lvlText w:val="•"/>
      <w:lvlJc w:val="left"/>
      <w:pPr>
        <w:ind w:left="5285" w:hanging="361"/>
      </w:pPr>
      <w:rPr>
        <w:rFonts w:hint="default"/>
      </w:rPr>
    </w:lvl>
    <w:lvl w:ilvl="6" w:tplc="4ED6E086">
      <w:numFmt w:val="bullet"/>
      <w:lvlText w:val="•"/>
      <w:lvlJc w:val="left"/>
      <w:pPr>
        <w:ind w:left="6034" w:hanging="361"/>
      </w:pPr>
      <w:rPr>
        <w:rFonts w:hint="default"/>
      </w:rPr>
    </w:lvl>
    <w:lvl w:ilvl="7" w:tplc="016492D6">
      <w:numFmt w:val="bullet"/>
      <w:lvlText w:val="•"/>
      <w:lvlJc w:val="left"/>
      <w:pPr>
        <w:ind w:left="6783" w:hanging="361"/>
      </w:pPr>
      <w:rPr>
        <w:rFonts w:hint="default"/>
      </w:rPr>
    </w:lvl>
    <w:lvl w:ilvl="8" w:tplc="C6FE7CC2">
      <w:numFmt w:val="bullet"/>
      <w:lvlText w:val="•"/>
      <w:lvlJc w:val="left"/>
      <w:pPr>
        <w:ind w:left="7532" w:hanging="361"/>
      </w:pPr>
      <w:rPr>
        <w:rFonts w:hint="default"/>
      </w:rPr>
    </w:lvl>
  </w:abstractNum>
  <w:abstractNum w:abstractNumId="25" w15:restartNumberingAfterBreak="0">
    <w:nsid w:val="481755B2"/>
    <w:multiLevelType w:val="hybridMultilevel"/>
    <w:tmpl w:val="A18E32EC"/>
    <w:lvl w:ilvl="0" w:tplc="1732403C">
      <w:numFmt w:val="bullet"/>
      <w:lvlText w:val="-"/>
      <w:lvlJc w:val="left"/>
      <w:pPr>
        <w:ind w:left="1547" w:hanging="361"/>
      </w:pPr>
      <w:rPr>
        <w:rFonts w:ascii="Arial" w:eastAsia="Arial" w:hAnsi="Arial" w:cs="Arial" w:hint="default"/>
        <w:w w:val="99"/>
        <w:sz w:val="22"/>
        <w:szCs w:val="22"/>
      </w:rPr>
    </w:lvl>
    <w:lvl w:ilvl="1" w:tplc="BCEADA94">
      <w:numFmt w:val="bullet"/>
      <w:lvlText w:val="•"/>
      <w:lvlJc w:val="left"/>
      <w:pPr>
        <w:ind w:left="2289" w:hanging="361"/>
      </w:pPr>
      <w:rPr>
        <w:rFonts w:hint="default"/>
      </w:rPr>
    </w:lvl>
    <w:lvl w:ilvl="2" w:tplc="E0E0AF48">
      <w:numFmt w:val="bullet"/>
      <w:lvlText w:val="•"/>
      <w:lvlJc w:val="left"/>
      <w:pPr>
        <w:ind w:left="3038" w:hanging="361"/>
      </w:pPr>
      <w:rPr>
        <w:rFonts w:hint="default"/>
      </w:rPr>
    </w:lvl>
    <w:lvl w:ilvl="3" w:tplc="EB9C7446">
      <w:numFmt w:val="bullet"/>
      <w:lvlText w:val="•"/>
      <w:lvlJc w:val="left"/>
      <w:pPr>
        <w:ind w:left="3787" w:hanging="361"/>
      </w:pPr>
      <w:rPr>
        <w:rFonts w:hint="default"/>
      </w:rPr>
    </w:lvl>
    <w:lvl w:ilvl="4" w:tplc="232E0916">
      <w:numFmt w:val="bullet"/>
      <w:lvlText w:val="•"/>
      <w:lvlJc w:val="left"/>
      <w:pPr>
        <w:ind w:left="4536" w:hanging="361"/>
      </w:pPr>
      <w:rPr>
        <w:rFonts w:hint="default"/>
      </w:rPr>
    </w:lvl>
    <w:lvl w:ilvl="5" w:tplc="F1CCE3EA">
      <w:numFmt w:val="bullet"/>
      <w:lvlText w:val="•"/>
      <w:lvlJc w:val="left"/>
      <w:pPr>
        <w:ind w:left="5285" w:hanging="361"/>
      </w:pPr>
      <w:rPr>
        <w:rFonts w:hint="default"/>
      </w:rPr>
    </w:lvl>
    <w:lvl w:ilvl="6" w:tplc="4CF83540">
      <w:numFmt w:val="bullet"/>
      <w:lvlText w:val="•"/>
      <w:lvlJc w:val="left"/>
      <w:pPr>
        <w:ind w:left="6034" w:hanging="361"/>
      </w:pPr>
      <w:rPr>
        <w:rFonts w:hint="default"/>
      </w:rPr>
    </w:lvl>
    <w:lvl w:ilvl="7" w:tplc="23C8F418">
      <w:numFmt w:val="bullet"/>
      <w:lvlText w:val="•"/>
      <w:lvlJc w:val="left"/>
      <w:pPr>
        <w:ind w:left="6783" w:hanging="361"/>
      </w:pPr>
      <w:rPr>
        <w:rFonts w:hint="default"/>
      </w:rPr>
    </w:lvl>
    <w:lvl w:ilvl="8" w:tplc="E6AAB52E">
      <w:numFmt w:val="bullet"/>
      <w:lvlText w:val="•"/>
      <w:lvlJc w:val="left"/>
      <w:pPr>
        <w:ind w:left="7532" w:hanging="361"/>
      </w:pPr>
      <w:rPr>
        <w:rFonts w:hint="default"/>
      </w:rPr>
    </w:lvl>
  </w:abstractNum>
  <w:abstractNum w:abstractNumId="26" w15:restartNumberingAfterBreak="0">
    <w:nsid w:val="4B110962"/>
    <w:multiLevelType w:val="hybridMultilevel"/>
    <w:tmpl w:val="422AB492"/>
    <w:lvl w:ilvl="0" w:tplc="C2D867A4">
      <w:start w:val="1"/>
      <w:numFmt w:val="decimal"/>
      <w:lvlText w:val="%1."/>
      <w:lvlJc w:val="left"/>
      <w:pPr>
        <w:ind w:left="822" w:hanging="363"/>
      </w:pPr>
      <w:rPr>
        <w:rFonts w:ascii="Arial" w:eastAsia="Arial" w:hAnsi="Arial" w:cs="Arial" w:hint="default"/>
        <w:w w:val="99"/>
        <w:sz w:val="22"/>
        <w:szCs w:val="22"/>
      </w:rPr>
    </w:lvl>
    <w:lvl w:ilvl="1" w:tplc="8EC0D60C">
      <w:numFmt w:val="bullet"/>
      <w:lvlText w:val="•"/>
      <w:lvlJc w:val="left"/>
      <w:pPr>
        <w:ind w:left="1176" w:hanging="363"/>
      </w:pPr>
      <w:rPr>
        <w:rFonts w:hint="default"/>
      </w:rPr>
    </w:lvl>
    <w:lvl w:ilvl="2" w:tplc="3992098A">
      <w:numFmt w:val="bullet"/>
      <w:lvlText w:val="•"/>
      <w:lvlJc w:val="left"/>
      <w:pPr>
        <w:ind w:left="1532" w:hanging="363"/>
      </w:pPr>
      <w:rPr>
        <w:rFonts w:hint="default"/>
      </w:rPr>
    </w:lvl>
    <w:lvl w:ilvl="3" w:tplc="311A15B4">
      <w:numFmt w:val="bullet"/>
      <w:lvlText w:val="•"/>
      <w:lvlJc w:val="left"/>
      <w:pPr>
        <w:ind w:left="1888" w:hanging="363"/>
      </w:pPr>
      <w:rPr>
        <w:rFonts w:hint="default"/>
      </w:rPr>
    </w:lvl>
    <w:lvl w:ilvl="4" w:tplc="152207AE">
      <w:numFmt w:val="bullet"/>
      <w:lvlText w:val="•"/>
      <w:lvlJc w:val="left"/>
      <w:pPr>
        <w:ind w:left="2245" w:hanging="363"/>
      </w:pPr>
      <w:rPr>
        <w:rFonts w:hint="default"/>
      </w:rPr>
    </w:lvl>
    <w:lvl w:ilvl="5" w:tplc="02304962">
      <w:numFmt w:val="bullet"/>
      <w:lvlText w:val="•"/>
      <w:lvlJc w:val="left"/>
      <w:pPr>
        <w:ind w:left="2601" w:hanging="363"/>
      </w:pPr>
      <w:rPr>
        <w:rFonts w:hint="default"/>
      </w:rPr>
    </w:lvl>
    <w:lvl w:ilvl="6" w:tplc="94AAC7B0">
      <w:numFmt w:val="bullet"/>
      <w:lvlText w:val="•"/>
      <w:lvlJc w:val="left"/>
      <w:pPr>
        <w:ind w:left="2957" w:hanging="363"/>
      </w:pPr>
      <w:rPr>
        <w:rFonts w:hint="default"/>
      </w:rPr>
    </w:lvl>
    <w:lvl w:ilvl="7" w:tplc="3398C87C">
      <w:numFmt w:val="bullet"/>
      <w:lvlText w:val="•"/>
      <w:lvlJc w:val="left"/>
      <w:pPr>
        <w:ind w:left="3314" w:hanging="363"/>
      </w:pPr>
      <w:rPr>
        <w:rFonts w:hint="default"/>
      </w:rPr>
    </w:lvl>
    <w:lvl w:ilvl="8" w:tplc="DBA0085E">
      <w:numFmt w:val="bullet"/>
      <w:lvlText w:val="•"/>
      <w:lvlJc w:val="left"/>
      <w:pPr>
        <w:ind w:left="3670" w:hanging="363"/>
      </w:pPr>
      <w:rPr>
        <w:rFonts w:hint="default"/>
      </w:rPr>
    </w:lvl>
  </w:abstractNum>
  <w:abstractNum w:abstractNumId="27" w15:restartNumberingAfterBreak="0">
    <w:nsid w:val="4C732E47"/>
    <w:multiLevelType w:val="hybridMultilevel"/>
    <w:tmpl w:val="1D6C29E4"/>
    <w:lvl w:ilvl="0" w:tplc="7480EC8C">
      <w:numFmt w:val="bullet"/>
      <w:lvlText w:val="-"/>
      <w:lvlJc w:val="left"/>
      <w:pPr>
        <w:ind w:left="1547" w:hanging="361"/>
      </w:pPr>
      <w:rPr>
        <w:rFonts w:ascii="Arial" w:eastAsia="Arial" w:hAnsi="Arial" w:cs="Arial" w:hint="default"/>
        <w:w w:val="99"/>
        <w:sz w:val="22"/>
        <w:szCs w:val="22"/>
      </w:rPr>
    </w:lvl>
    <w:lvl w:ilvl="1" w:tplc="531A61C6">
      <w:numFmt w:val="bullet"/>
      <w:lvlText w:val="•"/>
      <w:lvlJc w:val="left"/>
      <w:pPr>
        <w:ind w:left="2289" w:hanging="361"/>
      </w:pPr>
      <w:rPr>
        <w:rFonts w:hint="default"/>
      </w:rPr>
    </w:lvl>
    <w:lvl w:ilvl="2" w:tplc="4ECA303E">
      <w:numFmt w:val="bullet"/>
      <w:lvlText w:val="•"/>
      <w:lvlJc w:val="left"/>
      <w:pPr>
        <w:ind w:left="3038" w:hanging="361"/>
      </w:pPr>
      <w:rPr>
        <w:rFonts w:hint="default"/>
      </w:rPr>
    </w:lvl>
    <w:lvl w:ilvl="3" w:tplc="1E6A10AE">
      <w:numFmt w:val="bullet"/>
      <w:lvlText w:val="•"/>
      <w:lvlJc w:val="left"/>
      <w:pPr>
        <w:ind w:left="3787" w:hanging="361"/>
      </w:pPr>
      <w:rPr>
        <w:rFonts w:hint="default"/>
      </w:rPr>
    </w:lvl>
    <w:lvl w:ilvl="4" w:tplc="67C67CA4">
      <w:numFmt w:val="bullet"/>
      <w:lvlText w:val="•"/>
      <w:lvlJc w:val="left"/>
      <w:pPr>
        <w:ind w:left="4536" w:hanging="361"/>
      </w:pPr>
      <w:rPr>
        <w:rFonts w:hint="default"/>
      </w:rPr>
    </w:lvl>
    <w:lvl w:ilvl="5" w:tplc="2214B042">
      <w:numFmt w:val="bullet"/>
      <w:lvlText w:val="•"/>
      <w:lvlJc w:val="left"/>
      <w:pPr>
        <w:ind w:left="5285" w:hanging="361"/>
      </w:pPr>
      <w:rPr>
        <w:rFonts w:hint="default"/>
      </w:rPr>
    </w:lvl>
    <w:lvl w:ilvl="6" w:tplc="42D4137E">
      <w:numFmt w:val="bullet"/>
      <w:lvlText w:val="•"/>
      <w:lvlJc w:val="left"/>
      <w:pPr>
        <w:ind w:left="6034" w:hanging="361"/>
      </w:pPr>
      <w:rPr>
        <w:rFonts w:hint="default"/>
      </w:rPr>
    </w:lvl>
    <w:lvl w:ilvl="7" w:tplc="1F72B1D4">
      <w:numFmt w:val="bullet"/>
      <w:lvlText w:val="•"/>
      <w:lvlJc w:val="left"/>
      <w:pPr>
        <w:ind w:left="6783" w:hanging="361"/>
      </w:pPr>
      <w:rPr>
        <w:rFonts w:hint="default"/>
      </w:rPr>
    </w:lvl>
    <w:lvl w:ilvl="8" w:tplc="9648E640">
      <w:numFmt w:val="bullet"/>
      <w:lvlText w:val="•"/>
      <w:lvlJc w:val="left"/>
      <w:pPr>
        <w:ind w:left="7532" w:hanging="361"/>
      </w:pPr>
      <w:rPr>
        <w:rFonts w:hint="default"/>
      </w:rPr>
    </w:lvl>
  </w:abstractNum>
  <w:abstractNum w:abstractNumId="28" w15:restartNumberingAfterBreak="0">
    <w:nsid w:val="4D74119B"/>
    <w:multiLevelType w:val="hybridMultilevel"/>
    <w:tmpl w:val="183866B2"/>
    <w:lvl w:ilvl="0" w:tplc="564278AC">
      <w:numFmt w:val="bullet"/>
      <w:lvlText w:val="-"/>
      <w:lvlJc w:val="left"/>
      <w:pPr>
        <w:ind w:left="1547" w:hanging="361"/>
      </w:pPr>
      <w:rPr>
        <w:rFonts w:ascii="Arial" w:eastAsia="Arial" w:hAnsi="Arial" w:cs="Arial" w:hint="default"/>
        <w:w w:val="99"/>
        <w:sz w:val="22"/>
        <w:szCs w:val="22"/>
      </w:rPr>
    </w:lvl>
    <w:lvl w:ilvl="1" w:tplc="B8FAFD1A">
      <w:numFmt w:val="bullet"/>
      <w:lvlText w:val="•"/>
      <w:lvlJc w:val="left"/>
      <w:pPr>
        <w:ind w:left="2289" w:hanging="361"/>
      </w:pPr>
      <w:rPr>
        <w:rFonts w:hint="default"/>
      </w:rPr>
    </w:lvl>
    <w:lvl w:ilvl="2" w:tplc="9BE8C3E4">
      <w:numFmt w:val="bullet"/>
      <w:lvlText w:val="•"/>
      <w:lvlJc w:val="left"/>
      <w:pPr>
        <w:ind w:left="3038" w:hanging="361"/>
      </w:pPr>
      <w:rPr>
        <w:rFonts w:hint="default"/>
      </w:rPr>
    </w:lvl>
    <w:lvl w:ilvl="3" w:tplc="7ED05C44">
      <w:numFmt w:val="bullet"/>
      <w:lvlText w:val="•"/>
      <w:lvlJc w:val="left"/>
      <w:pPr>
        <w:ind w:left="3787" w:hanging="361"/>
      </w:pPr>
      <w:rPr>
        <w:rFonts w:hint="default"/>
      </w:rPr>
    </w:lvl>
    <w:lvl w:ilvl="4" w:tplc="271EFA0E">
      <w:numFmt w:val="bullet"/>
      <w:lvlText w:val="•"/>
      <w:lvlJc w:val="left"/>
      <w:pPr>
        <w:ind w:left="4536" w:hanging="361"/>
      </w:pPr>
      <w:rPr>
        <w:rFonts w:hint="default"/>
      </w:rPr>
    </w:lvl>
    <w:lvl w:ilvl="5" w:tplc="91341948">
      <w:numFmt w:val="bullet"/>
      <w:lvlText w:val="•"/>
      <w:lvlJc w:val="left"/>
      <w:pPr>
        <w:ind w:left="5285" w:hanging="361"/>
      </w:pPr>
      <w:rPr>
        <w:rFonts w:hint="default"/>
      </w:rPr>
    </w:lvl>
    <w:lvl w:ilvl="6" w:tplc="6248D696">
      <w:numFmt w:val="bullet"/>
      <w:lvlText w:val="•"/>
      <w:lvlJc w:val="left"/>
      <w:pPr>
        <w:ind w:left="6034" w:hanging="361"/>
      </w:pPr>
      <w:rPr>
        <w:rFonts w:hint="default"/>
      </w:rPr>
    </w:lvl>
    <w:lvl w:ilvl="7" w:tplc="D1C61B6E">
      <w:numFmt w:val="bullet"/>
      <w:lvlText w:val="•"/>
      <w:lvlJc w:val="left"/>
      <w:pPr>
        <w:ind w:left="6783" w:hanging="361"/>
      </w:pPr>
      <w:rPr>
        <w:rFonts w:hint="default"/>
      </w:rPr>
    </w:lvl>
    <w:lvl w:ilvl="8" w:tplc="BB426C76">
      <w:numFmt w:val="bullet"/>
      <w:lvlText w:val="•"/>
      <w:lvlJc w:val="left"/>
      <w:pPr>
        <w:ind w:left="7532" w:hanging="361"/>
      </w:pPr>
      <w:rPr>
        <w:rFonts w:hint="default"/>
      </w:rPr>
    </w:lvl>
  </w:abstractNum>
  <w:abstractNum w:abstractNumId="29" w15:restartNumberingAfterBreak="0">
    <w:nsid w:val="505933E4"/>
    <w:multiLevelType w:val="hybridMultilevel"/>
    <w:tmpl w:val="C4DE23A2"/>
    <w:lvl w:ilvl="0" w:tplc="5F663D32">
      <w:numFmt w:val="bullet"/>
      <w:lvlText w:val="-"/>
      <w:lvlJc w:val="left"/>
      <w:pPr>
        <w:ind w:left="1547" w:hanging="361"/>
      </w:pPr>
      <w:rPr>
        <w:rFonts w:ascii="Arial" w:eastAsia="Arial" w:hAnsi="Arial" w:cs="Arial" w:hint="default"/>
        <w:w w:val="99"/>
        <w:sz w:val="22"/>
        <w:szCs w:val="22"/>
      </w:rPr>
    </w:lvl>
    <w:lvl w:ilvl="1" w:tplc="FBEE6222">
      <w:numFmt w:val="bullet"/>
      <w:lvlText w:val="•"/>
      <w:lvlJc w:val="left"/>
      <w:pPr>
        <w:ind w:left="2289" w:hanging="361"/>
      </w:pPr>
      <w:rPr>
        <w:rFonts w:hint="default"/>
      </w:rPr>
    </w:lvl>
    <w:lvl w:ilvl="2" w:tplc="4FEC6C82">
      <w:numFmt w:val="bullet"/>
      <w:lvlText w:val="•"/>
      <w:lvlJc w:val="left"/>
      <w:pPr>
        <w:ind w:left="3038" w:hanging="361"/>
      </w:pPr>
      <w:rPr>
        <w:rFonts w:hint="default"/>
      </w:rPr>
    </w:lvl>
    <w:lvl w:ilvl="3" w:tplc="0E949F7C">
      <w:numFmt w:val="bullet"/>
      <w:lvlText w:val="•"/>
      <w:lvlJc w:val="left"/>
      <w:pPr>
        <w:ind w:left="3787" w:hanging="361"/>
      </w:pPr>
      <w:rPr>
        <w:rFonts w:hint="default"/>
      </w:rPr>
    </w:lvl>
    <w:lvl w:ilvl="4" w:tplc="FBE2BE16">
      <w:numFmt w:val="bullet"/>
      <w:lvlText w:val="•"/>
      <w:lvlJc w:val="left"/>
      <w:pPr>
        <w:ind w:left="4536" w:hanging="361"/>
      </w:pPr>
      <w:rPr>
        <w:rFonts w:hint="default"/>
      </w:rPr>
    </w:lvl>
    <w:lvl w:ilvl="5" w:tplc="C3088B50">
      <w:numFmt w:val="bullet"/>
      <w:lvlText w:val="•"/>
      <w:lvlJc w:val="left"/>
      <w:pPr>
        <w:ind w:left="5285" w:hanging="361"/>
      </w:pPr>
      <w:rPr>
        <w:rFonts w:hint="default"/>
      </w:rPr>
    </w:lvl>
    <w:lvl w:ilvl="6" w:tplc="FFA63622">
      <w:numFmt w:val="bullet"/>
      <w:lvlText w:val="•"/>
      <w:lvlJc w:val="left"/>
      <w:pPr>
        <w:ind w:left="6034" w:hanging="361"/>
      </w:pPr>
      <w:rPr>
        <w:rFonts w:hint="default"/>
      </w:rPr>
    </w:lvl>
    <w:lvl w:ilvl="7" w:tplc="439048C6">
      <w:numFmt w:val="bullet"/>
      <w:lvlText w:val="•"/>
      <w:lvlJc w:val="left"/>
      <w:pPr>
        <w:ind w:left="6783" w:hanging="361"/>
      </w:pPr>
      <w:rPr>
        <w:rFonts w:hint="default"/>
      </w:rPr>
    </w:lvl>
    <w:lvl w:ilvl="8" w:tplc="27288762">
      <w:numFmt w:val="bullet"/>
      <w:lvlText w:val="•"/>
      <w:lvlJc w:val="left"/>
      <w:pPr>
        <w:ind w:left="7532" w:hanging="361"/>
      </w:pPr>
      <w:rPr>
        <w:rFonts w:hint="default"/>
      </w:rPr>
    </w:lvl>
  </w:abstractNum>
  <w:abstractNum w:abstractNumId="30" w15:restartNumberingAfterBreak="0">
    <w:nsid w:val="59502AD7"/>
    <w:multiLevelType w:val="hybridMultilevel"/>
    <w:tmpl w:val="696851F6"/>
    <w:lvl w:ilvl="0" w:tplc="D9E6ECC4">
      <w:start w:val="1"/>
      <w:numFmt w:val="decimal"/>
      <w:lvlText w:val="%1."/>
      <w:lvlJc w:val="left"/>
      <w:pPr>
        <w:ind w:left="827" w:hanging="360"/>
      </w:pPr>
      <w:rPr>
        <w:rFonts w:ascii="Arial" w:eastAsia="Arial" w:hAnsi="Arial" w:cs="Arial" w:hint="default"/>
        <w:w w:val="99"/>
        <w:sz w:val="22"/>
        <w:szCs w:val="22"/>
      </w:rPr>
    </w:lvl>
    <w:lvl w:ilvl="1" w:tplc="BB5A1592">
      <w:numFmt w:val="bullet"/>
      <w:lvlText w:val="•"/>
      <w:lvlJc w:val="left"/>
      <w:pPr>
        <w:ind w:left="1176" w:hanging="360"/>
      </w:pPr>
      <w:rPr>
        <w:rFonts w:hint="default"/>
      </w:rPr>
    </w:lvl>
    <w:lvl w:ilvl="2" w:tplc="E608818A">
      <w:numFmt w:val="bullet"/>
      <w:lvlText w:val="•"/>
      <w:lvlJc w:val="left"/>
      <w:pPr>
        <w:ind w:left="1532" w:hanging="360"/>
      </w:pPr>
      <w:rPr>
        <w:rFonts w:hint="default"/>
      </w:rPr>
    </w:lvl>
    <w:lvl w:ilvl="3" w:tplc="2AB828F6">
      <w:numFmt w:val="bullet"/>
      <w:lvlText w:val="•"/>
      <w:lvlJc w:val="left"/>
      <w:pPr>
        <w:ind w:left="1889" w:hanging="360"/>
      </w:pPr>
      <w:rPr>
        <w:rFonts w:hint="default"/>
      </w:rPr>
    </w:lvl>
    <w:lvl w:ilvl="4" w:tplc="C592F622">
      <w:numFmt w:val="bullet"/>
      <w:lvlText w:val="•"/>
      <w:lvlJc w:val="left"/>
      <w:pPr>
        <w:ind w:left="2245" w:hanging="360"/>
      </w:pPr>
      <w:rPr>
        <w:rFonts w:hint="default"/>
      </w:rPr>
    </w:lvl>
    <w:lvl w:ilvl="5" w:tplc="0A048668">
      <w:numFmt w:val="bullet"/>
      <w:lvlText w:val="•"/>
      <w:lvlJc w:val="left"/>
      <w:pPr>
        <w:ind w:left="2602" w:hanging="360"/>
      </w:pPr>
      <w:rPr>
        <w:rFonts w:hint="default"/>
      </w:rPr>
    </w:lvl>
    <w:lvl w:ilvl="6" w:tplc="D01E910E">
      <w:numFmt w:val="bullet"/>
      <w:lvlText w:val="•"/>
      <w:lvlJc w:val="left"/>
      <w:pPr>
        <w:ind w:left="2958" w:hanging="360"/>
      </w:pPr>
      <w:rPr>
        <w:rFonts w:hint="default"/>
      </w:rPr>
    </w:lvl>
    <w:lvl w:ilvl="7" w:tplc="482E9658">
      <w:numFmt w:val="bullet"/>
      <w:lvlText w:val="•"/>
      <w:lvlJc w:val="left"/>
      <w:pPr>
        <w:ind w:left="3314" w:hanging="360"/>
      </w:pPr>
      <w:rPr>
        <w:rFonts w:hint="default"/>
      </w:rPr>
    </w:lvl>
    <w:lvl w:ilvl="8" w:tplc="4BD0C232">
      <w:numFmt w:val="bullet"/>
      <w:lvlText w:val="•"/>
      <w:lvlJc w:val="left"/>
      <w:pPr>
        <w:ind w:left="3671" w:hanging="360"/>
      </w:pPr>
      <w:rPr>
        <w:rFonts w:hint="default"/>
      </w:rPr>
    </w:lvl>
  </w:abstractNum>
  <w:abstractNum w:abstractNumId="31" w15:restartNumberingAfterBreak="0">
    <w:nsid w:val="5BD12BB7"/>
    <w:multiLevelType w:val="hybridMultilevel"/>
    <w:tmpl w:val="93CA3968"/>
    <w:lvl w:ilvl="0" w:tplc="9B7EA756">
      <w:start w:val="1"/>
      <w:numFmt w:val="decimal"/>
      <w:lvlText w:val="%1."/>
      <w:lvlJc w:val="left"/>
      <w:pPr>
        <w:ind w:left="827" w:hanging="361"/>
      </w:pPr>
      <w:rPr>
        <w:rFonts w:ascii="Arial" w:eastAsia="Arial" w:hAnsi="Arial" w:cs="Arial" w:hint="default"/>
        <w:w w:val="99"/>
        <w:sz w:val="22"/>
        <w:szCs w:val="22"/>
      </w:rPr>
    </w:lvl>
    <w:lvl w:ilvl="1" w:tplc="27E6E6EA">
      <w:numFmt w:val="bullet"/>
      <w:lvlText w:val="•"/>
      <w:lvlJc w:val="left"/>
      <w:pPr>
        <w:ind w:left="1176" w:hanging="361"/>
      </w:pPr>
      <w:rPr>
        <w:rFonts w:hint="default"/>
      </w:rPr>
    </w:lvl>
    <w:lvl w:ilvl="2" w:tplc="4CB06A26">
      <w:numFmt w:val="bullet"/>
      <w:lvlText w:val="•"/>
      <w:lvlJc w:val="left"/>
      <w:pPr>
        <w:ind w:left="1532" w:hanging="361"/>
      </w:pPr>
      <w:rPr>
        <w:rFonts w:hint="default"/>
      </w:rPr>
    </w:lvl>
    <w:lvl w:ilvl="3" w:tplc="9B1AB02E">
      <w:numFmt w:val="bullet"/>
      <w:lvlText w:val="•"/>
      <w:lvlJc w:val="left"/>
      <w:pPr>
        <w:ind w:left="1889" w:hanging="361"/>
      </w:pPr>
      <w:rPr>
        <w:rFonts w:hint="default"/>
      </w:rPr>
    </w:lvl>
    <w:lvl w:ilvl="4" w:tplc="83EEDE82">
      <w:numFmt w:val="bullet"/>
      <w:lvlText w:val="•"/>
      <w:lvlJc w:val="left"/>
      <w:pPr>
        <w:ind w:left="2245" w:hanging="361"/>
      </w:pPr>
      <w:rPr>
        <w:rFonts w:hint="default"/>
      </w:rPr>
    </w:lvl>
    <w:lvl w:ilvl="5" w:tplc="A926B314">
      <w:numFmt w:val="bullet"/>
      <w:lvlText w:val="•"/>
      <w:lvlJc w:val="left"/>
      <w:pPr>
        <w:ind w:left="2602" w:hanging="361"/>
      </w:pPr>
      <w:rPr>
        <w:rFonts w:hint="default"/>
      </w:rPr>
    </w:lvl>
    <w:lvl w:ilvl="6" w:tplc="B66CC0BC">
      <w:numFmt w:val="bullet"/>
      <w:lvlText w:val="•"/>
      <w:lvlJc w:val="left"/>
      <w:pPr>
        <w:ind w:left="2958" w:hanging="361"/>
      </w:pPr>
      <w:rPr>
        <w:rFonts w:hint="default"/>
      </w:rPr>
    </w:lvl>
    <w:lvl w:ilvl="7" w:tplc="7938F422">
      <w:numFmt w:val="bullet"/>
      <w:lvlText w:val="•"/>
      <w:lvlJc w:val="left"/>
      <w:pPr>
        <w:ind w:left="3314" w:hanging="361"/>
      </w:pPr>
      <w:rPr>
        <w:rFonts w:hint="default"/>
      </w:rPr>
    </w:lvl>
    <w:lvl w:ilvl="8" w:tplc="5156C79A">
      <w:numFmt w:val="bullet"/>
      <w:lvlText w:val="•"/>
      <w:lvlJc w:val="left"/>
      <w:pPr>
        <w:ind w:left="3671" w:hanging="361"/>
      </w:pPr>
      <w:rPr>
        <w:rFonts w:hint="default"/>
      </w:rPr>
    </w:lvl>
  </w:abstractNum>
  <w:abstractNum w:abstractNumId="32" w15:restartNumberingAfterBreak="0">
    <w:nsid w:val="60207B33"/>
    <w:multiLevelType w:val="hybridMultilevel"/>
    <w:tmpl w:val="4830DA1C"/>
    <w:lvl w:ilvl="0" w:tplc="E13C5BA0">
      <w:numFmt w:val="bullet"/>
      <w:lvlText w:val="-"/>
      <w:lvlJc w:val="left"/>
      <w:pPr>
        <w:ind w:left="2267" w:hanging="361"/>
      </w:pPr>
      <w:rPr>
        <w:rFonts w:ascii="Arial" w:eastAsia="Arial" w:hAnsi="Arial" w:cs="Arial" w:hint="default"/>
        <w:w w:val="99"/>
        <w:sz w:val="22"/>
        <w:szCs w:val="22"/>
      </w:rPr>
    </w:lvl>
    <w:lvl w:ilvl="1" w:tplc="6EF2CD6C">
      <w:numFmt w:val="bullet"/>
      <w:lvlText w:val="•"/>
      <w:lvlJc w:val="left"/>
      <w:pPr>
        <w:ind w:left="3009" w:hanging="361"/>
      </w:pPr>
      <w:rPr>
        <w:rFonts w:hint="default"/>
      </w:rPr>
    </w:lvl>
    <w:lvl w:ilvl="2" w:tplc="35320B0C">
      <w:numFmt w:val="bullet"/>
      <w:lvlText w:val="•"/>
      <w:lvlJc w:val="left"/>
      <w:pPr>
        <w:ind w:left="3758" w:hanging="361"/>
      </w:pPr>
      <w:rPr>
        <w:rFonts w:hint="default"/>
      </w:rPr>
    </w:lvl>
    <w:lvl w:ilvl="3" w:tplc="152C931A">
      <w:numFmt w:val="bullet"/>
      <w:lvlText w:val="•"/>
      <w:lvlJc w:val="left"/>
      <w:pPr>
        <w:ind w:left="4507" w:hanging="361"/>
      </w:pPr>
      <w:rPr>
        <w:rFonts w:hint="default"/>
      </w:rPr>
    </w:lvl>
    <w:lvl w:ilvl="4" w:tplc="B1D6D4F2">
      <w:numFmt w:val="bullet"/>
      <w:lvlText w:val="•"/>
      <w:lvlJc w:val="left"/>
      <w:pPr>
        <w:ind w:left="5256" w:hanging="361"/>
      </w:pPr>
      <w:rPr>
        <w:rFonts w:hint="default"/>
      </w:rPr>
    </w:lvl>
    <w:lvl w:ilvl="5" w:tplc="C884F452">
      <w:numFmt w:val="bullet"/>
      <w:lvlText w:val="•"/>
      <w:lvlJc w:val="left"/>
      <w:pPr>
        <w:ind w:left="6005" w:hanging="361"/>
      </w:pPr>
      <w:rPr>
        <w:rFonts w:hint="default"/>
      </w:rPr>
    </w:lvl>
    <w:lvl w:ilvl="6" w:tplc="AAF87C92">
      <w:numFmt w:val="bullet"/>
      <w:lvlText w:val="•"/>
      <w:lvlJc w:val="left"/>
      <w:pPr>
        <w:ind w:left="6754" w:hanging="361"/>
      </w:pPr>
      <w:rPr>
        <w:rFonts w:hint="default"/>
      </w:rPr>
    </w:lvl>
    <w:lvl w:ilvl="7" w:tplc="65F614B4">
      <w:numFmt w:val="bullet"/>
      <w:lvlText w:val="•"/>
      <w:lvlJc w:val="left"/>
      <w:pPr>
        <w:ind w:left="7503" w:hanging="361"/>
      </w:pPr>
      <w:rPr>
        <w:rFonts w:hint="default"/>
      </w:rPr>
    </w:lvl>
    <w:lvl w:ilvl="8" w:tplc="86480BB8">
      <w:numFmt w:val="bullet"/>
      <w:lvlText w:val="•"/>
      <w:lvlJc w:val="left"/>
      <w:pPr>
        <w:ind w:left="8252" w:hanging="361"/>
      </w:pPr>
      <w:rPr>
        <w:rFonts w:hint="default"/>
      </w:rPr>
    </w:lvl>
  </w:abstractNum>
  <w:abstractNum w:abstractNumId="33" w15:restartNumberingAfterBreak="0">
    <w:nsid w:val="657A346D"/>
    <w:multiLevelType w:val="hybridMultilevel"/>
    <w:tmpl w:val="29F88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137334"/>
    <w:multiLevelType w:val="hybridMultilevel"/>
    <w:tmpl w:val="EAA418AE"/>
    <w:lvl w:ilvl="0" w:tplc="0DE0B3EC">
      <w:numFmt w:val="bullet"/>
      <w:lvlText w:val="-"/>
      <w:lvlJc w:val="left"/>
      <w:pPr>
        <w:ind w:left="1547" w:hanging="361"/>
      </w:pPr>
      <w:rPr>
        <w:rFonts w:ascii="Arial" w:eastAsia="Arial" w:hAnsi="Arial" w:cs="Arial" w:hint="default"/>
        <w:w w:val="99"/>
        <w:sz w:val="22"/>
        <w:szCs w:val="22"/>
      </w:rPr>
    </w:lvl>
    <w:lvl w:ilvl="1" w:tplc="FEF2376E">
      <w:numFmt w:val="bullet"/>
      <w:lvlText w:val="•"/>
      <w:lvlJc w:val="left"/>
      <w:pPr>
        <w:ind w:left="2289" w:hanging="361"/>
      </w:pPr>
      <w:rPr>
        <w:rFonts w:hint="default"/>
      </w:rPr>
    </w:lvl>
    <w:lvl w:ilvl="2" w:tplc="FB801112">
      <w:numFmt w:val="bullet"/>
      <w:lvlText w:val="•"/>
      <w:lvlJc w:val="left"/>
      <w:pPr>
        <w:ind w:left="3038" w:hanging="361"/>
      </w:pPr>
      <w:rPr>
        <w:rFonts w:hint="default"/>
      </w:rPr>
    </w:lvl>
    <w:lvl w:ilvl="3" w:tplc="2C74CD0A">
      <w:numFmt w:val="bullet"/>
      <w:lvlText w:val="•"/>
      <w:lvlJc w:val="left"/>
      <w:pPr>
        <w:ind w:left="3787" w:hanging="361"/>
      </w:pPr>
      <w:rPr>
        <w:rFonts w:hint="default"/>
      </w:rPr>
    </w:lvl>
    <w:lvl w:ilvl="4" w:tplc="9C584E60">
      <w:numFmt w:val="bullet"/>
      <w:lvlText w:val="•"/>
      <w:lvlJc w:val="left"/>
      <w:pPr>
        <w:ind w:left="4536" w:hanging="361"/>
      </w:pPr>
      <w:rPr>
        <w:rFonts w:hint="default"/>
      </w:rPr>
    </w:lvl>
    <w:lvl w:ilvl="5" w:tplc="52168980">
      <w:numFmt w:val="bullet"/>
      <w:lvlText w:val="•"/>
      <w:lvlJc w:val="left"/>
      <w:pPr>
        <w:ind w:left="5285" w:hanging="361"/>
      </w:pPr>
      <w:rPr>
        <w:rFonts w:hint="default"/>
      </w:rPr>
    </w:lvl>
    <w:lvl w:ilvl="6" w:tplc="6382FDA0">
      <w:numFmt w:val="bullet"/>
      <w:lvlText w:val="•"/>
      <w:lvlJc w:val="left"/>
      <w:pPr>
        <w:ind w:left="6034" w:hanging="361"/>
      </w:pPr>
      <w:rPr>
        <w:rFonts w:hint="default"/>
      </w:rPr>
    </w:lvl>
    <w:lvl w:ilvl="7" w:tplc="A86EFB3A">
      <w:numFmt w:val="bullet"/>
      <w:lvlText w:val="•"/>
      <w:lvlJc w:val="left"/>
      <w:pPr>
        <w:ind w:left="6783" w:hanging="361"/>
      </w:pPr>
      <w:rPr>
        <w:rFonts w:hint="default"/>
      </w:rPr>
    </w:lvl>
    <w:lvl w:ilvl="8" w:tplc="94FCF5E4">
      <w:numFmt w:val="bullet"/>
      <w:lvlText w:val="•"/>
      <w:lvlJc w:val="left"/>
      <w:pPr>
        <w:ind w:left="7532" w:hanging="361"/>
      </w:pPr>
      <w:rPr>
        <w:rFonts w:hint="default"/>
      </w:rPr>
    </w:lvl>
  </w:abstractNum>
  <w:abstractNum w:abstractNumId="35" w15:restartNumberingAfterBreak="0">
    <w:nsid w:val="687221E0"/>
    <w:multiLevelType w:val="hybridMultilevel"/>
    <w:tmpl w:val="94D426DC"/>
    <w:lvl w:ilvl="0" w:tplc="18B085C0">
      <w:numFmt w:val="bullet"/>
      <w:lvlText w:val="-"/>
      <w:lvlJc w:val="left"/>
      <w:pPr>
        <w:ind w:left="1080" w:hanging="361"/>
      </w:pPr>
      <w:rPr>
        <w:rFonts w:ascii="Arial" w:eastAsia="Arial" w:hAnsi="Arial" w:cs="Arial" w:hint="default"/>
        <w:w w:val="99"/>
        <w:sz w:val="22"/>
        <w:szCs w:val="22"/>
      </w:rPr>
    </w:lvl>
    <w:lvl w:ilvl="1" w:tplc="77A430FE">
      <w:numFmt w:val="bullet"/>
      <w:lvlText w:val="•"/>
      <w:lvlJc w:val="left"/>
      <w:pPr>
        <w:ind w:left="1822" w:hanging="361"/>
      </w:pPr>
      <w:rPr>
        <w:rFonts w:hint="default"/>
      </w:rPr>
    </w:lvl>
    <w:lvl w:ilvl="2" w:tplc="0060DA64">
      <w:numFmt w:val="bullet"/>
      <w:lvlText w:val="•"/>
      <w:lvlJc w:val="left"/>
      <w:pPr>
        <w:ind w:left="2571" w:hanging="361"/>
      </w:pPr>
      <w:rPr>
        <w:rFonts w:hint="default"/>
      </w:rPr>
    </w:lvl>
    <w:lvl w:ilvl="3" w:tplc="A89A90FC">
      <w:numFmt w:val="bullet"/>
      <w:lvlText w:val="•"/>
      <w:lvlJc w:val="left"/>
      <w:pPr>
        <w:ind w:left="3320" w:hanging="361"/>
      </w:pPr>
      <w:rPr>
        <w:rFonts w:hint="default"/>
      </w:rPr>
    </w:lvl>
    <w:lvl w:ilvl="4" w:tplc="B0AE8068">
      <w:numFmt w:val="bullet"/>
      <w:lvlText w:val="•"/>
      <w:lvlJc w:val="left"/>
      <w:pPr>
        <w:ind w:left="4069" w:hanging="361"/>
      </w:pPr>
      <w:rPr>
        <w:rFonts w:hint="default"/>
      </w:rPr>
    </w:lvl>
    <w:lvl w:ilvl="5" w:tplc="BC0E10B8">
      <w:numFmt w:val="bullet"/>
      <w:lvlText w:val="•"/>
      <w:lvlJc w:val="left"/>
      <w:pPr>
        <w:ind w:left="4818" w:hanging="361"/>
      </w:pPr>
      <w:rPr>
        <w:rFonts w:hint="default"/>
      </w:rPr>
    </w:lvl>
    <w:lvl w:ilvl="6" w:tplc="D2B86E34">
      <w:numFmt w:val="bullet"/>
      <w:lvlText w:val="•"/>
      <w:lvlJc w:val="left"/>
      <w:pPr>
        <w:ind w:left="5567" w:hanging="361"/>
      </w:pPr>
      <w:rPr>
        <w:rFonts w:hint="default"/>
      </w:rPr>
    </w:lvl>
    <w:lvl w:ilvl="7" w:tplc="53042B98">
      <w:numFmt w:val="bullet"/>
      <w:lvlText w:val="•"/>
      <w:lvlJc w:val="left"/>
      <w:pPr>
        <w:ind w:left="6316" w:hanging="361"/>
      </w:pPr>
      <w:rPr>
        <w:rFonts w:hint="default"/>
      </w:rPr>
    </w:lvl>
    <w:lvl w:ilvl="8" w:tplc="EC8C4ED6">
      <w:numFmt w:val="bullet"/>
      <w:lvlText w:val="•"/>
      <w:lvlJc w:val="left"/>
      <w:pPr>
        <w:ind w:left="7065" w:hanging="361"/>
      </w:pPr>
      <w:rPr>
        <w:rFonts w:hint="default"/>
      </w:rPr>
    </w:lvl>
  </w:abstractNum>
  <w:abstractNum w:abstractNumId="36" w15:restartNumberingAfterBreak="0">
    <w:nsid w:val="6A1C0954"/>
    <w:multiLevelType w:val="hybridMultilevel"/>
    <w:tmpl w:val="FB1AB382"/>
    <w:lvl w:ilvl="0" w:tplc="08A84FAA">
      <w:numFmt w:val="bullet"/>
      <w:lvlText w:val="-"/>
      <w:lvlJc w:val="left"/>
      <w:pPr>
        <w:ind w:left="1547" w:hanging="361"/>
      </w:pPr>
      <w:rPr>
        <w:rFonts w:ascii="Arial" w:eastAsia="Arial" w:hAnsi="Arial" w:cs="Arial" w:hint="default"/>
        <w:w w:val="99"/>
        <w:sz w:val="22"/>
        <w:szCs w:val="22"/>
      </w:rPr>
    </w:lvl>
    <w:lvl w:ilvl="1" w:tplc="7BF27D1C">
      <w:numFmt w:val="bullet"/>
      <w:lvlText w:val="•"/>
      <w:lvlJc w:val="left"/>
      <w:pPr>
        <w:ind w:left="2289" w:hanging="361"/>
      </w:pPr>
      <w:rPr>
        <w:rFonts w:hint="default"/>
      </w:rPr>
    </w:lvl>
    <w:lvl w:ilvl="2" w:tplc="0EA89EFA">
      <w:numFmt w:val="bullet"/>
      <w:lvlText w:val="•"/>
      <w:lvlJc w:val="left"/>
      <w:pPr>
        <w:ind w:left="3038" w:hanging="361"/>
      </w:pPr>
      <w:rPr>
        <w:rFonts w:hint="default"/>
      </w:rPr>
    </w:lvl>
    <w:lvl w:ilvl="3" w:tplc="8EEA14E6">
      <w:numFmt w:val="bullet"/>
      <w:lvlText w:val="•"/>
      <w:lvlJc w:val="left"/>
      <w:pPr>
        <w:ind w:left="3787" w:hanging="361"/>
      </w:pPr>
      <w:rPr>
        <w:rFonts w:hint="default"/>
      </w:rPr>
    </w:lvl>
    <w:lvl w:ilvl="4" w:tplc="31CEF236">
      <w:numFmt w:val="bullet"/>
      <w:lvlText w:val="•"/>
      <w:lvlJc w:val="left"/>
      <w:pPr>
        <w:ind w:left="4536" w:hanging="361"/>
      </w:pPr>
      <w:rPr>
        <w:rFonts w:hint="default"/>
      </w:rPr>
    </w:lvl>
    <w:lvl w:ilvl="5" w:tplc="B2666124">
      <w:numFmt w:val="bullet"/>
      <w:lvlText w:val="•"/>
      <w:lvlJc w:val="left"/>
      <w:pPr>
        <w:ind w:left="5285" w:hanging="361"/>
      </w:pPr>
      <w:rPr>
        <w:rFonts w:hint="default"/>
      </w:rPr>
    </w:lvl>
    <w:lvl w:ilvl="6" w:tplc="3BDA8142">
      <w:numFmt w:val="bullet"/>
      <w:lvlText w:val="•"/>
      <w:lvlJc w:val="left"/>
      <w:pPr>
        <w:ind w:left="6034" w:hanging="361"/>
      </w:pPr>
      <w:rPr>
        <w:rFonts w:hint="default"/>
      </w:rPr>
    </w:lvl>
    <w:lvl w:ilvl="7" w:tplc="280A4CFC">
      <w:numFmt w:val="bullet"/>
      <w:lvlText w:val="•"/>
      <w:lvlJc w:val="left"/>
      <w:pPr>
        <w:ind w:left="6783" w:hanging="361"/>
      </w:pPr>
      <w:rPr>
        <w:rFonts w:hint="default"/>
      </w:rPr>
    </w:lvl>
    <w:lvl w:ilvl="8" w:tplc="C24C9750">
      <w:numFmt w:val="bullet"/>
      <w:lvlText w:val="•"/>
      <w:lvlJc w:val="left"/>
      <w:pPr>
        <w:ind w:left="7532" w:hanging="361"/>
      </w:pPr>
      <w:rPr>
        <w:rFonts w:hint="default"/>
      </w:rPr>
    </w:lvl>
  </w:abstractNum>
  <w:abstractNum w:abstractNumId="37" w15:restartNumberingAfterBreak="0">
    <w:nsid w:val="6BCB0832"/>
    <w:multiLevelType w:val="hybridMultilevel"/>
    <w:tmpl w:val="50D8DCE8"/>
    <w:lvl w:ilvl="0" w:tplc="35707DB6">
      <w:numFmt w:val="bullet"/>
      <w:lvlText w:val="-"/>
      <w:lvlJc w:val="left"/>
      <w:pPr>
        <w:ind w:left="1547" w:hanging="361"/>
      </w:pPr>
      <w:rPr>
        <w:rFonts w:ascii="Arial" w:eastAsia="Arial" w:hAnsi="Arial" w:cs="Arial" w:hint="default"/>
        <w:w w:val="99"/>
        <w:sz w:val="22"/>
        <w:szCs w:val="22"/>
      </w:rPr>
    </w:lvl>
    <w:lvl w:ilvl="1" w:tplc="3B6895CC">
      <w:numFmt w:val="bullet"/>
      <w:lvlText w:val="•"/>
      <w:lvlJc w:val="left"/>
      <w:pPr>
        <w:ind w:left="2289" w:hanging="361"/>
      </w:pPr>
      <w:rPr>
        <w:rFonts w:hint="default"/>
      </w:rPr>
    </w:lvl>
    <w:lvl w:ilvl="2" w:tplc="23B2B7A8">
      <w:numFmt w:val="bullet"/>
      <w:lvlText w:val="•"/>
      <w:lvlJc w:val="left"/>
      <w:pPr>
        <w:ind w:left="3038" w:hanging="361"/>
      </w:pPr>
      <w:rPr>
        <w:rFonts w:hint="default"/>
      </w:rPr>
    </w:lvl>
    <w:lvl w:ilvl="3" w:tplc="3F227FE8">
      <w:numFmt w:val="bullet"/>
      <w:lvlText w:val="•"/>
      <w:lvlJc w:val="left"/>
      <w:pPr>
        <w:ind w:left="3787" w:hanging="361"/>
      </w:pPr>
      <w:rPr>
        <w:rFonts w:hint="default"/>
      </w:rPr>
    </w:lvl>
    <w:lvl w:ilvl="4" w:tplc="58146E60">
      <w:numFmt w:val="bullet"/>
      <w:lvlText w:val="•"/>
      <w:lvlJc w:val="left"/>
      <w:pPr>
        <w:ind w:left="4536" w:hanging="361"/>
      </w:pPr>
      <w:rPr>
        <w:rFonts w:hint="default"/>
      </w:rPr>
    </w:lvl>
    <w:lvl w:ilvl="5" w:tplc="F8461742">
      <w:numFmt w:val="bullet"/>
      <w:lvlText w:val="•"/>
      <w:lvlJc w:val="left"/>
      <w:pPr>
        <w:ind w:left="5285" w:hanging="361"/>
      </w:pPr>
      <w:rPr>
        <w:rFonts w:hint="default"/>
      </w:rPr>
    </w:lvl>
    <w:lvl w:ilvl="6" w:tplc="8D940F20">
      <w:numFmt w:val="bullet"/>
      <w:lvlText w:val="•"/>
      <w:lvlJc w:val="left"/>
      <w:pPr>
        <w:ind w:left="6034" w:hanging="361"/>
      </w:pPr>
      <w:rPr>
        <w:rFonts w:hint="default"/>
      </w:rPr>
    </w:lvl>
    <w:lvl w:ilvl="7" w:tplc="8D5ED21E">
      <w:numFmt w:val="bullet"/>
      <w:lvlText w:val="•"/>
      <w:lvlJc w:val="left"/>
      <w:pPr>
        <w:ind w:left="6783" w:hanging="361"/>
      </w:pPr>
      <w:rPr>
        <w:rFonts w:hint="default"/>
      </w:rPr>
    </w:lvl>
    <w:lvl w:ilvl="8" w:tplc="3FC83540">
      <w:numFmt w:val="bullet"/>
      <w:lvlText w:val="•"/>
      <w:lvlJc w:val="left"/>
      <w:pPr>
        <w:ind w:left="7532" w:hanging="361"/>
      </w:pPr>
      <w:rPr>
        <w:rFonts w:hint="default"/>
      </w:rPr>
    </w:lvl>
  </w:abstractNum>
  <w:abstractNum w:abstractNumId="38" w15:restartNumberingAfterBreak="0">
    <w:nsid w:val="6C5B2972"/>
    <w:multiLevelType w:val="hybridMultilevel"/>
    <w:tmpl w:val="662E65BE"/>
    <w:lvl w:ilvl="0" w:tplc="C35E6D7E">
      <w:numFmt w:val="bullet"/>
      <w:lvlText w:val="-"/>
      <w:lvlJc w:val="left"/>
      <w:pPr>
        <w:ind w:left="623" w:hanging="361"/>
      </w:pPr>
      <w:rPr>
        <w:rFonts w:ascii="Arial" w:eastAsia="Arial" w:hAnsi="Arial" w:cs="Arial" w:hint="default"/>
        <w:w w:val="99"/>
        <w:sz w:val="22"/>
        <w:szCs w:val="22"/>
      </w:rPr>
    </w:lvl>
    <w:lvl w:ilvl="1" w:tplc="1A4C30C0">
      <w:numFmt w:val="bullet"/>
      <w:lvlText w:val="•"/>
      <w:lvlJc w:val="left"/>
      <w:pPr>
        <w:ind w:left="1365" w:hanging="361"/>
      </w:pPr>
      <w:rPr>
        <w:rFonts w:hint="default"/>
      </w:rPr>
    </w:lvl>
    <w:lvl w:ilvl="2" w:tplc="A1748F14">
      <w:numFmt w:val="bullet"/>
      <w:lvlText w:val="•"/>
      <w:lvlJc w:val="left"/>
      <w:pPr>
        <w:ind w:left="2114" w:hanging="361"/>
      </w:pPr>
      <w:rPr>
        <w:rFonts w:hint="default"/>
      </w:rPr>
    </w:lvl>
    <w:lvl w:ilvl="3" w:tplc="7A50BE80">
      <w:numFmt w:val="bullet"/>
      <w:lvlText w:val="•"/>
      <w:lvlJc w:val="left"/>
      <w:pPr>
        <w:ind w:left="2863" w:hanging="361"/>
      </w:pPr>
      <w:rPr>
        <w:rFonts w:hint="default"/>
      </w:rPr>
    </w:lvl>
    <w:lvl w:ilvl="4" w:tplc="D2C803F8">
      <w:numFmt w:val="bullet"/>
      <w:lvlText w:val="•"/>
      <w:lvlJc w:val="left"/>
      <w:pPr>
        <w:ind w:left="3612" w:hanging="361"/>
      </w:pPr>
      <w:rPr>
        <w:rFonts w:hint="default"/>
      </w:rPr>
    </w:lvl>
    <w:lvl w:ilvl="5" w:tplc="7D9C6608">
      <w:numFmt w:val="bullet"/>
      <w:lvlText w:val="•"/>
      <w:lvlJc w:val="left"/>
      <w:pPr>
        <w:ind w:left="4361" w:hanging="361"/>
      </w:pPr>
      <w:rPr>
        <w:rFonts w:hint="default"/>
      </w:rPr>
    </w:lvl>
    <w:lvl w:ilvl="6" w:tplc="B21A0E18">
      <w:numFmt w:val="bullet"/>
      <w:lvlText w:val="•"/>
      <w:lvlJc w:val="left"/>
      <w:pPr>
        <w:ind w:left="5110" w:hanging="361"/>
      </w:pPr>
      <w:rPr>
        <w:rFonts w:hint="default"/>
      </w:rPr>
    </w:lvl>
    <w:lvl w:ilvl="7" w:tplc="059A30C0">
      <w:numFmt w:val="bullet"/>
      <w:lvlText w:val="•"/>
      <w:lvlJc w:val="left"/>
      <w:pPr>
        <w:ind w:left="5859" w:hanging="361"/>
      </w:pPr>
      <w:rPr>
        <w:rFonts w:hint="default"/>
      </w:rPr>
    </w:lvl>
    <w:lvl w:ilvl="8" w:tplc="9028BCB8">
      <w:numFmt w:val="bullet"/>
      <w:lvlText w:val="•"/>
      <w:lvlJc w:val="left"/>
      <w:pPr>
        <w:ind w:left="6608" w:hanging="361"/>
      </w:pPr>
      <w:rPr>
        <w:rFonts w:hint="default"/>
      </w:rPr>
    </w:lvl>
  </w:abstractNum>
  <w:abstractNum w:abstractNumId="39" w15:restartNumberingAfterBreak="0">
    <w:nsid w:val="6E946E16"/>
    <w:multiLevelType w:val="hybridMultilevel"/>
    <w:tmpl w:val="28188FE2"/>
    <w:lvl w:ilvl="0" w:tplc="346C6A00">
      <w:numFmt w:val="bullet"/>
      <w:lvlText w:val="-"/>
      <w:lvlJc w:val="left"/>
      <w:pPr>
        <w:ind w:left="1547" w:hanging="361"/>
      </w:pPr>
      <w:rPr>
        <w:rFonts w:ascii="Arial" w:eastAsia="Arial" w:hAnsi="Arial" w:cs="Arial" w:hint="default"/>
        <w:w w:val="99"/>
        <w:sz w:val="22"/>
        <w:szCs w:val="22"/>
      </w:rPr>
    </w:lvl>
    <w:lvl w:ilvl="1" w:tplc="0060DA38">
      <w:numFmt w:val="bullet"/>
      <w:lvlText w:val="•"/>
      <w:lvlJc w:val="left"/>
      <w:pPr>
        <w:ind w:left="2289" w:hanging="361"/>
      </w:pPr>
      <w:rPr>
        <w:rFonts w:hint="default"/>
      </w:rPr>
    </w:lvl>
    <w:lvl w:ilvl="2" w:tplc="59685320">
      <w:numFmt w:val="bullet"/>
      <w:lvlText w:val="•"/>
      <w:lvlJc w:val="left"/>
      <w:pPr>
        <w:ind w:left="3038" w:hanging="361"/>
      </w:pPr>
      <w:rPr>
        <w:rFonts w:hint="default"/>
      </w:rPr>
    </w:lvl>
    <w:lvl w:ilvl="3" w:tplc="77C406B0">
      <w:numFmt w:val="bullet"/>
      <w:lvlText w:val="•"/>
      <w:lvlJc w:val="left"/>
      <w:pPr>
        <w:ind w:left="3787" w:hanging="361"/>
      </w:pPr>
      <w:rPr>
        <w:rFonts w:hint="default"/>
      </w:rPr>
    </w:lvl>
    <w:lvl w:ilvl="4" w:tplc="06C40CD4">
      <w:numFmt w:val="bullet"/>
      <w:lvlText w:val="•"/>
      <w:lvlJc w:val="left"/>
      <w:pPr>
        <w:ind w:left="4536" w:hanging="361"/>
      </w:pPr>
      <w:rPr>
        <w:rFonts w:hint="default"/>
      </w:rPr>
    </w:lvl>
    <w:lvl w:ilvl="5" w:tplc="7292C670">
      <w:numFmt w:val="bullet"/>
      <w:lvlText w:val="•"/>
      <w:lvlJc w:val="left"/>
      <w:pPr>
        <w:ind w:left="5285" w:hanging="361"/>
      </w:pPr>
      <w:rPr>
        <w:rFonts w:hint="default"/>
      </w:rPr>
    </w:lvl>
    <w:lvl w:ilvl="6" w:tplc="28BC1F04">
      <w:numFmt w:val="bullet"/>
      <w:lvlText w:val="•"/>
      <w:lvlJc w:val="left"/>
      <w:pPr>
        <w:ind w:left="6034" w:hanging="361"/>
      </w:pPr>
      <w:rPr>
        <w:rFonts w:hint="default"/>
      </w:rPr>
    </w:lvl>
    <w:lvl w:ilvl="7" w:tplc="384E862C">
      <w:numFmt w:val="bullet"/>
      <w:lvlText w:val="•"/>
      <w:lvlJc w:val="left"/>
      <w:pPr>
        <w:ind w:left="6783" w:hanging="361"/>
      </w:pPr>
      <w:rPr>
        <w:rFonts w:hint="default"/>
      </w:rPr>
    </w:lvl>
    <w:lvl w:ilvl="8" w:tplc="E4C6360E">
      <w:numFmt w:val="bullet"/>
      <w:lvlText w:val="•"/>
      <w:lvlJc w:val="left"/>
      <w:pPr>
        <w:ind w:left="7532" w:hanging="361"/>
      </w:pPr>
      <w:rPr>
        <w:rFonts w:hint="default"/>
      </w:rPr>
    </w:lvl>
  </w:abstractNum>
  <w:abstractNum w:abstractNumId="40" w15:restartNumberingAfterBreak="0">
    <w:nsid w:val="6F5A322F"/>
    <w:multiLevelType w:val="hybridMultilevel"/>
    <w:tmpl w:val="D6FAE7F0"/>
    <w:lvl w:ilvl="0" w:tplc="616CEC68">
      <w:numFmt w:val="bullet"/>
      <w:lvlText w:val="-"/>
      <w:lvlJc w:val="left"/>
      <w:pPr>
        <w:ind w:left="1547" w:hanging="361"/>
      </w:pPr>
      <w:rPr>
        <w:rFonts w:ascii="Arial" w:eastAsia="Arial" w:hAnsi="Arial" w:cs="Arial" w:hint="default"/>
        <w:w w:val="99"/>
        <w:sz w:val="22"/>
        <w:szCs w:val="22"/>
      </w:rPr>
    </w:lvl>
    <w:lvl w:ilvl="1" w:tplc="F3A45F7A">
      <w:numFmt w:val="bullet"/>
      <w:lvlText w:val="•"/>
      <w:lvlJc w:val="left"/>
      <w:pPr>
        <w:ind w:left="2289" w:hanging="361"/>
      </w:pPr>
      <w:rPr>
        <w:rFonts w:hint="default"/>
      </w:rPr>
    </w:lvl>
    <w:lvl w:ilvl="2" w:tplc="3FC0F792">
      <w:numFmt w:val="bullet"/>
      <w:lvlText w:val="•"/>
      <w:lvlJc w:val="left"/>
      <w:pPr>
        <w:ind w:left="3038" w:hanging="361"/>
      </w:pPr>
      <w:rPr>
        <w:rFonts w:hint="default"/>
      </w:rPr>
    </w:lvl>
    <w:lvl w:ilvl="3" w:tplc="23EEB250">
      <w:numFmt w:val="bullet"/>
      <w:lvlText w:val="•"/>
      <w:lvlJc w:val="left"/>
      <w:pPr>
        <w:ind w:left="3787" w:hanging="361"/>
      </w:pPr>
      <w:rPr>
        <w:rFonts w:hint="default"/>
      </w:rPr>
    </w:lvl>
    <w:lvl w:ilvl="4" w:tplc="42261DFC">
      <w:numFmt w:val="bullet"/>
      <w:lvlText w:val="•"/>
      <w:lvlJc w:val="left"/>
      <w:pPr>
        <w:ind w:left="4536" w:hanging="361"/>
      </w:pPr>
      <w:rPr>
        <w:rFonts w:hint="default"/>
      </w:rPr>
    </w:lvl>
    <w:lvl w:ilvl="5" w:tplc="C94AA7E2">
      <w:numFmt w:val="bullet"/>
      <w:lvlText w:val="•"/>
      <w:lvlJc w:val="left"/>
      <w:pPr>
        <w:ind w:left="5285" w:hanging="361"/>
      </w:pPr>
      <w:rPr>
        <w:rFonts w:hint="default"/>
      </w:rPr>
    </w:lvl>
    <w:lvl w:ilvl="6" w:tplc="00DC598C">
      <w:numFmt w:val="bullet"/>
      <w:lvlText w:val="•"/>
      <w:lvlJc w:val="left"/>
      <w:pPr>
        <w:ind w:left="6034" w:hanging="361"/>
      </w:pPr>
      <w:rPr>
        <w:rFonts w:hint="default"/>
      </w:rPr>
    </w:lvl>
    <w:lvl w:ilvl="7" w:tplc="BF0A7D24">
      <w:numFmt w:val="bullet"/>
      <w:lvlText w:val="•"/>
      <w:lvlJc w:val="left"/>
      <w:pPr>
        <w:ind w:left="6783" w:hanging="361"/>
      </w:pPr>
      <w:rPr>
        <w:rFonts w:hint="default"/>
      </w:rPr>
    </w:lvl>
    <w:lvl w:ilvl="8" w:tplc="6FC0AFCC">
      <w:numFmt w:val="bullet"/>
      <w:lvlText w:val="•"/>
      <w:lvlJc w:val="left"/>
      <w:pPr>
        <w:ind w:left="7532" w:hanging="361"/>
      </w:pPr>
      <w:rPr>
        <w:rFonts w:hint="default"/>
      </w:rPr>
    </w:lvl>
  </w:abstractNum>
  <w:abstractNum w:abstractNumId="41" w15:restartNumberingAfterBreak="0">
    <w:nsid w:val="71896726"/>
    <w:multiLevelType w:val="hybridMultilevel"/>
    <w:tmpl w:val="CE809932"/>
    <w:lvl w:ilvl="0" w:tplc="A7E8F2AC">
      <w:numFmt w:val="bullet"/>
      <w:lvlText w:val="-"/>
      <w:lvlJc w:val="left"/>
      <w:pPr>
        <w:ind w:left="1547" w:hanging="361"/>
      </w:pPr>
      <w:rPr>
        <w:rFonts w:ascii="Arial" w:eastAsia="Arial" w:hAnsi="Arial" w:cs="Arial" w:hint="default"/>
        <w:w w:val="99"/>
        <w:sz w:val="22"/>
        <w:szCs w:val="22"/>
      </w:rPr>
    </w:lvl>
    <w:lvl w:ilvl="1" w:tplc="401AA49C">
      <w:numFmt w:val="bullet"/>
      <w:lvlText w:val="•"/>
      <w:lvlJc w:val="left"/>
      <w:pPr>
        <w:ind w:left="2289" w:hanging="361"/>
      </w:pPr>
      <w:rPr>
        <w:rFonts w:hint="default"/>
      </w:rPr>
    </w:lvl>
    <w:lvl w:ilvl="2" w:tplc="8BD4D3F8">
      <w:numFmt w:val="bullet"/>
      <w:lvlText w:val="•"/>
      <w:lvlJc w:val="left"/>
      <w:pPr>
        <w:ind w:left="3038" w:hanging="361"/>
      </w:pPr>
      <w:rPr>
        <w:rFonts w:hint="default"/>
      </w:rPr>
    </w:lvl>
    <w:lvl w:ilvl="3" w:tplc="74A65F1C">
      <w:numFmt w:val="bullet"/>
      <w:lvlText w:val="•"/>
      <w:lvlJc w:val="left"/>
      <w:pPr>
        <w:ind w:left="3787" w:hanging="361"/>
      </w:pPr>
      <w:rPr>
        <w:rFonts w:hint="default"/>
      </w:rPr>
    </w:lvl>
    <w:lvl w:ilvl="4" w:tplc="48B233D4">
      <w:numFmt w:val="bullet"/>
      <w:lvlText w:val="•"/>
      <w:lvlJc w:val="left"/>
      <w:pPr>
        <w:ind w:left="4536" w:hanging="361"/>
      </w:pPr>
      <w:rPr>
        <w:rFonts w:hint="default"/>
      </w:rPr>
    </w:lvl>
    <w:lvl w:ilvl="5" w:tplc="B11293A0">
      <w:numFmt w:val="bullet"/>
      <w:lvlText w:val="•"/>
      <w:lvlJc w:val="left"/>
      <w:pPr>
        <w:ind w:left="5285" w:hanging="361"/>
      </w:pPr>
      <w:rPr>
        <w:rFonts w:hint="default"/>
      </w:rPr>
    </w:lvl>
    <w:lvl w:ilvl="6" w:tplc="01FEDBF0">
      <w:numFmt w:val="bullet"/>
      <w:lvlText w:val="•"/>
      <w:lvlJc w:val="left"/>
      <w:pPr>
        <w:ind w:left="6034" w:hanging="361"/>
      </w:pPr>
      <w:rPr>
        <w:rFonts w:hint="default"/>
      </w:rPr>
    </w:lvl>
    <w:lvl w:ilvl="7" w:tplc="43928A06">
      <w:numFmt w:val="bullet"/>
      <w:lvlText w:val="•"/>
      <w:lvlJc w:val="left"/>
      <w:pPr>
        <w:ind w:left="6783" w:hanging="361"/>
      </w:pPr>
      <w:rPr>
        <w:rFonts w:hint="default"/>
      </w:rPr>
    </w:lvl>
    <w:lvl w:ilvl="8" w:tplc="A39ABB10">
      <w:numFmt w:val="bullet"/>
      <w:lvlText w:val="•"/>
      <w:lvlJc w:val="left"/>
      <w:pPr>
        <w:ind w:left="7532" w:hanging="361"/>
      </w:pPr>
      <w:rPr>
        <w:rFonts w:hint="default"/>
      </w:rPr>
    </w:lvl>
  </w:abstractNum>
  <w:abstractNum w:abstractNumId="42" w15:restartNumberingAfterBreak="0">
    <w:nsid w:val="74621EC8"/>
    <w:multiLevelType w:val="hybridMultilevel"/>
    <w:tmpl w:val="512EE8E4"/>
    <w:lvl w:ilvl="0" w:tplc="0B609C3A">
      <w:start w:val="3"/>
      <w:numFmt w:val="decimal"/>
      <w:lvlText w:val="%1."/>
      <w:lvlJc w:val="left"/>
      <w:pPr>
        <w:ind w:left="827" w:hanging="360"/>
      </w:pPr>
      <w:rPr>
        <w:rFonts w:ascii="Arial" w:eastAsia="Arial" w:hAnsi="Arial" w:cs="Arial" w:hint="default"/>
        <w:w w:val="99"/>
        <w:sz w:val="22"/>
        <w:szCs w:val="22"/>
      </w:rPr>
    </w:lvl>
    <w:lvl w:ilvl="1" w:tplc="F31AB048">
      <w:numFmt w:val="bullet"/>
      <w:lvlText w:val="•"/>
      <w:lvlJc w:val="left"/>
      <w:pPr>
        <w:ind w:left="1176" w:hanging="360"/>
      </w:pPr>
      <w:rPr>
        <w:rFonts w:hint="default"/>
      </w:rPr>
    </w:lvl>
    <w:lvl w:ilvl="2" w:tplc="62C45FEC">
      <w:numFmt w:val="bullet"/>
      <w:lvlText w:val="•"/>
      <w:lvlJc w:val="left"/>
      <w:pPr>
        <w:ind w:left="1532" w:hanging="360"/>
      </w:pPr>
      <w:rPr>
        <w:rFonts w:hint="default"/>
      </w:rPr>
    </w:lvl>
    <w:lvl w:ilvl="3" w:tplc="7ED8965A">
      <w:numFmt w:val="bullet"/>
      <w:lvlText w:val="•"/>
      <w:lvlJc w:val="left"/>
      <w:pPr>
        <w:ind w:left="1889" w:hanging="360"/>
      </w:pPr>
      <w:rPr>
        <w:rFonts w:hint="default"/>
      </w:rPr>
    </w:lvl>
    <w:lvl w:ilvl="4" w:tplc="5E3EC542">
      <w:numFmt w:val="bullet"/>
      <w:lvlText w:val="•"/>
      <w:lvlJc w:val="left"/>
      <w:pPr>
        <w:ind w:left="2245" w:hanging="360"/>
      </w:pPr>
      <w:rPr>
        <w:rFonts w:hint="default"/>
      </w:rPr>
    </w:lvl>
    <w:lvl w:ilvl="5" w:tplc="FC500E64">
      <w:numFmt w:val="bullet"/>
      <w:lvlText w:val="•"/>
      <w:lvlJc w:val="left"/>
      <w:pPr>
        <w:ind w:left="2602" w:hanging="360"/>
      </w:pPr>
      <w:rPr>
        <w:rFonts w:hint="default"/>
      </w:rPr>
    </w:lvl>
    <w:lvl w:ilvl="6" w:tplc="8FDED276">
      <w:numFmt w:val="bullet"/>
      <w:lvlText w:val="•"/>
      <w:lvlJc w:val="left"/>
      <w:pPr>
        <w:ind w:left="2958" w:hanging="360"/>
      </w:pPr>
      <w:rPr>
        <w:rFonts w:hint="default"/>
      </w:rPr>
    </w:lvl>
    <w:lvl w:ilvl="7" w:tplc="963CE0A0">
      <w:numFmt w:val="bullet"/>
      <w:lvlText w:val="•"/>
      <w:lvlJc w:val="left"/>
      <w:pPr>
        <w:ind w:left="3314" w:hanging="360"/>
      </w:pPr>
      <w:rPr>
        <w:rFonts w:hint="default"/>
      </w:rPr>
    </w:lvl>
    <w:lvl w:ilvl="8" w:tplc="0B66A780">
      <w:numFmt w:val="bullet"/>
      <w:lvlText w:val="•"/>
      <w:lvlJc w:val="left"/>
      <w:pPr>
        <w:ind w:left="3671" w:hanging="360"/>
      </w:pPr>
      <w:rPr>
        <w:rFonts w:hint="default"/>
      </w:rPr>
    </w:lvl>
  </w:abstractNum>
  <w:abstractNum w:abstractNumId="43" w15:restartNumberingAfterBreak="0">
    <w:nsid w:val="76D10663"/>
    <w:multiLevelType w:val="hybridMultilevel"/>
    <w:tmpl w:val="7F38EC2C"/>
    <w:lvl w:ilvl="0" w:tplc="1886446C">
      <w:numFmt w:val="bullet"/>
      <w:lvlText w:val="-"/>
      <w:lvlJc w:val="left"/>
      <w:pPr>
        <w:ind w:left="1547" w:hanging="361"/>
      </w:pPr>
      <w:rPr>
        <w:rFonts w:ascii="Arial" w:eastAsia="Arial" w:hAnsi="Arial" w:cs="Arial" w:hint="default"/>
        <w:w w:val="99"/>
        <w:sz w:val="22"/>
        <w:szCs w:val="22"/>
      </w:rPr>
    </w:lvl>
    <w:lvl w:ilvl="1" w:tplc="42C04BA8">
      <w:numFmt w:val="bullet"/>
      <w:lvlText w:val="•"/>
      <w:lvlJc w:val="left"/>
      <w:pPr>
        <w:ind w:left="2289" w:hanging="361"/>
      </w:pPr>
      <w:rPr>
        <w:rFonts w:hint="default"/>
      </w:rPr>
    </w:lvl>
    <w:lvl w:ilvl="2" w:tplc="F32C6FDC">
      <w:numFmt w:val="bullet"/>
      <w:lvlText w:val="•"/>
      <w:lvlJc w:val="left"/>
      <w:pPr>
        <w:ind w:left="3038" w:hanging="361"/>
      </w:pPr>
      <w:rPr>
        <w:rFonts w:hint="default"/>
      </w:rPr>
    </w:lvl>
    <w:lvl w:ilvl="3" w:tplc="A344FDF0">
      <w:numFmt w:val="bullet"/>
      <w:lvlText w:val="•"/>
      <w:lvlJc w:val="left"/>
      <w:pPr>
        <w:ind w:left="3787" w:hanging="361"/>
      </w:pPr>
      <w:rPr>
        <w:rFonts w:hint="default"/>
      </w:rPr>
    </w:lvl>
    <w:lvl w:ilvl="4" w:tplc="95D8152A">
      <w:numFmt w:val="bullet"/>
      <w:lvlText w:val="•"/>
      <w:lvlJc w:val="left"/>
      <w:pPr>
        <w:ind w:left="4536" w:hanging="361"/>
      </w:pPr>
      <w:rPr>
        <w:rFonts w:hint="default"/>
      </w:rPr>
    </w:lvl>
    <w:lvl w:ilvl="5" w:tplc="2CE23E08">
      <w:numFmt w:val="bullet"/>
      <w:lvlText w:val="•"/>
      <w:lvlJc w:val="left"/>
      <w:pPr>
        <w:ind w:left="5285" w:hanging="361"/>
      </w:pPr>
      <w:rPr>
        <w:rFonts w:hint="default"/>
      </w:rPr>
    </w:lvl>
    <w:lvl w:ilvl="6" w:tplc="2BB40C8C">
      <w:numFmt w:val="bullet"/>
      <w:lvlText w:val="•"/>
      <w:lvlJc w:val="left"/>
      <w:pPr>
        <w:ind w:left="6034" w:hanging="361"/>
      </w:pPr>
      <w:rPr>
        <w:rFonts w:hint="default"/>
      </w:rPr>
    </w:lvl>
    <w:lvl w:ilvl="7" w:tplc="CCF45CE8">
      <w:numFmt w:val="bullet"/>
      <w:lvlText w:val="•"/>
      <w:lvlJc w:val="left"/>
      <w:pPr>
        <w:ind w:left="6783" w:hanging="361"/>
      </w:pPr>
      <w:rPr>
        <w:rFonts w:hint="default"/>
      </w:rPr>
    </w:lvl>
    <w:lvl w:ilvl="8" w:tplc="A8822B5E">
      <w:numFmt w:val="bullet"/>
      <w:lvlText w:val="•"/>
      <w:lvlJc w:val="left"/>
      <w:pPr>
        <w:ind w:left="7532" w:hanging="361"/>
      </w:pPr>
      <w:rPr>
        <w:rFonts w:hint="default"/>
      </w:rPr>
    </w:lvl>
  </w:abstractNum>
  <w:abstractNum w:abstractNumId="44" w15:restartNumberingAfterBreak="0">
    <w:nsid w:val="7A3D3D92"/>
    <w:multiLevelType w:val="hybridMultilevel"/>
    <w:tmpl w:val="8AB23EFE"/>
    <w:lvl w:ilvl="0" w:tplc="F5507EDE">
      <w:numFmt w:val="bullet"/>
      <w:lvlText w:val="-"/>
      <w:lvlJc w:val="left"/>
      <w:pPr>
        <w:ind w:left="1547" w:hanging="361"/>
      </w:pPr>
      <w:rPr>
        <w:rFonts w:ascii="Arial" w:eastAsia="Arial" w:hAnsi="Arial" w:cs="Arial" w:hint="default"/>
        <w:w w:val="99"/>
        <w:sz w:val="22"/>
        <w:szCs w:val="22"/>
      </w:rPr>
    </w:lvl>
    <w:lvl w:ilvl="1" w:tplc="8AECF732">
      <w:numFmt w:val="bullet"/>
      <w:lvlText w:val="•"/>
      <w:lvlJc w:val="left"/>
      <w:pPr>
        <w:ind w:left="2289" w:hanging="361"/>
      </w:pPr>
      <w:rPr>
        <w:rFonts w:hint="default"/>
      </w:rPr>
    </w:lvl>
    <w:lvl w:ilvl="2" w:tplc="E5A2F2DC">
      <w:numFmt w:val="bullet"/>
      <w:lvlText w:val="•"/>
      <w:lvlJc w:val="left"/>
      <w:pPr>
        <w:ind w:left="3038" w:hanging="361"/>
      </w:pPr>
      <w:rPr>
        <w:rFonts w:hint="default"/>
      </w:rPr>
    </w:lvl>
    <w:lvl w:ilvl="3" w:tplc="78864F3A">
      <w:numFmt w:val="bullet"/>
      <w:lvlText w:val="•"/>
      <w:lvlJc w:val="left"/>
      <w:pPr>
        <w:ind w:left="3787" w:hanging="361"/>
      </w:pPr>
      <w:rPr>
        <w:rFonts w:hint="default"/>
      </w:rPr>
    </w:lvl>
    <w:lvl w:ilvl="4" w:tplc="BB1CD08C">
      <w:numFmt w:val="bullet"/>
      <w:lvlText w:val="•"/>
      <w:lvlJc w:val="left"/>
      <w:pPr>
        <w:ind w:left="4536" w:hanging="361"/>
      </w:pPr>
      <w:rPr>
        <w:rFonts w:hint="default"/>
      </w:rPr>
    </w:lvl>
    <w:lvl w:ilvl="5" w:tplc="0AE08264">
      <w:numFmt w:val="bullet"/>
      <w:lvlText w:val="•"/>
      <w:lvlJc w:val="left"/>
      <w:pPr>
        <w:ind w:left="5285" w:hanging="361"/>
      </w:pPr>
      <w:rPr>
        <w:rFonts w:hint="default"/>
      </w:rPr>
    </w:lvl>
    <w:lvl w:ilvl="6" w:tplc="BBE02014">
      <w:numFmt w:val="bullet"/>
      <w:lvlText w:val="•"/>
      <w:lvlJc w:val="left"/>
      <w:pPr>
        <w:ind w:left="6034" w:hanging="361"/>
      </w:pPr>
      <w:rPr>
        <w:rFonts w:hint="default"/>
      </w:rPr>
    </w:lvl>
    <w:lvl w:ilvl="7" w:tplc="1F788184">
      <w:numFmt w:val="bullet"/>
      <w:lvlText w:val="•"/>
      <w:lvlJc w:val="left"/>
      <w:pPr>
        <w:ind w:left="6783" w:hanging="361"/>
      </w:pPr>
      <w:rPr>
        <w:rFonts w:hint="default"/>
      </w:rPr>
    </w:lvl>
    <w:lvl w:ilvl="8" w:tplc="4536B45E">
      <w:numFmt w:val="bullet"/>
      <w:lvlText w:val="•"/>
      <w:lvlJc w:val="left"/>
      <w:pPr>
        <w:ind w:left="7532" w:hanging="361"/>
      </w:pPr>
      <w:rPr>
        <w:rFonts w:hint="default"/>
      </w:rPr>
    </w:lvl>
  </w:abstractNum>
  <w:abstractNum w:abstractNumId="45" w15:restartNumberingAfterBreak="0">
    <w:nsid w:val="7AC22910"/>
    <w:multiLevelType w:val="hybridMultilevel"/>
    <w:tmpl w:val="28B2AE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D1563D8"/>
    <w:multiLevelType w:val="hybridMultilevel"/>
    <w:tmpl w:val="20E42F74"/>
    <w:lvl w:ilvl="0" w:tplc="F8740C36">
      <w:numFmt w:val="bullet"/>
      <w:lvlText w:val="-"/>
      <w:lvlJc w:val="left"/>
      <w:pPr>
        <w:ind w:left="1547" w:hanging="361"/>
      </w:pPr>
      <w:rPr>
        <w:rFonts w:ascii="Arial" w:eastAsia="Arial" w:hAnsi="Arial" w:cs="Arial" w:hint="default"/>
        <w:w w:val="99"/>
        <w:sz w:val="22"/>
        <w:szCs w:val="22"/>
      </w:rPr>
    </w:lvl>
    <w:lvl w:ilvl="1" w:tplc="BF5E0268">
      <w:numFmt w:val="bullet"/>
      <w:lvlText w:val="•"/>
      <w:lvlJc w:val="left"/>
      <w:pPr>
        <w:ind w:left="2289" w:hanging="361"/>
      </w:pPr>
      <w:rPr>
        <w:rFonts w:hint="default"/>
      </w:rPr>
    </w:lvl>
    <w:lvl w:ilvl="2" w:tplc="ACF01204">
      <w:numFmt w:val="bullet"/>
      <w:lvlText w:val="•"/>
      <w:lvlJc w:val="left"/>
      <w:pPr>
        <w:ind w:left="3038" w:hanging="361"/>
      </w:pPr>
      <w:rPr>
        <w:rFonts w:hint="default"/>
      </w:rPr>
    </w:lvl>
    <w:lvl w:ilvl="3" w:tplc="6D388998">
      <w:numFmt w:val="bullet"/>
      <w:lvlText w:val="•"/>
      <w:lvlJc w:val="left"/>
      <w:pPr>
        <w:ind w:left="3787" w:hanging="361"/>
      </w:pPr>
      <w:rPr>
        <w:rFonts w:hint="default"/>
      </w:rPr>
    </w:lvl>
    <w:lvl w:ilvl="4" w:tplc="1FE2A0AC">
      <w:numFmt w:val="bullet"/>
      <w:lvlText w:val="•"/>
      <w:lvlJc w:val="left"/>
      <w:pPr>
        <w:ind w:left="4536" w:hanging="361"/>
      </w:pPr>
      <w:rPr>
        <w:rFonts w:hint="default"/>
      </w:rPr>
    </w:lvl>
    <w:lvl w:ilvl="5" w:tplc="6E4CF0BA">
      <w:numFmt w:val="bullet"/>
      <w:lvlText w:val="•"/>
      <w:lvlJc w:val="left"/>
      <w:pPr>
        <w:ind w:left="5285" w:hanging="361"/>
      </w:pPr>
      <w:rPr>
        <w:rFonts w:hint="default"/>
      </w:rPr>
    </w:lvl>
    <w:lvl w:ilvl="6" w:tplc="C1FA0F7A">
      <w:numFmt w:val="bullet"/>
      <w:lvlText w:val="•"/>
      <w:lvlJc w:val="left"/>
      <w:pPr>
        <w:ind w:left="6034" w:hanging="361"/>
      </w:pPr>
      <w:rPr>
        <w:rFonts w:hint="default"/>
      </w:rPr>
    </w:lvl>
    <w:lvl w:ilvl="7" w:tplc="3392CB48">
      <w:numFmt w:val="bullet"/>
      <w:lvlText w:val="•"/>
      <w:lvlJc w:val="left"/>
      <w:pPr>
        <w:ind w:left="6783" w:hanging="361"/>
      </w:pPr>
      <w:rPr>
        <w:rFonts w:hint="default"/>
      </w:rPr>
    </w:lvl>
    <w:lvl w:ilvl="8" w:tplc="1CDA3050">
      <w:numFmt w:val="bullet"/>
      <w:lvlText w:val="•"/>
      <w:lvlJc w:val="left"/>
      <w:pPr>
        <w:ind w:left="7532" w:hanging="361"/>
      </w:pPr>
      <w:rPr>
        <w:rFonts w:hint="default"/>
      </w:rPr>
    </w:lvl>
  </w:abstractNum>
  <w:num w:numId="1">
    <w:abstractNumId w:val="14"/>
  </w:num>
  <w:num w:numId="2">
    <w:abstractNumId w:val="38"/>
  </w:num>
  <w:num w:numId="3">
    <w:abstractNumId w:val="16"/>
  </w:num>
  <w:num w:numId="4">
    <w:abstractNumId w:val="39"/>
  </w:num>
  <w:num w:numId="5">
    <w:abstractNumId w:val="2"/>
  </w:num>
  <w:num w:numId="6">
    <w:abstractNumId w:val="18"/>
  </w:num>
  <w:num w:numId="7">
    <w:abstractNumId w:val="22"/>
  </w:num>
  <w:num w:numId="8">
    <w:abstractNumId w:val="7"/>
  </w:num>
  <w:num w:numId="9">
    <w:abstractNumId w:val="0"/>
  </w:num>
  <w:num w:numId="10">
    <w:abstractNumId w:val="27"/>
  </w:num>
  <w:num w:numId="11">
    <w:abstractNumId w:val="32"/>
  </w:num>
  <w:num w:numId="12">
    <w:abstractNumId w:val="35"/>
  </w:num>
  <w:num w:numId="13">
    <w:abstractNumId w:val="43"/>
  </w:num>
  <w:num w:numId="14">
    <w:abstractNumId w:val="3"/>
  </w:num>
  <w:num w:numId="15">
    <w:abstractNumId w:val="10"/>
  </w:num>
  <w:num w:numId="16">
    <w:abstractNumId w:val="34"/>
  </w:num>
  <w:num w:numId="17">
    <w:abstractNumId w:val="31"/>
  </w:num>
  <w:num w:numId="18">
    <w:abstractNumId w:val="1"/>
  </w:num>
  <w:num w:numId="19">
    <w:abstractNumId w:val="28"/>
  </w:num>
  <w:num w:numId="20">
    <w:abstractNumId w:val="12"/>
  </w:num>
  <w:num w:numId="21">
    <w:abstractNumId w:val="4"/>
  </w:num>
  <w:num w:numId="22">
    <w:abstractNumId w:val="46"/>
  </w:num>
  <w:num w:numId="23">
    <w:abstractNumId w:val="40"/>
  </w:num>
  <w:num w:numId="24">
    <w:abstractNumId w:val="36"/>
  </w:num>
  <w:num w:numId="25">
    <w:abstractNumId w:val="19"/>
  </w:num>
  <w:num w:numId="26">
    <w:abstractNumId w:val="5"/>
  </w:num>
  <w:num w:numId="27">
    <w:abstractNumId w:val="13"/>
  </w:num>
  <w:num w:numId="28">
    <w:abstractNumId w:val="44"/>
  </w:num>
  <w:num w:numId="29">
    <w:abstractNumId w:val="42"/>
  </w:num>
  <w:num w:numId="30">
    <w:abstractNumId w:val="23"/>
  </w:num>
  <w:num w:numId="31">
    <w:abstractNumId w:val="20"/>
  </w:num>
  <w:num w:numId="32">
    <w:abstractNumId w:val="41"/>
  </w:num>
  <w:num w:numId="33">
    <w:abstractNumId w:val="37"/>
  </w:num>
  <w:num w:numId="34">
    <w:abstractNumId w:val="6"/>
  </w:num>
  <w:num w:numId="35">
    <w:abstractNumId w:val="30"/>
  </w:num>
  <w:num w:numId="36">
    <w:abstractNumId w:val="29"/>
  </w:num>
  <w:num w:numId="37">
    <w:abstractNumId w:val="15"/>
  </w:num>
  <w:num w:numId="38">
    <w:abstractNumId w:val="11"/>
  </w:num>
  <w:num w:numId="39">
    <w:abstractNumId w:val="8"/>
  </w:num>
  <w:num w:numId="40">
    <w:abstractNumId w:val="21"/>
  </w:num>
  <w:num w:numId="41">
    <w:abstractNumId w:val="25"/>
  </w:num>
  <w:num w:numId="42">
    <w:abstractNumId w:val="9"/>
  </w:num>
  <w:num w:numId="43">
    <w:abstractNumId w:val="24"/>
  </w:num>
  <w:num w:numId="44">
    <w:abstractNumId w:val="26"/>
  </w:num>
  <w:num w:numId="45">
    <w:abstractNumId w:val="17"/>
  </w:num>
  <w:num w:numId="46">
    <w:abstractNumId w:val="33"/>
  </w:num>
  <w:num w:numId="47">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91"/>
    <w:rsid w:val="000016A0"/>
    <w:rsid w:val="0000593B"/>
    <w:rsid w:val="00012390"/>
    <w:rsid w:val="00026E69"/>
    <w:rsid w:val="000C2F5A"/>
    <w:rsid w:val="000D2885"/>
    <w:rsid w:val="00156C66"/>
    <w:rsid w:val="00162B9E"/>
    <w:rsid w:val="00167974"/>
    <w:rsid w:val="00167DAD"/>
    <w:rsid w:val="00175B1A"/>
    <w:rsid w:val="00206A69"/>
    <w:rsid w:val="0025119A"/>
    <w:rsid w:val="00286F57"/>
    <w:rsid w:val="002C044F"/>
    <w:rsid w:val="002F7E1D"/>
    <w:rsid w:val="0036292D"/>
    <w:rsid w:val="003717D6"/>
    <w:rsid w:val="00380E54"/>
    <w:rsid w:val="00411919"/>
    <w:rsid w:val="00470721"/>
    <w:rsid w:val="004B2297"/>
    <w:rsid w:val="00502D7B"/>
    <w:rsid w:val="005203E2"/>
    <w:rsid w:val="00531C9C"/>
    <w:rsid w:val="00536798"/>
    <w:rsid w:val="005710CB"/>
    <w:rsid w:val="00593FC0"/>
    <w:rsid w:val="005B1987"/>
    <w:rsid w:val="005E1AE8"/>
    <w:rsid w:val="005E5856"/>
    <w:rsid w:val="006055F7"/>
    <w:rsid w:val="00655812"/>
    <w:rsid w:val="00670A6C"/>
    <w:rsid w:val="00675E99"/>
    <w:rsid w:val="00684C63"/>
    <w:rsid w:val="006F02B6"/>
    <w:rsid w:val="006F0333"/>
    <w:rsid w:val="006F5A0B"/>
    <w:rsid w:val="00710E50"/>
    <w:rsid w:val="00717C91"/>
    <w:rsid w:val="00722AE2"/>
    <w:rsid w:val="00794858"/>
    <w:rsid w:val="007A46DE"/>
    <w:rsid w:val="007C2F37"/>
    <w:rsid w:val="007D138D"/>
    <w:rsid w:val="007F1BAB"/>
    <w:rsid w:val="00813BC3"/>
    <w:rsid w:val="00831898"/>
    <w:rsid w:val="0085716E"/>
    <w:rsid w:val="008B7FF4"/>
    <w:rsid w:val="008C3040"/>
    <w:rsid w:val="009308EF"/>
    <w:rsid w:val="00950361"/>
    <w:rsid w:val="00950A7A"/>
    <w:rsid w:val="00986D7B"/>
    <w:rsid w:val="00990A4D"/>
    <w:rsid w:val="009A151E"/>
    <w:rsid w:val="009C4B34"/>
    <w:rsid w:val="009D5B28"/>
    <w:rsid w:val="009E5B06"/>
    <w:rsid w:val="009F2021"/>
    <w:rsid w:val="00A054B3"/>
    <w:rsid w:val="00A1029D"/>
    <w:rsid w:val="00A12906"/>
    <w:rsid w:val="00A26BA4"/>
    <w:rsid w:val="00A307E0"/>
    <w:rsid w:val="00A54F64"/>
    <w:rsid w:val="00A745DC"/>
    <w:rsid w:val="00A820C0"/>
    <w:rsid w:val="00A92FD0"/>
    <w:rsid w:val="00AB2B3F"/>
    <w:rsid w:val="00AC7C95"/>
    <w:rsid w:val="00AD102D"/>
    <w:rsid w:val="00AE5219"/>
    <w:rsid w:val="00B2039D"/>
    <w:rsid w:val="00B2302E"/>
    <w:rsid w:val="00B26F3B"/>
    <w:rsid w:val="00B86A1C"/>
    <w:rsid w:val="00B93DCE"/>
    <w:rsid w:val="00BA1DCA"/>
    <w:rsid w:val="00C40035"/>
    <w:rsid w:val="00C42A7B"/>
    <w:rsid w:val="00C65845"/>
    <w:rsid w:val="00C73B93"/>
    <w:rsid w:val="00C92367"/>
    <w:rsid w:val="00CA5C36"/>
    <w:rsid w:val="00CC511F"/>
    <w:rsid w:val="00CE02AD"/>
    <w:rsid w:val="00D20C8A"/>
    <w:rsid w:val="00D26007"/>
    <w:rsid w:val="00D26420"/>
    <w:rsid w:val="00D35C3D"/>
    <w:rsid w:val="00D42A42"/>
    <w:rsid w:val="00D5427A"/>
    <w:rsid w:val="00D93B3F"/>
    <w:rsid w:val="00DC1728"/>
    <w:rsid w:val="00DF1A9E"/>
    <w:rsid w:val="00E22D8C"/>
    <w:rsid w:val="00E67240"/>
    <w:rsid w:val="00E84723"/>
    <w:rsid w:val="00F07789"/>
    <w:rsid w:val="00F17C9C"/>
    <w:rsid w:val="00F23E82"/>
    <w:rsid w:val="00F2611A"/>
    <w:rsid w:val="00F62E5F"/>
    <w:rsid w:val="00FB2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B63E3"/>
  <w15:docId w15:val="{3543B5F7-A905-429D-92B1-A76ADD38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
      <w:ind w:left="117"/>
      <w:outlineLvl w:val="0"/>
    </w:pPr>
    <w:rPr>
      <w:b/>
      <w:bCs/>
      <w:sz w:val="28"/>
      <w:szCs w:val="28"/>
    </w:rPr>
  </w:style>
  <w:style w:type="paragraph" w:styleId="Heading2">
    <w:name w:val="heading 2"/>
    <w:basedOn w:val="Normal"/>
    <w:uiPriority w:val="9"/>
    <w:unhideWhenUsed/>
    <w:qFormat/>
    <w:pPr>
      <w:ind w:left="220"/>
      <w:outlineLvl w:val="1"/>
    </w:pPr>
    <w:rPr>
      <w:b/>
      <w:bCs/>
    </w:rPr>
  </w:style>
  <w:style w:type="paragraph" w:styleId="Heading3">
    <w:name w:val="heading 3"/>
    <w:basedOn w:val="Normal"/>
    <w:uiPriority w:val="9"/>
    <w:unhideWhenUsed/>
    <w:qFormat/>
    <w:pPr>
      <w:spacing w:before="201"/>
      <w:ind w:left="940" w:hanging="361"/>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17"/>
    </w:pPr>
    <w:rPr>
      <w:b/>
      <w:bCs/>
    </w:rPr>
  </w:style>
  <w:style w:type="paragraph" w:styleId="TOC2">
    <w:name w:val="toc 2"/>
    <w:basedOn w:val="Normal"/>
    <w:uiPriority w:val="1"/>
    <w:qFormat/>
    <w:pPr>
      <w:ind w:left="837" w:hanging="721"/>
    </w:pPr>
  </w:style>
  <w:style w:type="paragraph" w:styleId="TOC3">
    <w:name w:val="toc 3"/>
    <w:basedOn w:val="Normal"/>
    <w:uiPriority w:val="1"/>
    <w:qFormat/>
    <w:pPr>
      <w:spacing w:line="252" w:lineRule="exact"/>
      <w:ind w:left="837"/>
    </w:pPr>
  </w:style>
  <w:style w:type="paragraph" w:styleId="BodyText">
    <w:name w:val="Body Text"/>
    <w:basedOn w:val="Normal"/>
    <w:uiPriority w:val="1"/>
    <w:qFormat/>
  </w:style>
  <w:style w:type="paragraph" w:styleId="ListParagraph">
    <w:name w:val="List Paragraph"/>
    <w:basedOn w:val="Normal"/>
    <w:uiPriority w:val="1"/>
    <w:qFormat/>
    <w:pPr>
      <w:ind w:left="2385" w:hanging="42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7E1D"/>
    <w:pPr>
      <w:tabs>
        <w:tab w:val="center" w:pos="4513"/>
        <w:tab w:val="right" w:pos="9026"/>
      </w:tabs>
    </w:pPr>
  </w:style>
  <w:style w:type="character" w:customStyle="1" w:styleId="HeaderChar">
    <w:name w:val="Header Char"/>
    <w:basedOn w:val="DefaultParagraphFont"/>
    <w:link w:val="Header"/>
    <w:uiPriority w:val="99"/>
    <w:rsid w:val="002F7E1D"/>
    <w:rPr>
      <w:rFonts w:ascii="Arial" w:eastAsia="Arial" w:hAnsi="Arial" w:cs="Arial"/>
    </w:rPr>
  </w:style>
  <w:style w:type="paragraph" w:styleId="Footer">
    <w:name w:val="footer"/>
    <w:basedOn w:val="Normal"/>
    <w:link w:val="FooterChar"/>
    <w:uiPriority w:val="99"/>
    <w:unhideWhenUsed/>
    <w:rsid w:val="002F7E1D"/>
    <w:pPr>
      <w:tabs>
        <w:tab w:val="center" w:pos="4513"/>
        <w:tab w:val="right" w:pos="9026"/>
      </w:tabs>
    </w:pPr>
  </w:style>
  <w:style w:type="character" w:customStyle="1" w:styleId="FooterChar">
    <w:name w:val="Footer Char"/>
    <w:basedOn w:val="DefaultParagraphFont"/>
    <w:link w:val="Footer"/>
    <w:uiPriority w:val="99"/>
    <w:rsid w:val="002F7E1D"/>
    <w:rPr>
      <w:rFonts w:ascii="Arial" w:eastAsia="Arial" w:hAnsi="Arial" w:cs="Arial"/>
    </w:rPr>
  </w:style>
  <w:style w:type="character" w:styleId="CommentReference">
    <w:name w:val="annotation reference"/>
    <w:basedOn w:val="DefaultParagraphFont"/>
    <w:uiPriority w:val="99"/>
    <w:semiHidden/>
    <w:unhideWhenUsed/>
    <w:rsid w:val="00AD102D"/>
    <w:rPr>
      <w:sz w:val="16"/>
      <w:szCs w:val="16"/>
    </w:rPr>
  </w:style>
  <w:style w:type="paragraph" w:styleId="CommentText">
    <w:name w:val="annotation text"/>
    <w:basedOn w:val="Normal"/>
    <w:link w:val="CommentTextChar"/>
    <w:uiPriority w:val="99"/>
    <w:semiHidden/>
    <w:unhideWhenUsed/>
    <w:rsid w:val="00AD102D"/>
    <w:rPr>
      <w:sz w:val="20"/>
      <w:szCs w:val="20"/>
    </w:rPr>
  </w:style>
  <w:style w:type="character" w:customStyle="1" w:styleId="CommentTextChar">
    <w:name w:val="Comment Text Char"/>
    <w:basedOn w:val="DefaultParagraphFont"/>
    <w:link w:val="CommentText"/>
    <w:uiPriority w:val="99"/>
    <w:semiHidden/>
    <w:rsid w:val="00AD102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D102D"/>
    <w:rPr>
      <w:b/>
      <w:bCs/>
    </w:rPr>
  </w:style>
  <w:style w:type="character" w:customStyle="1" w:styleId="CommentSubjectChar">
    <w:name w:val="Comment Subject Char"/>
    <w:basedOn w:val="CommentTextChar"/>
    <w:link w:val="CommentSubject"/>
    <w:uiPriority w:val="99"/>
    <w:semiHidden/>
    <w:rsid w:val="00AD102D"/>
    <w:rPr>
      <w:rFonts w:ascii="Arial" w:eastAsia="Arial" w:hAnsi="Arial" w:cs="Arial"/>
      <w:b/>
      <w:bCs/>
      <w:sz w:val="20"/>
      <w:szCs w:val="20"/>
    </w:rPr>
  </w:style>
  <w:style w:type="paragraph" w:styleId="BalloonText">
    <w:name w:val="Balloon Text"/>
    <w:basedOn w:val="Normal"/>
    <w:link w:val="BalloonTextChar"/>
    <w:uiPriority w:val="99"/>
    <w:semiHidden/>
    <w:unhideWhenUsed/>
    <w:rsid w:val="00AD1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02D"/>
    <w:rPr>
      <w:rFonts w:ascii="Segoe UI" w:eastAsia="Arial" w:hAnsi="Segoe UI" w:cs="Segoe UI"/>
      <w:sz w:val="18"/>
      <w:szCs w:val="18"/>
    </w:rPr>
  </w:style>
  <w:style w:type="character" w:styleId="Hyperlink">
    <w:name w:val="Hyperlink"/>
    <w:basedOn w:val="DefaultParagraphFont"/>
    <w:uiPriority w:val="99"/>
    <w:semiHidden/>
    <w:unhideWhenUsed/>
    <w:rsid w:val="00DF1A9E"/>
    <w:rPr>
      <w:strike w:val="0"/>
      <w:dstrike w:val="0"/>
      <w:color w:val="002F5F"/>
      <w:u w:val="none"/>
      <w:effect w:val="none"/>
      <w:shd w:val="clear" w:color="auto" w:fill="auto"/>
    </w:rPr>
  </w:style>
  <w:style w:type="character" w:styleId="Strong">
    <w:name w:val="Strong"/>
    <w:basedOn w:val="DefaultParagraphFont"/>
    <w:uiPriority w:val="22"/>
    <w:qFormat/>
    <w:rsid w:val="00DF1A9E"/>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525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lawscot.org.uk/Members_Information/Standard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ETQ</TermName>
          <TermId xmlns="http://schemas.microsoft.com/office/infopath/2007/PartnerControls">d704014f-e21b-4d82-bd97-08158a6032b0</TermId>
        </TermInfo>
      </Terms>
    </m73f487bf6df40bd884c3d6035f2f3bf>
    <BWMembersRecord xmlns="3595a3b4-95e1-40b3-9976-0da52ff3c1d6">Yes</BWMembersRecord>
    <DocumentType xmlns="3595a3b4-95e1-40b3-9976-0da52ff3c1d6">Governance</DocumentType>
    <j51334b8464a403e8708c44b550590d2 xmlns="c580686b-3c78-40fc-8280-257271cf61a5">
      <Terms xmlns="http://schemas.microsoft.com/office/infopath/2007/PartnerControls"/>
    </j51334b8464a403e8708c44b550590d2>
    <BWPersonalInfo xmlns="3595a3b4-95e1-40b3-9976-0da52ff3c1d6">Yes</BWPersonalInfo>
    <TaxCatchAll xmlns="3595a3b4-95e1-40b3-9976-0da52ff3c1d6">
      <Value>81</Value>
    </TaxCatchAll>
    <_dlc_DocId xmlns="3595a3b4-95e1-40b3-9976-0da52ff3c1d6">73WM5REP3J34-1750390498-57750</_dlc_DocId>
    <_dlc_DocIdUrl xmlns="3595a3b4-95e1-40b3-9976-0da52ff3c1d6">
      <Url>http://thehub/teams/Education/_layouts/15/DocIdRedir.aspx?ID=73WM5REP3J34-1750390498-57750</Url>
      <Description>73WM5REP3J34-1750390498-57750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F6C9EF00BFCE744FB82DB39B849666BF0F00615D3AB168356E489C36164FE801DEE1" ma:contentTypeVersion="27" ma:contentTypeDescription="" ma:contentTypeScope="" ma:versionID="814f75d69d09bbacd731c26459637ea3">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11993ab50a1b4b057b89520c3a45be18"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ma:readOnly="false">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EF95E-C38B-41CD-BCA1-A0816525D9D1}">
  <ds:schemaRefs>
    <ds:schemaRef ds:uri="http://schemas.microsoft.com/office/2006/metadata/properties"/>
    <ds:schemaRef ds:uri="http://schemas.microsoft.com/office/infopath/2007/PartnerControls"/>
    <ds:schemaRef ds:uri="c580686b-3c78-40fc-8280-257271cf61a5"/>
    <ds:schemaRef ds:uri="3595a3b4-95e1-40b3-9976-0da52ff3c1d6"/>
  </ds:schemaRefs>
</ds:datastoreItem>
</file>

<file path=customXml/itemProps2.xml><?xml version="1.0" encoding="utf-8"?>
<ds:datastoreItem xmlns:ds="http://schemas.openxmlformats.org/officeDocument/2006/customXml" ds:itemID="{E1BAB28E-D3FD-4D8B-A584-D1DD5FAE4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63A9F-1D28-4412-96D9-280F05FC1492}">
  <ds:schemaRefs>
    <ds:schemaRef ds:uri="http://schemas.microsoft.com/sharepoint/events"/>
  </ds:schemaRefs>
</ds:datastoreItem>
</file>

<file path=customXml/itemProps4.xml><?xml version="1.0" encoding="utf-8"?>
<ds:datastoreItem xmlns:ds="http://schemas.openxmlformats.org/officeDocument/2006/customXml" ds:itemID="{18C8DACD-55B6-4413-8413-1937809BB3D7}">
  <ds:schemaRefs>
    <ds:schemaRef ds:uri="http://schemas.openxmlformats.org/officeDocument/2006/bibliography"/>
  </ds:schemaRefs>
</ds:datastoreItem>
</file>

<file path=customXml/itemProps5.xml><?xml version="1.0" encoding="utf-8"?>
<ds:datastoreItem xmlns:ds="http://schemas.openxmlformats.org/officeDocument/2006/customXml" ds:itemID="{AC6C9760-2817-488D-A406-5338C25F6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6843</Words>
  <Characters>39009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Microsoft Word - PEAT 1 Guidelines - Final.doc</vt:lpstr>
    </vt:vector>
  </TitlesOfParts>
  <Company/>
  <LinksUpToDate>false</LinksUpToDate>
  <CharactersWithSpaces>45761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PEAT 1 Guidelines - Final.doc</dc:title>
  <dc:subject/>
  <dc:creator>cruickbie</dc:creator>
  <cp:keywords/>
  <dc:description/>
  <cp:lastModifiedBy>David Meighan</cp:lastModifiedBy>
  <cp:revision>2</cp:revision>
  <dcterms:created xsi:type="dcterms:W3CDTF">2024-03-04T16:13:00Z</dcterms:created>
  <dcterms:modified xsi:type="dcterms:W3CDTF">2024-03-04T16:13:00Z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2010-02-26T00:00:00Z</vt:filetime>
  </property>
  <property fmtid="{D5CDD505-2E9C-101B-9397-08002B2CF9AE}" pid="3" name="Creator">
    <vt:lpwstr>PScript5.dll Version 5.2.2</vt:lpwstr>
  </property>
  <property fmtid="{D5CDD505-2E9C-101B-9397-08002B2CF9AE}" pid="4" name="LastSaved">
    <vt:filetime>2020-11-19T00:00:00Z</vt:filetime>
  </property>
  <property fmtid="{D5CDD505-2E9C-101B-9397-08002B2CF9AE}" pid="5" name="ContentTypeId">
    <vt:lpwstr>0x010100F6C9EF00BFCE744FB82DB39B849666BF0F00615D3AB168356E489C36164FE801DEE1</vt:lpwstr>
  </property>
  <property fmtid="{D5CDD505-2E9C-101B-9397-08002B2CF9AE}" pid="6" name="Directorate">
    <vt:lpwstr>81;#ETQ|d704014f-e21b-4d82-bd97-08158a6032b0</vt:lpwstr>
  </property>
  <property fmtid="{D5CDD505-2E9C-101B-9397-08002B2CF9AE}" pid="7" name="_dlc_DocIdItemGuid">
    <vt:lpwstr>12453ddf-530f-4417-9c40-7276ba1a6b37</vt:lpwstr>
  </property>
  <property fmtid="{D5CDD505-2E9C-101B-9397-08002B2CF9AE}" pid="8" name="Committee">
    <vt:lpwstr/>
  </property>
  <property fmtid="{D5CDD505-2E9C-101B-9397-08002B2CF9AE}" pid="9" name="ClassificationContentMarkingHeaderShapeIds">
    <vt:lpwstr>3,4,5,6,7,8</vt:lpwstr>
  </property>
  <property fmtid="{D5CDD505-2E9C-101B-9397-08002B2CF9AE}" pid="10" name="ClassificationContentMarkingHeaderFontProps">
    <vt:lpwstr>#000000,10,Calibri</vt:lpwstr>
  </property>
  <property fmtid="{D5CDD505-2E9C-101B-9397-08002B2CF9AE}" pid="11" name="ClassificationContentMarkingHeaderText">
    <vt:lpwstr>Footer: Public</vt:lpwstr>
  </property>
  <property fmtid="{D5CDD505-2E9C-101B-9397-08002B2CF9AE}" pid="12" name="MSIP_Label_7995ade5-d4b9-4599-a2c3-d5cf791d67d3_Enabled">
    <vt:lpwstr>true</vt:lpwstr>
  </property>
  <property fmtid="{D5CDD505-2E9C-101B-9397-08002B2CF9AE}" pid="13" name="MSIP_Label_7995ade5-d4b9-4599-a2c3-d5cf791d67d3_SetDate">
    <vt:lpwstr>2024-03-04T16:12:17Z</vt:lpwstr>
  </property>
  <property fmtid="{D5CDD505-2E9C-101B-9397-08002B2CF9AE}" pid="14" name="MSIP_Label_7995ade5-d4b9-4599-a2c3-d5cf791d67d3_Method">
    <vt:lpwstr>Privileged</vt:lpwstr>
  </property>
  <property fmtid="{D5CDD505-2E9C-101B-9397-08002B2CF9AE}" pid="15" name="MSIP_Label_7995ade5-d4b9-4599-a2c3-d5cf791d67d3_Name">
    <vt:lpwstr>Public - Header</vt:lpwstr>
  </property>
  <property fmtid="{D5CDD505-2E9C-101B-9397-08002B2CF9AE}" pid="16" name="MSIP_Label_7995ade5-d4b9-4599-a2c3-d5cf791d67d3_SiteId">
    <vt:lpwstr>7ef8e0ea-4b47-426a-9398-1c0c216695b7</vt:lpwstr>
  </property>
  <property fmtid="{D5CDD505-2E9C-101B-9397-08002B2CF9AE}" pid="17" name="MSIP_Label_7995ade5-d4b9-4599-a2c3-d5cf791d67d3_ActionId">
    <vt:lpwstr>c7092011-0656-4759-a517-3c57335243f0</vt:lpwstr>
  </property>
  <property fmtid="{D5CDD505-2E9C-101B-9397-08002B2CF9AE}" pid="18" name="MSIP_Label_7995ade5-d4b9-4599-a2c3-d5cf791d67d3_ContentBits">
    <vt:lpwstr>1</vt:lpwstr>
  </property>
</Properties>
</file>