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3355" w14:textId="33754BBA" w:rsidR="00EB1D33" w:rsidRPr="0057442F" w:rsidRDefault="00EB1D33">
      <w:pPr>
        <w:rPr>
          <w:rFonts w:ascii="Arial" w:hAnsi="Arial" w:cs="Arial"/>
          <w:b/>
          <w:bCs/>
          <w:color w:val="0D0D0D" w:themeColor="text1" w:themeTint="F2"/>
          <w:sz w:val="28"/>
          <w:szCs w:val="28"/>
        </w:rPr>
      </w:pPr>
      <w:r w:rsidRPr="0057442F">
        <w:rPr>
          <w:rFonts w:ascii="Arial" w:hAnsi="Arial" w:cs="Arial"/>
          <w:noProof/>
          <w:color w:val="0D0D0D" w:themeColor="text1" w:themeTint="F2"/>
          <w:sz w:val="28"/>
          <w:szCs w:val="28"/>
          <w:lang w:eastAsia="en-GB"/>
        </w:rPr>
        <w:drawing>
          <wp:anchor distT="0" distB="0" distL="114300" distR="114300" simplePos="0" relativeHeight="251659776" behindDoc="1" locked="1" layoutInCell="1" allowOverlap="1" wp14:anchorId="35E6DE2F" wp14:editId="61631291">
            <wp:simplePos x="0" y="0"/>
            <wp:positionH relativeFrom="margin">
              <wp:align>left</wp:align>
            </wp:positionH>
            <wp:positionV relativeFrom="margin">
              <wp:posOffset>-447675</wp:posOffset>
            </wp:positionV>
            <wp:extent cx="2155825" cy="1497330"/>
            <wp:effectExtent l="0" t="0" r="0" b="7620"/>
            <wp:wrapNone/>
            <wp:docPr id="3" name="Picture 3"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S_jpeg_hi__Black Outline_RGB (3)"/>
                    <pic:cNvPicPr>
                      <a:picLocks noChangeAspect="1" noChangeArrowheads="1"/>
                    </pic:cNvPicPr>
                  </pic:nvPicPr>
                  <pic:blipFill>
                    <a:blip r:embed="rId10" cstate="print">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pic:spPr>
                </pic:pic>
              </a:graphicData>
            </a:graphic>
            <wp14:sizeRelH relativeFrom="page">
              <wp14:pctWidth>0</wp14:pctWidth>
            </wp14:sizeRelH>
            <wp14:sizeRelV relativeFrom="page">
              <wp14:pctHeight>0</wp14:pctHeight>
            </wp14:sizeRelV>
          </wp:anchor>
        </w:drawing>
      </w:r>
    </w:p>
    <w:p w14:paraId="067C22CC" w14:textId="77777777" w:rsidR="00EB1D33" w:rsidRPr="0057442F" w:rsidRDefault="00EB1D33">
      <w:pPr>
        <w:rPr>
          <w:rFonts w:ascii="Arial" w:hAnsi="Arial" w:cs="Arial"/>
          <w:b/>
          <w:bCs/>
          <w:color w:val="0D0D0D" w:themeColor="text1" w:themeTint="F2"/>
          <w:sz w:val="28"/>
          <w:szCs w:val="28"/>
        </w:rPr>
      </w:pPr>
    </w:p>
    <w:p w14:paraId="019B844E" w14:textId="77777777" w:rsidR="00EB1D33" w:rsidRPr="0057442F" w:rsidRDefault="00EB1D33">
      <w:pPr>
        <w:rPr>
          <w:rFonts w:ascii="Arial" w:hAnsi="Arial" w:cs="Arial"/>
          <w:b/>
          <w:bCs/>
          <w:color w:val="0D0D0D" w:themeColor="text1" w:themeTint="F2"/>
          <w:sz w:val="28"/>
          <w:szCs w:val="28"/>
        </w:rPr>
      </w:pPr>
    </w:p>
    <w:p w14:paraId="11B1CB22" w14:textId="2E3E8124" w:rsidR="00EB1D33" w:rsidRPr="0057442F" w:rsidRDefault="00951C9E" w:rsidP="00EB1D33">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PEAT 2 Outcomes</w:t>
      </w:r>
      <w:r w:rsidR="005C602C" w:rsidRPr="0057442F">
        <w:rPr>
          <w:rFonts w:ascii="Arial" w:hAnsi="Arial" w:cs="Arial"/>
          <w:b/>
          <w:bCs/>
          <w:color w:val="0D0D0D" w:themeColor="text1" w:themeTint="F2"/>
          <w:sz w:val="28"/>
          <w:szCs w:val="28"/>
        </w:rPr>
        <w:t xml:space="preserve">: </w:t>
      </w:r>
      <w:r w:rsidRPr="0057442F">
        <w:rPr>
          <w:rFonts w:ascii="Arial" w:hAnsi="Arial" w:cs="Arial"/>
          <w:b/>
          <w:bCs/>
          <w:color w:val="0D0D0D" w:themeColor="text1" w:themeTint="F2"/>
          <w:sz w:val="28"/>
          <w:szCs w:val="28"/>
        </w:rPr>
        <w:t>Notes</w:t>
      </w:r>
    </w:p>
    <w:p w14:paraId="33D1DAF2" w14:textId="77777777" w:rsidR="00EB1D33" w:rsidRPr="0057442F" w:rsidRDefault="00EB1D33" w:rsidP="00EB1D33">
      <w:pPr>
        <w:pStyle w:val="ListParagraph"/>
        <w:ind w:firstLine="0"/>
        <w:rPr>
          <w:rFonts w:ascii="Arial" w:hAnsi="Arial" w:cs="Arial"/>
          <w:color w:val="0D0D0D" w:themeColor="text1" w:themeTint="F2"/>
          <w:sz w:val="28"/>
          <w:szCs w:val="28"/>
        </w:rPr>
      </w:pPr>
    </w:p>
    <w:p w14:paraId="07A532C4" w14:textId="3D34DBE4" w:rsidR="00951C9E" w:rsidRPr="0057442F" w:rsidRDefault="00951C9E" w:rsidP="00951C9E">
      <w:pPr>
        <w:pStyle w:val="ListParagraph"/>
        <w:numPr>
          <w:ilvl w:val="0"/>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Positive indicators are not exhaustive and are potential indicators of trainee achievements. There may be other ways to indicate achievement of a given outcome and indicators should </w:t>
      </w:r>
      <w:proofErr w:type="gramStart"/>
      <w:r w:rsidRPr="0057442F">
        <w:rPr>
          <w:rFonts w:ascii="Arial" w:hAnsi="Arial" w:cs="Arial"/>
          <w:color w:val="0D0D0D" w:themeColor="text1" w:themeTint="F2"/>
          <w:sz w:val="28"/>
          <w:szCs w:val="28"/>
        </w:rPr>
        <w:t>take into account</w:t>
      </w:r>
      <w:proofErr w:type="gramEnd"/>
      <w:r w:rsidRPr="0057442F">
        <w:rPr>
          <w:rFonts w:ascii="Arial" w:hAnsi="Arial" w:cs="Arial"/>
          <w:color w:val="0D0D0D" w:themeColor="text1" w:themeTint="F2"/>
          <w:sz w:val="28"/>
          <w:szCs w:val="28"/>
        </w:rPr>
        <w:t xml:space="preserve"> reasonable adjustments.</w:t>
      </w:r>
      <w:r w:rsidR="00885ED5" w:rsidRPr="0057442F">
        <w:rPr>
          <w:rFonts w:ascii="Arial" w:hAnsi="Arial" w:cs="Arial"/>
          <w:color w:val="0D0D0D" w:themeColor="text1" w:themeTint="F2"/>
          <w:sz w:val="28"/>
          <w:szCs w:val="28"/>
        </w:rPr>
        <w:t xml:space="preserve"> Trainees need not demonstrate every single positive indicator rather training </w:t>
      </w:r>
      <w:proofErr w:type="gramStart"/>
      <w:r w:rsidR="00885ED5" w:rsidRPr="0057442F">
        <w:rPr>
          <w:rFonts w:ascii="Arial" w:hAnsi="Arial" w:cs="Arial"/>
          <w:color w:val="0D0D0D" w:themeColor="text1" w:themeTint="F2"/>
          <w:sz w:val="28"/>
          <w:szCs w:val="28"/>
        </w:rPr>
        <w:t>managers</w:t>
      </w:r>
      <w:proofErr w:type="gramEnd"/>
      <w:r w:rsidR="00885ED5" w:rsidRPr="0057442F">
        <w:rPr>
          <w:rFonts w:ascii="Arial" w:hAnsi="Arial" w:cs="Arial"/>
          <w:color w:val="0D0D0D" w:themeColor="text1" w:themeTint="F2"/>
          <w:sz w:val="28"/>
          <w:szCs w:val="28"/>
        </w:rPr>
        <w:t xml:space="preserve"> should, using their professional judgement, look at the range of positive indicators and other achievements of the trainee to assess whether the trainee has met a particular Outcome.</w:t>
      </w:r>
    </w:p>
    <w:p w14:paraId="7C9A54C2" w14:textId="77777777" w:rsidR="00885ED5" w:rsidRPr="0057442F" w:rsidRDefault="00885ED5" w:rsidP="00885ED5">
      <w:pPr>
        <w:pStyle w:val="ListParagraph"/>
        <w:ind w:firstLine="0"/>
        <w:rPr>
          <w:rFonts w:ascii="Arial" w:hAnsi="Arial" w:cs="Arial"/>
          <w:color w:val="0D0D0D" w:themeColor="text1" w:themeTint="F2"/>
          <w:sz w:val="28"/>
          <w:szCs w:val="28"/>
        </w:rPr>
      </w:pPr>
    </w:p>
    <w:p w14:paraId="0F23CAA2" w14:textId="4D830EEE" w:rsidR="00885ED5" w:rsidRPr="0057442F" w:rsidRDefault="00885ED5" w:rsidP="00951C9E">
      <w:pPr>
        <w:pStyle w:val="ListParagraph"/>
        <w:numPr>
          <w:ilvl w:val="0"/>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Training managers, and those they supervise, should be aware that disabled trainees are entitled to reasonable adjustments in the workplace. </w:t>
      </w:r>
    </w:p>
    <w:p w14:paraId="5AC20A0B" w14:textId="77777777" w:rsidR="00885ED5" w:rsidRPr="0057442F" w:rsidRDefault="00885ED5" w:rsidP="00951C9E">
      <w:pPr>
        <w:pStyle w:val="ListParagraph"/>
        <w:ind w:firstLine="0"/>
        <w:rPr>
          <w:rFonts w:ascii="Arial" w:hAnsi="Arial" w:cs="Arial"/>
          <w:color w:val="0D0D0D" w:themeColor="text1" w:themeTint="F2"/>
          <w:sz w:val="28"/>
          <w:szCs w:val="28"/>
        </w:rPr>
      </w:pPr>
    </w:p>
    <w:p w14:paraId="43FB547D" w14:textId="3631FFF9" w:rsidR="00885ED5" w:rsidRPr="0057442F" w:rsidRDefault="00951C9E" w:rsidP="00951C9E">
      <w:pPr>
        <w:pStyle w:val="ListParagraph"/>
        <w:numPr>
          <w:ilvl w:val="0"/>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Training managers</w:t>
      </w:r>
      <w:r w:rsidR="00AC0F5E" w:rsidRPr="0057442F">
        <w:rPr>
          <w:rFonts w:ascii="Arial" w:hAnsi="Arial" w:cs="Arial"/>
          <w:color w:val="0D0D0D" w:themeColor="text1" w:themeTint="F2"/>
          <w:sz w:val="28"/>
          <w:szCs w:val="28"/>
        </w:rPr>
        <w:t xml:space="preserve"> </w:t>
      </w:r>
      <w:r w:rsidRPr="0057442F">
        <w:rPr>
          <w:rFonts w:ascii="Arial" w:hAnsi="Arial" w:cs="Arial"/>
          <w:color w:val="0D0D0D" w:themeColor="text1" w:themeTint="F2"/>
          <w:sz w:val="28"/>
          <w:szCs w:val="28"/>
        </w:rPr>
        <w:t xml:space="preserve">should ensure that appropriate </w:t>
      </w:r>
      <w:r w:rsidR="00885ED5" w:rsidRPr="0057442F">
        <w:rPr>
          <w:rFonts w:ascii="Arial" w:hAnsi="Arial" w:cs="Arial"/>
          <w:color w:val="0D0D0D" w:themeColor="text1" w:themeTint="F2"/>
          <w:sz w:val="28"/>
          <w:szCs w:val="28"/>
        </w:rPr>
        <w:t>CPD</w:t>
      </w:r>
      <w:r w:rsidR="00BF3F27" w:rsidRPr="0057442F">
        <w:rPr>
          <w:rFonts w:ascii="Arial" w:hAnsi="Arial" w:cs="Arial"/>
          <w:color w:val="0D0D0D" w:themeColor="text1" w:themeTint="F2"/>
          <w:sz w:val="28"/>
          <w:szCs w:val="28"/>
        </w:rPr>
        <w:t xml:space="preserve"> or other learning activity</w:t>
      </w:r>
      <w:r w:rsidRPr="0057442F">
        <w:rPr>
          <w:rFonts w:ascii="Arial" w:hAnsi="Arial" w:cs="Arial"/>
          <w:color w:val="0D0D0D" w:themeColor="text1" w:themeTint="F2"/>
          <w:sz w:val="28"/>
          <w:szCs w:val="28"/>
        </w:rPr>
        <w:t xml:space="preserve"> is undertaken </w:t>
      </w:r>
      <w:r w:rsidR="00BF3F27" w:rsidRPr="0057442F">
        <w:rPr>
          <w:rFonts w:ascii="Arial" w:hAnsi="Arial" w:cs="Arial"/>
          <w:color w:val="0D0D0D" w:themeColor="text1" w:themeTint="F2"/>
          <w:sz w:val="28"/>
          <w:szCs w:val="28"/>
        </w:rPr>
        <w:t>by</w:t>
      </w:r>
      <w:r w:rsidRPr="0057442F">
        <w:rPr>
          <w:rFonts w:ascii="Arial" w:hAnsi="Arial" w:cs="Arial"/>
          <w:color w:val="0D0D0D" w:themeColor="text1" w:themeTint="F2"/>
          <w:sz w:val="28"/>
          <w:szCs w:val="28"/>
        </w:rPr>
        <w:t xml:space="preserve"> those involved in </w:t>
      </w:r>
      <w:r w:rsidR="00BF3F27" w:rsidRPr="0057442F">
        <w:rPr>
          <w:rFonts w:ascii="Arial" w:hAnsi="Arial" w:cs="Arial"/>
          <w:color w:val="0D0D0D" w:themeColor="text1" w:themeTint="F2"/>
          <w:sz w:val="28"/>
          <w:szCs w:val="28"/>
        </w:rPr>
        <w:t>supervision of the</w:t>
      </w:r>
      <w:r w:rsidR="00885ED5" w:rsidRPr="0057442F">
        <w:rPr>
          <w:rFonts w:ascii="Arial" w:hAnsi="Arial" w:cs="Arial"/>
          <w:color w:val="0D0D0D" w:themeColor="text1" w:themeTint="F2"/>
          <w:sz w:val="28"/>
          <w:szCs w:val="28"/>
        </w:rPr>
        <w:t xml:space="preserve"> traineeship and ensure that reasonable adjustments are made to mitigate for difficulties a disabled trainee may face.</w:t>
      </w:r>
    </w:p>
    <w:p w14:paraId="43450AC2" w14:textId="77777777" w:rsidR="00AF4877" w:rsidRPr="0057442F" w:rsidRDefault="00AF4877" w:rsidP="00AF4877">
      <w:pPr>
        <w:pStyle w:val="ListParagraph"/>
        <w:rPr>
          <w:rFonts w:ascii="Arial" w:hAnsi="Arial" w:cs="Arial"/>
          <w:color w:val="0D0D0D" w:themeColor="text1" w:themeTint="F2"/>
          <w:sz w:val="28"/>
          <w:szCs w:val="28"/>
        </w:rPr>
      </w:pPr>
    </w:p>
    <w:p w14:paraId="0DA66388" w14:textId="2E17404C" w:rsidR="00AF4877" w:rsidRPr="0057442F" w:rsidRDefault="00961B03" w:rsidP="00951C9E">
      <w:pPr>
        <w:pStyle w:val="ListParagraph"/>
        <w:numPr>
          <w:ilvl w:val="0"/>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It is not possible to list every possible reasonable adjustment in this document </w:t>
      </w:r>
      <w:r w:rsidR="00756729" w:rsidRPr="0057442F">
        <w:rPr>
          <w:rFonts w:ascii="Arial" w:hAnsi="Arial" w:cs="Arial"/>
          <w:color w:val="0D0D0D" w:themeColor="text1" w:themeTint="F2"/>
          <w:sz w:val="28"/>
          <w:szCs w:val="28"/>
        </w:rPr>
        <w:t>but some things to consider:</w:t>
      </w:r>
    </w:p>
    <w:p w14:paraId="095002F6" w14:textId="77777777" w:rsidR="00756729" w:rsidRPr="0057442F" w:rsidRDefault="00756729" w:rsidP="00756729">
      <w:pPr>
        <w:pStyle w:val="ListParagraph"/>
        <w:rPr>
          <w:rFonts w:ascii="Arial" w:hAnsi="Arial" w:cs="Arial"/>
          <w:color w:val="0D0D0D" w:themeColor="text1" w:themeTint="F2"/>
          <w:sz w:val="28"/>
          <w:szCs w:val="28"/>
        </w:rPr>
      </w:pPr>
    </w:p>
    <w:p w14:paraId="248E7CA1" w14:textId="49D59BE1" w:rsidR="00756729" w:rsidRPr="0057442F" w:rsidRDefault="00756729" w:rsidP="00756729">
      <w:pPr>
        <w:pStyle w:val="ListParagraph"/>
        <w:numPr>
          <w:ilvl w:val="1"/>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Any adjustment should </w:t>
      </w:r>
      <w:proofErr w:type="gramStart"/>
      <w:r w:rsidR="007F6F32" w:rsidRPr="0057442F">
        <w:rPr>
          <w:rFonts w:ascii="Arial" w:hAnsi="Arial" w:cs="Arial"/>
          <w:color w:val="0D0D0D" w:themeColor="text1" w:themeTint="F2"/>
          <w:sz w:val="28"/>
          <w:szCs w:val="28"/>
        </w:rPr>
        <w:t>depends</w:t>
      </w:r>
      <w:proofErr w:type="gramEnd"/>
      <w:r w:rsidR="007F6F32" w:rsidRPr="0057442F">
        <w:rPr>
          <w:rFonts w:ascii="Arial" w:hAnsi="Arial" w:cs="Arial"/>
          <w:color w:val="0D0D0D" w:themeColor="text1" w:themeTint="F2"/>
          <w:sz w:val="28"/>
          <w:szCs w:val="28"/>
        </w:rPr>
        <w:t xml:space="preserve"> on the individual</w:t>
      </w:r>
      <w:r w:rsidR="0027357A" w:rsidRPr="0057442F">
        <w:rPr>
          <w:rFonts w:ascii="Arial" w:hAnsi="Arial" w:cs="Arial"/>
          <w:color w:val="0D0D0D" w:themeColor="text1" w:themeTint="F2"/>
          <w:sz w:val="28"/>
          <w:szCs w:val="28"/>
        </w:rPr>
        <w:t>.</w:t>
      </w:r>
    </w:p>
    <w:p w14:paraId="4D870C1E" w14:textId="6E848D8F" w:rsidR="007F6F32" w:rsidRPr="0057442F" w:rsidRDefault="007F6F32" w:rsidP="00756729">
      <w:pPr>
        <w:pStyle w:val="ListParagraph"/>
        <w:numPr>
          <w:ilvl w:val="1"/>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It is important to involve the disabled person</w:t>
      </w:r>
      <w:r w:rsidR="0027357A" w:rsidRPr="0057442F">
        <w:rPr>
          <w:rFonts w:ascii="Arial" w:hAnsi="Arial" w:cs="Arial"/>
          <w:color w:val="0D0D0D" w:themeColor="text1" w:themeTint="F2"/>
          <w:sz w:val="28"/>
          <w:szCs w:val="28"/>
        </w:rPr>
        <w:t xml:space="preserve"> through open communication.</w:t>
      </w:r>
    </w:p>
    <w:p w14:paraId="04155A6D" w14:textId="4DFF0E4A" w:rsidR="00415AC7" w:rsidRPr="0057442F" w:rsidRDefault="00415AC7" w:rsidP="00756729">
      <w:pPr>
        <w:pStyle w:val="ListParagraph"/>
        <w:numPr>
          <w:ilvl w:val="1"/>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Seek help from experts such as disabled people</w:t>
      </w:r>
      <w:r w:rsidR="0061597E" w:rsidRPr="0057442F">
        <w:rPr>
          <w:rFonts w:ascii="Arial" w:hAnsi="Arial" w:cs="Arial"/>
          <w:color w:val="0D0D0D" w:themeColor="text1" w:themeTint="F2"/>
          <w:sz w:val="28"/>
          <w:szCs w:val="28"/>
        </w:rPr>
        <w:t>’</w:t>
      </w:r>
      <w:r w:rsidRPr="0057442F">
        <w:rPr>
          <w:rFonts w:ascii="Arial" w:hAnsi="Arial" w:cs="Arial"/>
          <w:color w:val="0D0D0D" w:themeColor="text1" w:themeTint="F2"/>
          <w:sz w:val="28"/>
          <w:szCs w:val="28"/>
        </w:rPr>
        <w:t>s organisations or disability charities.</w:t>
      </w:r>
    </w:p>
    <w:p w14:paraId="21AFC6FB" w14:textId="780A60F4" w:rsidR="0054306E" w:rsidRPr="0057442F" w:rsidRDefault="0054306E" w:rsidP="00756729">
      <w:pPr>
        <w:pStyle w:val="ListParagraph"/>
        <w:numPr>
          <w:ilvl w:val="1"/>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Implement adjustments promptly,</w:t>
      </w:r>
    </w:p>
    <w:p w14:paraId="5EE4B39D" w14:textId="1FD68BF0" w:rsidR="0054306E" w:rsidRPr="0057442F" w:rsidRDefault="0054306E" w:rsidP="00756729">
      <w:pPr>
        <w:pStyle w:val="ListParagraph"/>
        <w:numPr>
          <w:ilvl w:val="1"/>
          <w:numId w:val="2"/>
        </w:numPr>
        <w:rPr>
          <w:rFonts w:ascii="Arial" w:hAnsi="Arial" w:cs="Arial"/>
          <w:color w:val="0D0D0D" w:themeColor="text1" w:themeTint="F2"/>
          <w:sz w:val="28"/>
          <w:szCs w:val="28"/>
        </w:rPr>
      </w:pPr>
      <w:r w:rsidRPr="0057442F">
        <w:rPr>
          <w:rFonts w:ascii="Arial" w:hAnsi="Arial" w:cs="Arial"/>
          <w:color w:val="0D0D0D" w:themeColor="text1" w:themeTint="F2"/>
          <w:sz w:val="28"/>
          <w:szCs w:val="28"/>
        </w:rPr>
        <w:t>Review these from</w:t>
      </w:r>
      <w:r w:rsidR="00E719D9" w:rsidRPr="0057442F">
        <w:rPr>
          <w:rFonts w:ascii="Arial" w:hAnsi="Arial" w:cs="Arial"/>
          <w:color w:val="0D0D0D" w:themeColor="text1" w:themeTint="F2"/>
          <w:sz w:val="28"/>
          <w:szCs w:val="28"/>
        </w:rPr>
        <w:t xml:space="preserve"> time to time to see they are still appropriate and are working.</w:t>
      </w:r>
    </w:p>
    <w:tbl>
      <w:tblPr>
        <w:tblStyle w:val="TableGrid"/>
        <w:tblW w:w="13887" w:type="dxa"/>
        <w:tblLook w:val="04A0" w:firstRow="1" w:lastRow="0" w:firstColumn="1" w:lastColumn="0" w:noHBand="0" w:noVBand="1"/>
      </w:tblPr>
      <w:tblGrid>
        <w:gridCol w:w="4815"/>
        <w:gridCol w:w="9072"/>
      </w:tblGrid>
      <w:tr w:rsidR="0057442F" w:rsidRPr="0057442F" w14:paraId="5C73F0CB" w14:textId="77777777" w:rsidTr="00951C9E">
        <w:tc>
          <w:tcPr>
            <w:tcW w:w="13887" w:type="dxa"/>
            <w:gridSpan w:val="2"/>
          </w:tcPr>
          <w:p w14:paraId="53A0D764" w14:textId="59D7DC73" w:rsidR="00951C9E" w:rsidRPr="0057442F" w:rsidRDefault="00885ED5"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br w:type="page"/>
            </w:r>
            <w:r w:rsidR="00951C9E" w:rsidRPr="0057442F">
              <w:rPr>
                <w:rFonts w:ascii="Arial" w:hAnsi="Arial" w:cs="Arial"/>
                <w:b/>
                <w:bCs/>
                <w:color w:val="0D0D0D" w:themeColor="text1" w:themeTint="F2"/>
                <w:sz w:val="28"/>
                <w:szCs w:val="28"/>
              </w:rPr>
              <w:t>PROFESSIONALISM</w:t>
            </w:r>
          </w:p>
        </w:tc>
      </w:tr>
      <w:tr w:rsidR="0057442F" w:rsidRPr="0057442F" w14:paraId="249E952F" w14:textId="77777777" w:rsidTr="00951C9E">
        <w:tc>
          <w:tcPr>
            <w:tcW w:w="13887" w:type="dxa"/>
            <w:gridSpan w:val="2"/>
          </w:tcPr>
          <w:p w14:paraId="66E970F0" w14:textId="02BBCB4D" w:rsidR="00951C9E" w:rsidRPr="0057442F" w:rsidRDefault="00743466"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 xml:space="preserve">By the end of the PEAT 2 programme the trainee should </w:t>
            </w:r>
            <w:r w:rsidR="00E719D9" w:rsidRPr="0057442F">
              <w:rPr>
                <w:rFonts w:ascii="Arial" w:hAnsi="Arial" w:cs="Arial"/>
                <w:b/>
                <w:bCs/>
                <w:color w:val="0D0D0D" w:themeColor="text1" w:themeTint="F2"/>
                <w:sz w:val="28"/>
                <w:szCs w:val="28"/>
              </w:rPr>
              <w:t xml:space="preserve">be able to </w:t>
            </w:r>
            <w:r w:rsidRPr="0057442F">
              <w:rPr>
                <w:rFonts w:ascii="Arial" w:hAnsi="Arial" w:cs="Arial"/>
                <w:b/>
                <w:bCs/>
                <w:color w:val="0D0D0D" w:themeColor="text1" w:themeTint="F2"/>
                <w:sz w:val="28"/>
                <w:szCs w:val="28"/>
              </w:rPr>
              <w:t>demonstrate the importance of:</w:t>
            </w:r>
          </w:p>
        </w:tc>
      </w:tr>
      <w:tr w:rsidR="0057442F" w:rsidRPr="0057442F" w14:paraId="0B525918" w14:textId="77777777" w:rsidTr="00951C9E">
        <w:tc>
          <w:tcPr>
            <w:tcW w:w="4815" w:type="dxa"/>
          </w:tcPr>
          <w:p w14:paraId="393FFD4E" w14:textId="6796E163" w:rsidR="00951C9E" w:rsidRPr="0057442F" w:rsidRDefault="008C45D4"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PROFESSIONALISM</w:t>
            </w:r>
          </w:p>
        </w:tc>
        <w:tc>
          <w:tcPr>
            <w:tcW w:w="9072" w:type="dxa"/>
          </w:tcPr>
          <w:p w14:paraId="66E571F9" w14:textId="77777777" w:rsidR="00951C9E" w:rsidRPr="0057442F" w:rsidRDefault="00951C9E"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Positive Indicators</w:t>
            </w:r>
          </w:p>
        </w:tc>
      </w:tr>
      <w:tr w:rsidR="0057442F" w:rsidRPr="0057442F" w14:paraId="38A91F2A" w14:textId="77777777" w:rsidTr="00951C9E">
        <w:tc>
          <w:tcPr>
            <w:tcW w:w="4815" w:type="dxa"/>
          </w:tcPr>
          <w:p w14:paraId="713095F4" w14:textId="61690889" w:rsidR="00951C9E" w:rsidRPr="0057442F" w:rsidRDefault="00951C9E" w:rsidP="00434654">
            <w:pPr>
              <w:spacing w:after="160" w:line="259" w:lineRule="auto"/>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The interests of justice and democracy in society and the role of the legal profession in society</w:t>
            </w:r>
          </w:p>
        </w:tc>
        <w:tc>
          <w:tcPr>
            <w:tcW w:w="9072" w:type="dxa"/>
          </w:tcPr>
          <w:p w14:paraId="705818CD" w14:textId="77777777" w:rsidR="00951C9E"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Develops and maintains professional relationships with clients, </w:t>
            </w:r>
            <w:proofErr w:type="gramStart"/>
            <w:r w:rsidRPr="0057442F">
              <w:rPr>
                <w:rFonts w:ascii="Arial" w:hAnsi="Arial" w:cs="Arial"/>
                <w:color w:val="0D0D0D" w:themeColor="text1" w:themeTint="F2"/>
                <w:sz w:val="28"/>
                <w:szCs w:val="28"/>
              </w:rPr>
              <w:t>colleagues</w:t>
            </w:r>
            <w:proofErr w:type="gramEnd"/>
            <w:r w:rsidRPr="0057442F">
              <w:rPr>
                <w:rFonts w:ascii="Arial" w:hAnsi="Arial" w:cs="Arial"/>
                <w:color w:val="0D0D0D" w:themeColor="text1" w:themeTint="F2"/>
                <w:sz w:val="28"/>
                <w:szCs w:val="28"/>
              </w:rPr>
              <w:t xml:space="preserve"> and others.</w:t>
            </w:r>
          </w:p>
          <w:p w14:paraId="22191E38" w14:textId="6316FE63" w:rsidR="00951C9E" w:rsidRPr="0057442F" w:rsidRDefault="00885ED5"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Demonstrates an awareness of</w:t>
            </w:r>
            <w:r w:rsidR="00951C9E" w:rsidRPr="0057442F">
              <w:rPr>
                <w:rFonts w:ascii="Arial" w:hAnsi="Arial" w:cs="Arial"/>
                <w:color w:val="0D0D0D" w:themeColor="text1" w:themeTint="F2"/>
                <w:sz w:val="28"/>
                <w:szCs w:val="28"/>
              </w:rPr>
              <w:t xml:space="preserve"> the regulatory framework of the Law Society of Scotland in all its respects.</w:t>
            </w:r>
          </w:p>
        </w:tc>
      </w:tr>
      <w:tr w:rsidR="0057442F" w:rsidRPr="0057442F" w14:paraId="0703E597" w14:textId="77777777" w:rsidTr="00951C9E">
        <w:tc>
          <w:tcPr>
            <w:tcW w:w="4815" w:type="dxa"/>
          </w:tcPr>
          <w:p w14:paraId="3033304E" w14:textId="4A365E0E" w:rsidR="00951C9E" w:rsidRPr="0057442F" w:rsidRDefault="00951C9E" w:rsidP="00434654">
            <w:pPr>
              <w:rPr>
                <w:rFonts w:ascii="Arial" w:hAnsi="Arial" w:cs="Arial"/>
                <w:color w:val="0D0D0D" w:themeColor="text1" w:themeTint="F2"/>
                <w:sz w:val="28"/>
                <w:szCs w:val="28"/>
              </w:rPr>
            </w:pPr>
            <w:r w:rsidRPr="0057442F">
              <w:rPr>
                <w:rFonts w:ascii="Arial" w:hAnsi="Arial" w:cs="Arial"/>
                <w:color w:val="0D0D0D" w:themeColor="text1" w:themeTint="F2"/>
                <w:sz w:val="28"/>
                <w:szCs w:val="28"/>
              </w:rPr>
              <w:t>Delivering effective and competent legal services on behalf of a client/employer/the public (as appropriate)</w:t>
            </w:r>
          </w:p>
        </w:tc>
        <w:tc>
          <w:tcPr>
            <w:tcW w:w="9072" w:type="dxa"/>
          </w:tcPr>
          <w:p w14:paraId="192B99C7" w14:textId="77777777" w:rsidR="00885ED5"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Updates and expands knowledge of the law and legal practice in areas of expertise without </w:t>
            </w:r>
            <w:proofErr w:type="gramStart"/>
            <w:r w:rsidRPr="0057442F">
              <w:rPr>
                <w:rFonts w:ascii="Arial" w:hAnsi="Arial" w:cs="Arial"/>
                <w:color w:val="0D0D0D" w:themeColor="text1" w:themeTint="F2"/>
                <w:sz w:val="28"/>
                <w:szCs w:val="28"/>
              </w:rPr>
              <w:t>prompting</w:t>
            </w:r>
            <w:proofErr w:type="gramEnd"/>
            <w:r w:rsidRPr="0057442F">
              <w:rPr>
                <w:rFonts w:ascii="Arial" w:hAnsi="Arial" w:cs="Arial"/>
                <w:color w:val="0D0D0D" w:themeColor="text1" w:themeTint="F2"/>
                <w:sz w:val="28"/>
                <w:szCs w:val="28"/>
              </w:rPr>
              <w:t xml:space="preserve"> </w:t>
            </w:r>
          </w:p>
          <w:p w14:paraId="50CB2976" w14:textId="77777777" w:rsidR="00885ED5"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Practices in a client-centred way and manages client service well.</w:t>
            </w:r>
          </w:p>
          <w:p w14:paraId="65429573" w14:textId="0429F6D2" w:rsidR="00885ED5"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Displays attention to detail in legal </w:t>
            </w:r>
            <w:proofErr w:type="gramStart"/>
            <w:r w:rsidRPr="0057442F">
              <w:rPr>
                <w:rFonts w:ascii="Arial" w:hAnsi="Arial" w:cs="Arial"/>
                <w:color w:val="0D0D0D" w:themeColor="text1" w:themeTint="F2"/>
                <w:sz w:val="28"/>
                <w:szCs w:val="28"/>
              </w:rPr>
              <w:t>work</w:t>
            </w:r>
            <w:proofErr w:type="gramEnd"/>
            <w:r w:rsidRPr="0057442F">
              <w:rPr>
                <w:rFonts w:ascii="Arial" w:hAnsi="Arial" w:cs="Arial"/>
                <w:color w:val="0D0D0D" w:themeColor="text1" w:themeTint="F2"/>
                <w:sz w:val="28"/>
                <w:szCs w:val="28"/>
              </w:rPr>
              <w:t xml:space="preserve"> </w:t>
            </w:r>
          </w:p>
          <w:p w14:paraId="43A59879" w14:textId="77777777" w:rsidR="00885ED5"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Evaluates and improves on care of </w:t>
            </w:r>
            <w:proofErr w:type="gramStart"/>
            <w:r w:rsidRPr="0057442F">
              <w:rPr>
                <w:rFonts w:ascii="Arial" w:hAnsi="Arial" w:cs="Arial"/>
                <w:color w:val="0D0D0D" w:themeColor="text1" w:themeTint="F2"/>
                <w:sz w:val="28"/>
                <w:szCs w:val="28"/>
              </w:rPr>
              <w:t>clients</w:t>
            </w:r>
            <w:proofErr w:type="gramEnd"/>
            <w:r w:rsidRPr="0057442F">
              <w:rPr>
                <w:rFonts w:ascii="Arial" w:hAnsi="Arial" w:cs="Arial"/>
                <w:color w:val="0D0D0D" w:themeColor="text1" w:themeTint="F2"/>
                <w:sz w:val="28"/>
                <w:szCs w:val="28"/>
              </w:rPr>
              <w:t xml:space="preserve"> </w:t>
            </w:r>
          </w:p>
          <w:p w14:paraId="528C6611" w14:textId="58EE7FCC" w:rsidR="00885ED5" w:rsidRPr="0057442F" w:rsidRDefault="007A6927"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I</w:t>
            </w:r>
            <w:r w:rsidR="00951C9E" w:rsidRPr="0057442F">
              <w:rPr>
                <w:rFonts w:ascii="Arial" w:hAnsi="Arial" w:cs="Arial"/>
                <w:color w:val="0D0D0D" w:themeColor="text1" w:themeTint="F2"/>
                <w:sz w:val="28"/>
                <w:szCs w:val="28"/>
              </w:rPr>
              <w:t>dentif</w:t>
            </w:r>
            <w:r w:rsidRPr="0057442F">
              <w:rPr>
                <w:rFonts w:ascii="Arial" w:hAnsi="Arial" w:cs="Arial"/>
                <w:color w:val="0D0D0D" w:themeColor="text1" w:themeTint="F2"/>
                <w:sz w:val="28"/>
                <w:szCs w:val="28"/>
              </w:rPr>
              <w:t>ies</w:t>
            </w:r>
            <w:r w:rsidR="00951C9E" w:rsidRPr="0057442F">
              <w:rPr>
                <w:rFonts w:ascii="Arial" w:hAnsi="Arial" w:cs="Arial"/>
                <w:color w:val="0D0D0D" w:themeColor="text1" w:themeTint="F2"/>
                <w:sz w:val="28"/>
                <w:szCs w:val="28"/>
              </w:rPr>
              <w:t xml:space="preserve"> where clients and the public need to be protected from risks, and acts </w:t>
            </w:r>
            <w:proofErr w:type="gramStart"/>
            <w:r w:rsidR="00951C9E" w:rsidRPr="0057442F">
              <w:rPr>
                <w:rFonts w:ascii="Arial" w:hAnsi="Arial" w:cs="Arial"/>
                <w:color w:val="0D0D0D" w:themeColor="text1" w:themeTint="F2"/>
                <w:sz w:val="28"/>
                <w:szCs w:val="28"/>
              </w:rPr>
              <w:t>quickly</w:t>
            </w:r>
            <w:proofErr w:type="gramEnd"/>
            <w:r w:rsidR="00951C9E" w:rsidRPr="0057442F">
              <w:rPr>
                <w:rFonts w:ascii="Arial" w:hAnsi="Arial" w:cs="Arial"/>
                <w:color w:val="0D0D0D" w:themeColor="text1" w:themeTint="F2"/>
                <w:sz w:val="28"/>
                <w:szCs w:val="28"/>
              </w:rPr>
              <w:t xml:space="preserve"> </w:t>
            </w:r>
          </w:p>
          <w:p w14:paraId="36D0E592" w14:textId="42D723FD" w:rsidR="00951C9E"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Meets the Standards of Conduct and Services for Scottish solicitors</w:t>
            </w:r>
          </w:p>
        </w:tc>
      </w:tr>
      <w:tr w:rsidR="0057442F" w:rsidRPr="0057442F" w14:paraId="301A6599" w14:textId="77777777" w:rsidTr="00951C9E">
        <w:tc>
          <w:tcPr>
            <w:tcW w:w="4815" w:type="dxa"/>
          </w:tcPr>
          <w:p w14:paraId="026E571A" w14:textId="1D30D95E" w:rsidR="00951C9E" w:rsidRPr="0057442F" w:rsidRDefault="00951C9E" w:rsidP="00434654">
            <w:pPr>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Ensuring their own continued </w:t>
            </w:r>
            <w:r w:rsidR="007A6927" w:rsidRPr="0057442F">
              <w:rPr>
                <w:rFonts w:ascii="Arial" w:hAnsi="Arial" w:cs="Arial"/>
                <w:color w:val="0D0D0D" w:themeColor="text1" w:themeTint="F2"/>
                <w:sz w:val="28"/>
                <w:szCs w:val="28"/>
              </w:rPr>
              <w:t>pr</w:t>
            </w:r>
            <w:r w:rsidRPr="0057442F">
              <w:rPr>
                <w:rFonts w:ascii="Arial" w:hAnsi="Arial" w:cs="Arial"/>
                <w:color w:val="0D0D0D" w:themeColor="text1" w:themeTint="F2"/>
                <w:sz w:val="28"/>
                <w:szCs w:val="28"/>
              </w:rPr>
              <w:t>ofessional development</w:t>
            </w:r>
          </w:p>
        </w:tc>
        <w:tc>
          <w:tcPr>
            <w:tcW w:w="9072" w:type="dxa"/>
          </w:tcPr>
          <w:p w14:paraId="3EB1C290" w14:textId="77777777" w:rsidR="00885ED5"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Takes part in, reflects </w:t>
            </w:r>
            <w:proofErr w:type="gramStart"/>
            <w:r w:rsidRPr="0057442F">
              <w:rPr>
                <w:rFonts w:ascii="Arial" w:hAnsi="Arial" w:cs="Arial"/>
                <w:color w:val="0D0D0D" w:themeColor="text1" w:themeTint="F2"/>
                <w:sz w:val="28"/>
                <w:szCs w:val="28"/>
              </w:rPr>
              <w:t>on</w:t>
            </w:r>
            <w:proofErr w:type="gramEnd"/>
            <w:r w:rsidRPr="0057442F">
              <w:rPr>
                <w:rFonts w:ascii="Arial" w:hAnsi="Arial" w:cs="Arial"/>
                <w:color w:val="0D0D0D" w:themeColor="text1" w:themeTint="F2"/>
                <w:sz w:val="28"/>
                <w:szCs w:val="28"/>
              </w:rPr>
              <w:t xml:space="preserve"> and implements what is learned from Trainee CPD in the workplace. </w:t>
            </w:r>
          </w:p>
          <w:p w14:paraId="455B015C" w14:textId="77777777" w:rsidR="00885ED5"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Reflects on experiences and mistakes </w:t>
            </w:r>
            <w:proofErr w:type="gramStart"/>
            <w:r w:rsidRPr="0057442F">
              <w:rPr>
                <w:rFonts w:ascii="Arial" w:hAnsi="Arial" w:cs="Arial"/>
                <w:color w:val="0D0D0D" w:themeColor="text1" w:themeTint="F2"/>
                <w:sz w:val="28"/>
                <w:szCs w:val="28"/>
              </w:rPr>
              <w:t>in order to</w:t>
            </w:r>
            <w:proofErr w:type="gramEnd"/>
            <w:r w:rsidRPr="0057442F">
              <w:rPr>
                <w:rFonts w:ascii="Arial" w:hAnsi="Arial" w:cs="Arial"/>
                <w:color w:val="0D0D0D" w:themeColor="text1" w:themeTint="F2"/>
                <w:sz w:val="28"/>
                <w:szCs w:val="28"/>
              </w:rPr>
              <w:t xml:space="preserve"> improve future performance. </w:t>
            </w:r>
          </w:p>
          <w:p w14:paraId="4A74A408" w14:textId="50A9A713" w:rsidR="00885ED5" w:rsidRPr="0057442F" w:rsidRDefault="007A6927"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D</w:t>
            </w:r>
            <w:r w:rsidR="00951C9E" w:rsidRPr="0057442F">
              <w:rPr>
                <w:rFonts w:ascii="Arial" w:hAnsi="Arial" w:cs="Arial"/>
                <w:color w:val="0D0D0D" w:themeColor="text1" w:themeTint="F2"/>
                <w:sz w:val="28"/>
                <w:szCs w:val="28"/>
              </w:rPr>
              <w:t xml:space="preserve">eals with new ideas and methods, and challenges things which do not work. </w:t>
            </w:r>
          </w:p>
          <w:p w14:paraId="71AF2856" w14:textId="2E8E48AF" w:rsidR="00885ED5"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 xml:space="preserve">Evaluates accurately the strengths and weaknesses of </w:t>
            </w:r>
            <w:r w:rsidR="00802A92" w:rsidRPr="0057442F">
              <w:rPr>
                <w:rFonts w:ascii="Arial" w:hAnsi="Arial" w:cs="Arial"/>
                <w:color w:val="0D0D0D" w:themeColor="text1" w:themeTint="F2"/>
                <w:sz w:val="28"/>
                <w:szCs w:val="28"/>
              </w:rPr>
              <w:t>their</w:t>
            </w:r>
            <w:r w:rsidRPr="0057442F">
              <w:rPr>
                <w:rFonts w:ascii="Arial" w:hAnsi="Arial" w:cs="Arial"/>
                <w:color w:val="0D0D0D" w:themeColor="text1" w:themeTint="F2"/>
                <w:sz w:val="28"/>
                <w:szCs w:val="28"/>
              </w:rPr>
              <w:t xml:space="preserve"> own professional skills and knowledge and is proactive in setting learning targets. </w:t>
            </w:r>
          </w:p>
          <w:p w14:paraId="3268F2A6" w14:textId="77777777" w:rsidR="00885ED5"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Ensures Trainee CPD and personal developments is treated as a priority by setting and meeting goals to develop the knowledge and skills requires for areas of expertise. </w:t>
            </w:r>
          </w:p>
          <w:p w14:paraId="5E103DA9" w14:textId="67AB51AB" w:rsidR="00951C9E"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Adheres to rules issued by the Law Society of Scotland in respect of Trainee CPD.</w:t>
            </w:r>
          </w:p>
        </w:tc>
      </w:tr>
      <w:tr w:rsidR="0057442F" w:rsidRPr="0057442F" w14:paraId="79E9520F" w14:textId="77777777" w:rsidTr="00951C9E">
        <w:tc>
          <w:tcPr>
            <w:tcW w:w="4815" w:type="dxa"/>
          </w:tcPr>
          <w:p w14:paraId="29029848" w14:textId="25EF9144" w:rsidR="00951C9E" w:rsidRPr="0057442F" w:rsidRDefault="00951C9E" w:rsidP="00434654">
            <w:pPr>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Promoting Equality and Diversity in the workplace and in the profession</w:t>
            </w:r>
          </w:p>
        </w:tc>
        <w:tc>
          <w:tcPr>
            <w:tcW w:w="9072" w:type="dxa"/>
          </w:tcPr>
          <w:p w14:paraId="2F2808F8" w14:textId="177B684F" w:rsidR="00885ED5" w:rsidRPr="0057442F" w:rsidRDefault="00885ED5"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Can explain</w:t>
            </w:r>
            <w:r w:rsidR="00951C9E" w:rsidRPr="0057442F">
              <w:rPr>
                <w:rFonts w:ascii="Arial" w:hAnsi="Arial" w:cs="Arial"/>
                <w:color w:val="0D0D0D" w:themeColor="text1" w:themeTint="F2"/>
                <w:sz w:val="28"/>
                <w:szCs w:val="28"/>
              </w:rPr>
              <w:t xml:space="preserve"> the responsibilities incumbent on the Law Society of Scotland, the Scottish legal </w:t>
            </w:r>
            <w:proofErr w:type="gramStart"/>
            <w:r w:rsidR="00951C9E" w:rsidRPr="0057442F">
              <w:rPr>
                <w:rFonts w:ascii="Arial" w:hAnsi="Arial" w:cs="Arial"/>
                <w:color w:val="0D0D0D" w:themeColor="text1" w:themeTint="F2"/>
                <w:sz w:val="28"/>
                <w:szCs w:val="28"/>
              </w:rPr>
              <w:t>profession</w:t>
            </w:r>
            <w:proofErr w:type="gramEnd"/>
            <w:r w:rsidR="00951C9E" w:rsidRPr="0057442F">
              <w:rPr>
                <w:rFonts w:ascii="Arial" w:hAnsi="Arial" w:cs="Arial"/>
                <w:color w:val="0D0D0D" w:themeColor="text1" w:themeTint="F2"/>
                <w:sz w:val="28"/>
                <w:szCs w:val="28"/>
              </w:rPr>
              <w:t xml:space="preserve"> and the Scottish solicitor in respect of equality and diversity. </w:t>
            </w:r>
          </w:p>
          <w:p w14:paraId="6398D9D3" w14:textId="1E24AFE0" w:rsidR="0037517C" w:rsidRPr="0057442F" w:rsidRDefault="00951C9E" w:rsidP="0037517C">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identify issues of culture, </w:t>
            </w:r>
            <w:r w:rsidRPr="0057442F">
              <w:rPr>
                <w:rFonts w:ascii="Arial" w:hAnsi="Arial" w:cs="Arial"/>
                <w:strike/>
                <w:color w:val="0D0D0D" w:themeColor="text1" w:themeTint="F2"/>
                <w:sz w:val="28"/>
                <w:szCs w:val="28"/>
              </w:rPr>
              <w:t>disability and</w:t>
            </w:r>
            <w:r w:rsidRPr="0057442F">
              <w:rPr>
                <w:rFonts w:ascii="Arial" w:hAnsi="Arial" w:cs="Arial"/>
                <w:color w:val="0D0D0D" w:themeColor="text1" w:themeTint="F2"/>
                <w:sz w:val="28"/>
                <w:szCs w:val="28"/>
              </w:rPr>
              <w:t xml:space="preserve"> </w:t>
            </w:r>
            <w:r w:rsidR="0037517C" w:rsidRPr="0057442F">
              <w:rPr>
                <w:rFonts w:ascii="Arial" w:hAnsi="Arial" w:cs="Arial"/>
                <w:color w:val="0D0D0D" w:themeColor="text1" w:themeTint="F2"/>
                <w:sz w:val="28"/>
                <w:szCs w:val="28"/>
              </w:rPr>
              <w:t xml:space="preserve">equality and </w:t>
            </w:r>
            <w:r w:rsidRPr="0057442F">
              <w:rPr>
                <w:rFonts w:ascii="Arial" w:hAnsi="Arial" w:cs="Arial"/>
                <w:color w:val="0D0D0D" w:themeColor="text1" w:themeTint="F2"/>
                <w:sz w:val="28"/>
                <w:szCs w:val="28"/>
              </w:rPr>
              <w:t xml:space="preserve">diversity </w:t>
            </w:r>
            <w:r w:rsidR="0037517C" w:rsidRPr="0057442F">
              <w:rPr>
                <w:rFonts w:ascii="Arial" w:hAnsi="Arial" w:cs="Arial"/>
                <w:color w:val="0D0D0D" w:themeColor="text1" w:themeTint="F2"/>
                <w:sz w:val="28"/>
                <w:szCs w:val="28"/>
              </w:rPr>
              <w:t xml:space="preserve">(with reference </w:t>
            </w:r>
            <w:r w:rsidR="002F364C" w:rsidRPr="0057442F">
              <w:rPr>
                <w:rFonts w:ascii="Arial" w:hAnsi="Arial" w:cs="Arial"/>
                <w:color w:val="0D0D0D" w:themeColor="text1" w:themeTint="F2"/>
                <w:sz w:val="28"/>
                <w:szCs w:val="28"/>
              </w:rPr>
              <w:t xml:space="preserve">to the protected characteristics) </w:t>
            </w:r>
            <w:r w:rsidRPr="0057442F">
              <w:rPr>
                <w:rFonts w:ascii="Arial" w:hAnsi="Arial" w:cs="Arial"/>
                <w:color w:val="0D0D0D" w:themeColor="text1" w:themeTint="F2"/>
                <w:sz w:val="28"/>
                <w:szCs w:val="28"/>
              </w:rPr>
              <w:t xml:space="preserve">and respond appropriately and effectively to these issues in dealings with clients, </w:t>
            </w:r>
            <w:proofErr w:type="gramStart"/>
            <w:r w:rsidRPr="0057442F">
              <w:rPr>
                <w:rFonts w:ascii="Arial" w:hAnsi="Arial" w:cs="Arial"/>
                <w:color w:val="0D0D0D" w:themeColor="text1" w:themeTint="F2"/>
                <w:sz w:val="28"/>
                <w:szCs w:val="28"/>
              </w:rPr>
              <w:t>colleagues</w:t>
            </w:r>
            <w:proofErr w:type="gramEnd"/>
            <w:r w:rsidRPr="0057442F">
              <w:rPr>
                <w:rFonts w:ascii="Arial" w:hAnsi="Arial" w:cs="Arial"/>
                <w:color w:val="0D0D0D" w:themeColor="text1" w:themeTint="F2"/>
                <w:sz w:val="28"/>
                <w:szCs w:val="28"/>
              </w:rPr>
              <w:t xml:space="preserve"> and others from a range of</w:t>
            </w:r>
            <w:r w:rsidR="002F364C" w:rsidRPr="0057442F">
              <w:rPr>
                <w:rFonts w:ascii="Arial" w:hAnsi="Arial" w:cs="Arial"/>
                <w:color w:val="0D0D0D" w:themeColor="text1" w:themeTint="F2"/>
                <w:sz w:val="28"/>
                <w:szCs w:val="28"/>
              </w:rPr>
              <w:t xml:space="preserve"> backgrounds</w:t>
            </w:r>
            <w:r w:rsidR="00BE245F" w:rsidRPr="0057442F">
              <w:rPr>
                <w:rFonts w:ascii="Arial" w:hAnsi="Arial" w:cs="Arial"/>
                <w:color w:val="0D0D0D" w:themeColor="text1" w:themeTint="F2"/>
                <w:sz w:val="28"/>
                <w:szCs w:val="28"/>
              </w:rPr>
              <w:t>.</w:t>
            </w:r>
          </w:p>
        </w:tc>
      </w:tr>
      <w:tr w:rsidR="00951C9E" w:rsidRPr="0057442F" w14:paraId="212D4707" w14:textId="77777777" w:rsidTr="00951C9E">
        <w:tc>
          <w:tcPr>
            <w:tcW w:w="4815" w:type="dxa"/>
          </w:tcPr>
          <w:p w14:paraId="0F0204F7" w14:textId="1873AEFC" w:rsidR="00951C9E" w:rsidRPr="0057442F" w:rsidRDefault="00951C9E" w:rsidP="00434654">
            <w:pPr>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Being trustworthy, </w:t>
            </w:r>
            <w:proofErr w:type="gramStart"/>
            <w:r w:rsidRPr="0057442F">
              <w:rPr>
                <w:rFonts w:ascii="Arial" w:hAnsi="Arial" w:cs="Arial"/>
                <w:color w:val="0D0D0D" w:themeColor="text1" w:themeTint="F2"/>
                <w:sz w:val="28"/>
                <w:szCs w:val="28"/>
              </w:rPr>
              <w:t>acting with honesty and integrity at all times</w:t>
            </w:r>
            <w:proofErr w:type="gramEnd"/>
            <w:r w:rsidRPr="0057442F">
              <w:rPr>
                <w:rFonts w:ascii="Arial" w:hAnsi="Arial" w:cs="Arial"/>
                <w:color w:val="0D0D0D" w:themeColor="text1" w:themeTint="F2"/>
                <w:sz w:val="28"/>
                <w:szCs w:val="28"/>
              </w:rPr>
              <w:t xml:space="preserve"> and showing respect to clients, colleagues and others</w:t>
            </w:r>
          </w:p>
        </w:tc>
        <w:tc>
          <w:tcPr>
            <w:tcW w:w="9072" w:type="dxa"/>
          </w:tcPr>
          <w:p w14:paraId="2074A25D" w14:textId="007BF36E" w:rsidR="00722312"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Treats all clients, colleagues (solicitors, </w:t>
            </w:r>
            <w:proofErr w:type="gramStart"/>
            <w:r w:rsidRPr="0057442F">
              <w:rPr>
                <w:rFonts w:ascii="Arial" w:hAnsi="Arial" w:cs="Arial"/>
                <w:color w:val="0D0D0D" w:themeColor="text1" w:themeTint="F2"/>
                <w:sz w:val="28"/>
                <w:szCs w:val="28"/>
              </w:rPr>
              <w:t>paralegals</w:t>
            </w:r>
            <w:proofErr w:type="gramEnd"/>
            <w:r w:rsidRPr="0057442F">
              <w:rPr>
                <w:rFonts w:ascii="Arial" w:hAnsi="Arial" w:cs="Arial"/>
                <w:color w:val="0D0D0D" w:themeColor="text1" w:themeTint="F2"/>
                <w:sz w:val="28"/>
                <w:szCs w:val="28"/>
              </w:rPr>
              <w:t xml:space="preserve"> and all other support staff) and others </w:t>
            </w:r>
            <w:r w:rsidR="00EE6B7E" w:rsidRPr="0057442F">
              <w:rPr>
                <w:rFonts w:ascii="Arial" w:hAnsi="Arial" w:cs="Arial"/>
                <w:color w:val="0D0D0D" w:themeColor="text1" w:themeTint="F2"/>
                <w:sz w:val="28"/>
                <w:szCs w:val="28"/>
              </w:rPr>
              <w:t xml:space="preserve">professionally </w:t>
            </w:r>
            <w:r w:rsidRPr="0057442F">
              <w:rPr>
                <w:rFonts w:ascii="Arial" w:hAnsi="Arial" w:cs="Arial"/>
                <w:color w:val="0D0D0D" w:themeColor="text1" w:themeTint="F2"/>
                <w:sz w:val="28"/>
                <w:szCs w:val="28"/>
              </w:rPr>
              <w:t>and respect</w:t>
            </w:r>
            <w:r w:rsidR="00EE6B7E" w:rsidRPr="0057442F">
              <w:rPr>
                <w:rFonts w:ascii="Arial" w:hAnsi="Arial" w:cs="Arial"/>
                <w:color w:val="0D0D0D" w:themeColor="text1" w:themeTint="F2"/>
                <w:sz w:val="28"/>
                <w:szCs w:val="28"/>
              </w:rPr>
              <w:t>fully</w:t>
            </w:r>
            <w:r w:rsidRPr="0057442F">
              <w:rPr>
                <w:rFonts w:ascii="Arial" w:hAnsi="Arial" w:cs="Arial"/>
                <w:color w:val="0D0D0D" w:themeColor="text1" w:themeTint="F2"/>
                <w:sz w:val="28"/>
                <w:szCs w:val="28"/>
              </w:rPr>
              <w:t xml:space="preserve">. </w:t>
            </w:r>
          </w:p>
          <w:p w14:paraId="5D87E07C" w14:textId="77777777" w:rsidR="00722312"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proofErr w:type="gramStart"/>
            <w:r w:rsidRPr="0057442F">
              <w:rPr>
                <w:rFonts w:ascii="Arial" w:hAnsi="Arial" w:cs="Arial"/>
                <w:color w:val="0D0D0D" w:themeColor="text1" w:themeTint="F2"/>
                <w:sz w:val="28"/>
                <w:szCs w:val="28"/>
              </w:rPr>
              <w:t>Acts with honesty and integrity at all times</w:t>
            </w:r>
            <w:proofErr w:type="gramEnd"/>
            <w:r w:rsidRPr="0057442F">
              <w:rPr>
                <w:rFonts w:ascii="Arial" w:hAnsi="Arial" w:cs="Arial"/>
                <w:color w:val="0D0D0D" w:themeColor="text1" w:themeTint="F2"/>
                <w:sz w:val="28"/>
                <w:szCs w:val="28"/>
              </w:rPr>
              <w:t xml:space="preserve">. </w:t>
            </w:r>
          </w:p>
          <w:p w14:paraId="5B853ACA" w14:textId="35857FE2" w:rsidR="00951C9E" w:rsidRPr="0057442F" w:rsidRDefault="00951C9E" w:rsidP="00951C9E">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At all times conducts self in a professional manner inspiring trust and confidence of clients, </w:t>
            </w:r>
            <w:proofErr w:type="gramStart"/>
            <w:r w:rsidRPr="0057442F">
              <w:rPr>
                <w:rFonts w:ascii="Arial" w:hAnsi="Arial" w:cs="Arial"/>
                <w:color w:val="0D0D0D" w:themeColor="text1" w:themeTint="F2"/>
                <w:sz w:val="28"/>
                <w:szCs w:val="28"/>
              </w:rPr>
              <w:t>colleagues</w:t>
            </w:r>
            <w:proofErr w:type="gramEnd"/>
            <w:r w:rsidRPr="0057442F">
              <w:rPr>
                <w:rFonts w:ascii="Arial" w:hAnsi="Arial" w:cs="Arial"/>
                <w:color w:val="0D0D0D" w:themeColor="text1" w:themeTint="F2"/>
                <w:sz w:val="28"/>
                <w:szCs w:val="28"/>
              </w:rPr>
              <w:t xml:space="preserve"> and others</w:t>
            </w:r>
          </w:p>
        </w:tc>
      </w:tr>
    </w:tbl>
    <w:p w14:paraId="703841C4" w14:textId="42BDB383" w:rsidR="00951C9E" w:rsidRPr="0057442F" w:rsidRDefault="00951C9E">
      <w:pPr>
        <w:rPr>
          <w:rFonts w:ascii="Arial" w:hAnsi="Arial" w:cs="Arial"/>
          <w:b/>
          <w:bCs/>
          <w:color w:val="0D0D0D" w:themeColor="text1" w:themeTint="F2"/>
          <w:sz w:val="28"/>
          <w:szCs w:val="28"/>
        </w:rPr>
      </w:pPr>
    </w:p>
    <w:p w14:paraId="029C8701" w14:textId="77777777" w:rsidR="00951C9E" w:rsidRPr="0057442F" w:rsidRDefault="00951C9E">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887" w:type="dxa"/>
        <w:tblLook w:val="04A0" w:firstRow="1" w:lastRow="0" w:firstColumn="1" w:lastColumn="0" w:noHBand="0" w:noVBand="1"/>
      </w:tblPr>
      <w:tblGrid>
        <w:gridCol w:w="4815"/>
        <w:gridCol w:w="9072"/>
      </w:tblGrid>
      <w:tr w:rsidR="0057442F" w:rsidRPr="0057442F" w14:paraId="72777CCD" w14:textId="77777777" w:rsidTr="00EE6B7E">
        <w:tc>
          <w:tcPr>
            <w:tcW w:w="13887" w:type="dxa"/>
            <w:gridSpan w:val="2"/>
          </w:tcPr>
          <w:p w14:paraId="6B88998C" w14:textId="368851BD" w:rsidR="00951C9E" w:rsidRPr="0057442F" w:rsidRDefault="00951C9E"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 xml:space="preserve">Professional </w:t>
            </w:r>
            <w:r w:rsidR="008C45D4" w:rsidRPr="0057442F">
              <w:rPr>
                <w:rFonts w:ascii="Arial" w:hAnsi="Arial" w:cs="Arial"/>
                <w:b/>
                <w:bCs/>
                <w:color w:val="0D0D0D" w:themeColor="text1" w:themeTint="F2"/>
                <w:sz w:val="28"/>
                <w:szCs w:val="28"/>
              </w:rPr>
              <w:t>c</w:t>
            </w:r>
            <w:r w:rsidRPr="0057442F">
              <w:rPr>
                <w:rFonts w:ascii="Arial" w:hAnsi="Arial" w:cs="Arial"/>
                <w:b/>
                <w:bCs/>
                <w:color w:val="0D0D0D" w:themeColor="text1" w:themeTint="F2"/>
                <w:sz w:val="28"/>
                <w:szCs w:val="28"/>
              </w:rPr>
              <w:t>ommunication</w:t>
            </w:r>
          </w:p>
        </w:tc>
      </w:tr>
      <w:tr w:rsidR="0057442F" w:rsidRPr="0057442F" w14:paraId="68F04917" w14:textId="77777777" w:rsidTr="00EE6B7E">
        <w:tc>
          <w:tcPr>
            <w:tcW w:w="13887" w:type="dxa"/>
            <w:gridSpan w:val="2"/>
          </w:tcPr>
          <w:p w14:paraId="4144013D" w14:textId="7AACFEC0" w:rsidR="00951C9E" w:rsidRPr="0057442F" w:rsidRDefault="008C45D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PROFESSIONAL RELATIONSHIPS AND TEAM WORKING</w:t>
            </w:r>
          </w:p>
        </w:tc>
      </w:tr>
      <w:tr w:rsidR="0057442F" w:rsidRPr="0057442F" w14:paraId="15C8954B" w14:textId="77777777" w:rsidTr="00EE6B7E">
        <w:tc>
          <w:tcPr>
            <w:tcW w:w="13887" w:type="dxa"/>
            <w:gridSpan w:val="2"/>
          </w:tcPr>
          <w:p w14:paraId="654150E0" w14:textId="7D2F7311" w:rsidR="00951C9E" w:rsidRPr="0057442F" w:rsidRDefault="00EE6B7E"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w:t>
            </w:r>
            <w:r w:rsidR="0096722E" w:rsidRPr="0057442F">
              <w:rPr>
                <w:rFonts w:ascii="Arial" w:hAnsi="Arial" w:cs="Arial"/>
                <w:b/>
                <w:bCs/>
                <w:color w:val="0D0D0D" w:themeColor="text1" w:themeTint="F2"/>
                <w:sz w:val="28"/>
                <w:szCs w:val="28"/>
              </w:rPr>
              <w:t xml:space="preserve"> evidencing the </w:t>
            </w:r>
            <w:r w:rsidR="00696AEF" w:rsidRPr="0057442F">
              <w:rPr>
                <w:rFonts w:ascii="Arial" w:hAnsi="Arial" w:cs="Arial"/>
                <w:b/>
                <w:bCs/>
                <w:color w:val="0D0D0D" w:themeColor="text1" w:themeTint="F2"/>
                <w:sz w:val="28"/>
                <w:szCs w:val="28"/>
              </w:rPr>
              <w:t>importance of:</w:t>
            </w:r>
          </w:p>
        </w:tc>
      </w:tr>
      <w:tr w:rsidR="0057442F" w:rsidRPr="0057442F" w14:paraId="016CA23E" w14:textId="77777777" w:rsidTr="00EE6B7E">
        <w:tc>
          <w:tcPr>
            <w:tcW w:w="4815" w:type="dxa"/>
          </w:tcPr>
          <w:p w14:paraId="4B1411A6" w14:textId="2518C761" w:rsidR="00951C9E" w:rsidRPr="0057442F" w:rsidRDefault="00A3764A"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Professional Relationships and Team Working</w:t>
            </w:r>
          </w:p>
        </w:tc>
        <w:tc>
          <w:tcPr>
            <w:tcW w:w="9072" w:type="dxa"/>
          </w:tcPr>
          <w:p w14:paraId="5BF5D802" w14:textId="77777777" w:rsidR="00951C9E" w:rsidRPr="0057442F" w:rsidRDefault="00951C9E"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Positive Indicators</w:t>
            </w:r>
          </w:p>
        </w:tc>
      </w:tr>
      <w:tr w:rsidR="0057442F" w:rsidRPr="0057442F" w14:paraId="584C01D5" w14:textId="77777777" w:rsidTr="00EE6B7E">
        <w:tc>
          <w:tcPr>
            <w:tcW w:w="4815" w:type="dxa"/>
          </w:tcPr>
          <w:p w14:paraId="3F98CC03" w14:textId="77777777" w:rsidR="00951C9E" w:rsidRPr="0057442F" w:rsidRDefault="00951C9E" w:rsidP="00434654">
            <w:pPr>
              <w:spacing w:after="160" w:line="259" w:lineRule="auto"/>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Develop and maintain professional relationships</w:t>
            </w:r>
          </w:p>
        </w:tc>
        <w:tc>
          <w:tcPr>
            <w:tcW w:w="9072" w:type="dxa"/>
          </w:tcPr>
          <w:p w14:paraId="2BCB8DA9"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Develops and maintains professional relationships with clients, </w:t>
            </w:r>
            <w:proofErr w:type="gramStart"/>
            <w:r w:rsidRPr="0057442F">
              <w:rPr>
                <w:rFonts w:ascii="Arial" w:hAnsi="Arial" w:cs="Arial"/>
                <w:color w:val="0D0D0D" w:themeColor="text1" w:themeTint="F2"/>
                <w:sz w:val="28"/>
                <w:szCs w:val="28"/>
              </w:rPr>
              <w:t>colleagues</w:t>
            </w:r>
            <w:proofErr w:type="gramEnd"/>
            <w:r w:rsidRPr="0057442F">
              <w:rPr>
                <w:rFonts w:ascii="Arial" w:hAnsi="Arial" w:cs="Arial"/>
                <w:color w:val="0D0D0D" w:themeColor="text1" w:themeTint="F2"/>
                <w:sz w:val="28"/>
                <w:szCs w:val="28"/>
              </w:rPr>
              <w:t xml:space="preserve"> and others. </w:t>
            </w:r>
          </w:p>
          <w:p w14:paraId="63D75E5D" w14:textId="3B066556" w:rsidR="00951C9E"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Helps generate an open </w:t>
            </w:r>
            <w:r w:rsidRPr="0057442F">
              <w:rPr>
                <w:rFonts w:ascii="Arial" w:hAnsi="Arial" w:cs="Arial"/>
                <w:strike/>
                <w:color w:val="0D0D0D" w:themeColor="text1" w:themeTint="F2"/>
                <w:sz w:val="28"/>
                <w:szCs w:val="28"/>
              </w:rPr>
              <w:t>friendly</w:t>
            </w:r>
            <w:r w:rsidRPr="0057442F">
              <w:rPr>
                <w:rFonts w:ascii="Arial" w:hAnsi="Arial" w:cs="Arial"/>
                <w:color w:val="0D0D0D" w:themeColor="text1" w:themeTint="F2"/>
                <w:sz w:val="28"/>
                <w:szCs w:val="28"/>
              </w:rPr>
              <w:t xml:space="preserve"> work environment through demonstrating respect for others and through supportive, </w:t>
            </w:r>
            <w:proofErr w:type="gramStart"/>
            <w:r w:rsidRPr="0057442F">
              <w:rPr>
                <w:rFonts w:ascii="Arial" w:hAnsi="Arial" w:cs="Arial"/>
                <w:color w:val="0D0D0D" w:themeColor="text1" w:themeTint="F2"/>
                <w:sz w:val="28"/>
                <w:szCs w:val="28"/>
              </w:rPr>
              <w:t>professional</w:t>
            </w:r>
            <w:proofErr w:type="gramEnd"/>
            <w:r w:rsidRPr="0057442F">
              <w:rPr>
                <w:rFonts w:ascii="Arial" w:hAnsi="Arial" w:cs="Arial"/>
                <w:color w:val="0D0D0D" w:themeColor="text1" w:themeTint="F2"/>
                <w:sz w:val="28"/>
                <w:szCs w:val="28"/>
              </w:rPr>
              <w:t xml:space="preserve"> </w:t>
            </w:r>
            <w:r w:rsidRPr="0057442F">
              <w:rPr>
                <w:rFonts w:ascii="Arial" w:hAnsi="Arial" w:cs="Arial"/>
                <w:strike/>
                <w:color w:val="0D0D0D" w:themeColor="text1" w:themeTint="F2"/>
                <w:sz w:val="28"/>
                <w:szCs w:val="28"/>
              </w:rPr>
              <w:t>and polite</w:t>
            </w:r>
            <w:r w:rsidRPr="0057442F">
              <w:rPr>
                <w:rFonts w:ascii="Arial" w:hAnsi="Arial" w:cs="Arial"/>
                <w:color w:val="0D0D0D" w:themeColor="text1" w:themeTint="F2"/>
                <w:sz w:val="28"/>
                <w:szCs w:val="28"/>
              </w:rPr>
              <w:t xml:space="preserve"> behaviour at all times.</w:t>
            </w:r>
          </w:p>
        </w:tc>
      </w:tr>
      <w:tr w:rsidR="0057442F" w:rsidRPr="0057442F" w14:paraId="052E0B00" w14:textId="77777777" w:rsidTr="00EE6B7E">
        <w:tc>
          <w:tcPr>
            <w:tcW w:w="4815" w:type="dxa"/>
          </w:tcPr>
          <w:p w14:paraId="76EF1F5E" w14:textId="77777777" w:rsidR="00951C9E" w:rsidRPr="0057442F" w:rsidRDefault="00951C9E" w:rsidP="00434654">
            <w:pPr>
              <w:rPr>
                <w:rFonts w:ascii="Arial" w:hAnsi="Arial" w:cs="Arial"/>
                <w:color w:val="0D0D0D" w:themeColor="text1" w:themeTint="F2"/>
                <w:sz w:val="28"/>
                <w:szCs w:val="28"/>
              </w:rPr>
            </w:pPr>
            <w:r w:rsidRPr="0057442F">
              <w:rPr>
                <w:rFonts w:ascii="Arial" w:hAnsi="Arial" w:cs="Arial"/>
                <w:color w:val="0D0D0D" w:themeColor="text1" w:themeTint="F2"/>
                <w:sz w:val="28"/>
                <w:szCs w:val="28"/>
              </w:rPr>
              <w:t>Work positively with others</w:t>
            </w:r>
          </w:p>
        </w:tc>
        <w:tc>
          <w:tcPr>
            <w:tcW w:w="9072" w:type="dxa"/>
          </w:tcPr>
          <w:p w14:paraId="2ECC274C"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Respects the viewpoints of others. </w:t>
            </w:r>
          </w:p>
          <w:p w14:paraId="41F5EF7A" w14:textId="77777777" w:rsidR="00722312" w:rsidRPr="0057442F" w:rsidRDefault="00722312"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Can accurately</w:t>
            </w:r>
            <w:r w:rsidR="00951C9E" w:rsidRPr="0057442F">
              <w:rPr>
                <w:rFonts w:ascii="Arial" w:hAnsi="Arial" w:cs="Arial"/>
                <w:color w:val="0D0D0D" w:themeColor="text1" w:themeTint="F2"/>
                <w:sz w:val="28"/>
                <w:szCs w:val="28"/>
              </w:rPr>
              <w:t xml:space="preserve"> summarise what a speaker has said for the purposes of accurate file notes. </w:t>
            </w:r>
          </w:p>
          <w:p w14:paraId="3E8D1380" w14:textId="3A7711A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provide constructive criticism and receive constructive </w:t>
            </w:r>
            <w:proofErr w:type="gramStart"/>
            <w:r w:rsidRPr="0057442F">
              <w:rPr>
                <w:rFonts w:ascii="Arial" w:hAnsi="Arial" w:cs="Arial"/>
                <w:color w:val="0D0D0D" w:themeColor="text1" w:themeTint="F2"/>
                <w:sz w:val="28"/>
                <w:szCs w:val="28"/>
              </w:rPr>
              <w:t>criticism</w:t>
            </w:r>
            <w:proofErr w:type="gramEnd"/>
          </w:p>
          <w:p w14:paraId="4E9354EE" w14:textId="1ECC2329" w:rsidR="00951C9E" w:rsidRPr="0057442F" w:rsidRDefault="00951C9E" w:rsidP="00BE245F">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Shows awareness of the impact of </w:t>
            </w:r>
            <w:r w:rsidR="00722312" w:rsidRPr="0057442F">
              <w:rPr>
                <w:rFonts w:ascii="Arial" w:hAnsi="Arial" w:cs="Arial"/>
                <w:color w:val="0D0D0D" w:themeColor="text1" w:themeTint="F2"/>
                <w:sz w:val="28"/>
                <w:szCs w:val="28"/>
              </w:rPr>
              <w:t>their</w:t>
            </w:r>
            <w:r w:rsidRPr="0057442F">
              <w:rPr>
                <w:rFonts w:ascii="Arial" w:hAnsi="Arial" w:cs="Arial"/>
                <w:color w:val="0D0D0D" w:themeColor="text1" w:themeTint="F2"/>
                <w:sz w:val="28"/>
                <w:szCs w:val="28"/>
              </w:rPr>
              <w:t xml:space="preserve"> actions on others and on the objectives of</w:t>
            </w:r>
            <w:r w:rsidR="00BE245F" w:rsidRPr="0057442F">
              <w:rPr>
                <w:rFonts w:ascii="Arial" w:hAnsi="Arial" w:cs="Arial"/>
                <w:color w:val="0D0D0D" w:themeColor="text1" w:themeTint="F2"/>
                <w:sz w:val="28"/>
                <w:szCs w:val="28"/>
              </w:rPr>
              <w:t xml:space="preserve"> </w:t>
            </w:r>
            <w:r w:rsidR="00722312" w:rsidRPr="0057442F">
              <w:rPr>
                <w:rFonts w:ascii="Arial" w:eastAsiaTheme="minorEastAsia" w:hAnsi="Arial" w:cs="Arial"/>
                <w:color w:val="0D0D0D" w:themeColor="text1" w:themeTint="F2"/>
                <w:sz w:val="28"/>
                <w:szCs w:val="28"/>
              </w:rPr>
              <w:t xml:space="preserve">the </w:t>
            </w:r>
            <w:r w:rsidRPr="0057442F">
              <w:rPr>
                <w:rFonts w:ascii="Arial" w:eastAsiaTheme="minorEastAsia" w:hAnsi="Arial" w:cs="Arial"/>
                <w:color w:val="0D0D0D" w:themeColor="text1" w:themeTint="F2"/>
                <w:sz w:val="28"/>
                <w:szCs w:val="28"/>
              </w:rPr>
              <w:t>employing organisation.</w:t>
            </w:r>
          </w:p>
        </w:tc>
      </w:tr>
      <w:tr w:rsidR="00951C9E" w:rsidRPr="0057442F" w14:paraId="36FE59D9" w14:textId="77777777" w:rsidTr="00EE6B7E">
        <w:tc>
          <w:tcPr>
            <w:tcW w:w="4815" w:type="dxa"/>
          </w:tcPr>
          <w:p w14:paraId="5268BEFD" w14:textId="77777777" w:rsidR="00951C9E" w:rsidRPr="0057442F" w:rsidRDefault="00951C9E" w:rsidP="00434654">
            <w:pPr>
              <w:rPr>
                <w:rFonts w:ascii="Arial" w:hAnsi="Arial" w:cs="Arial"/>
                <w:color w:val="0D0D0D" w:themeColor="text1" w:themeTint="F2"/>
                <w:sz w:val="28"/>
                <w:szCs w:val="28"/>
              </w:rPr>
            </w:pPr>
            <w:r w:rsidRPr="0057442F">
              <w:rPr>
                <w:rFonts w:ascii="Arial" w:hAnsi="Arial" w:cs="Arial"/>
                <w:color w:val="0D0D0D" w:themeColor="text1" w:themeTint="F2"/>
                <w:sz w:val="28"/>
                <w:szCs w:val="28"/>
              </w:rPr>
              <w:t>Work effectively as part of a team</w:t>
            </w:r>
          </w:p>
        </w:tc>
        <w:tc>
          <w:tcPr>
            <w:tcW w:w="9072" w:type="dxa"/>
          </w:tcPr>
          <w:p w14:paraId="4702005C"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Works cooperatively and willingly with others in own and other’s teams. </w:t>
            </w:r>
          </w:p>
          <w:p w14:paraId="2459BE10"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Communicates effectively across all levels using appropriate means of communication. </w:t>
            </w:r>
          </w:p>
          <w:p w14:paraId="3E6484C2"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Recognises personal and professional strengths and weaknesses of self and others. </w:t>
            </w:r>
          </w:p>
          <w:p w14:paraId="002EAC73" w14:textId="186D9DC2" w:rsidR="00722312" w:rsidRPr="0057442F" w:rsidRDefault="00A94E74"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Asks</w:t>
            </w:r>
            <w:r w:rsidR="00951C9E" w:rsidRPr="0057442F">
              <w:rPr>
                <w:rFonts w:ascii="Arial" w:hAnsi="Arial" w:cs="Arial"/>
                <w:color w:val="0D0D0D" w:themeColor="text1" w:themeTint="F2"/>
                <w:sz w:val="28"/>
                <w:szCs w:val="28"/>
              </w:rPr>
              <w:t xml:space="preserve"> for support from, or </w:t>
            </w:r>
            <w:r w:rsidR="00951C9E" w:rsidRPr="0057442F">
              <w:rPr>
                <w:rFonts w:ascii="Arial" w:hAnsi="Arial" w:cs="Arial"/>
                <w:strike/>
                <w:color w:val="0D0D0D" w:themeColor="text1" w:themeTint="F2"/>
                <w:sz w:val="28"/>
                <w:szCs w:val="28"/>
              </w:rPr>
              <w:t>to</w:t>
            </w:r>
            <w:r w:rsidR="00951C9E" w:rsidRPr="0057442F">
              <w:rPr>
                <w:rFonts w:ascii="Arial" w:hAnsi="Arial" w:cs="Arial"/>
                <w:color w:val="0D0D0D" w:themeColor="text1" w:themeTint="F2"/>
                <w:sz w:val="28"/>
                <w:szCs w:val="28"/>
              </w:rPr>
              <w:t xml:space="preserve"> offer</w:t>
            </w:r>
            <w:r w:rsidR="00CE26B5" w:rsidRPr="0057442F">
              <w:rPr>
                <w:rFonts w:ascii="Arial" w:hAnsi="Arial" w:cs="Arial"/>
                <w:color w:val="0D0D0D" w:themeColor="text1" w:themeTint="F2"/>
                <w:sz w:val="28"/>
                <w:szCs w:val="28"/>
              </w:rPr>
              <w:t>s</w:t>
            </w:r>
            <w:r w:rsidR="00951C9E" w:rsidRPr="0057442F">
              <w:rPr>
                <w:rFonts w:ascii="Arial" w:hAnsi="Arial" w:cs="Arial"/>
                <w:color w:val="0D0D0D" w:themeColor="text1" w:themeTint="F2"/>
                <w:sz w:val="28"/>
                <w:szCs w:val="28"/>
              </w:rPr>
              <w:t xml:space="preserve"> support to, other team members</w:t>
            </w:r>
            <w:r w:rsidR="00CE26B5" w:rsidRPr="0057442F">
              <w:rPr>
                <w:rFonts w:ascii="Arial" w:hAnsi="Arial" w:cs="Arial"/>
                <w:color w:val="0D0D0D" w:themeColor="text1" w:themeTint="F2"/>
                <w:sz w:val="28"/>
                <w:szCs w:val="28"/>
              </w:rPr>
              <w:t xml:space="preserve"> at appropriate juncture</w:t>
            </w:r>
            <w:r w:rsidR="00951C9E" w:rsidRPr="0057442F">
              <w:rPr>
                <w:rFonts w:ascii="Arial" w:hAnsi="Arial" w:cs="Arial"/>
                <w:color w:val="0D0D0D" w:themeColor="text1" w:themeTint="F2"/>
                <w:sz w:val="28"/>
                <w:szCs w:val="28"/>
              </w:rPr>
              <w:t xml:space="preserve">. </w:t>
            </w:r>
          </w:p>
          <w:p w14:paraId="531A47C8" w14:textId="4049E85A"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Completes tasks allocated without prompting and within required timescales. </w:t>
            </w:r>
          </w:p>
          <w:p w14:paraId="73A40DD5"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Effectively delegates to support </w:t>
            </w:r>
            <w:proofErr w:type="gramStart"/>
            <w:r w:rsidRPr="0057442F">
              <w:rPr>
                <w:rFonts w:ascii="Arial" w:hAnsi="Arial" w:cs="Arial"/>
                <w:color w:val="0D0D0D" w:themeColor="text1" w:themeTint="F2"/>
                <w:sz w:val="28"/>
                <w:szCs w:val="28"/>
              </w:rPr>
              <w:t>staff, and</w:t>
            </w:r>
            <w:proofErr w:type="gramEnd"/>
            <w:r w:rsidRPr="0057442F">
              <w:rPr>
                <w:rFonts w:ascii="Arial" w:hAnsi="Arial" w:cs="Arial"/>
                <w:color w:val="0D0D0D" w:themeColor="text1" w:themeTint="F2"/>
                <w:sz w:val="28"/>
                <w:szCs w:val="28"/>
              </w:rPr>
              <w:t xml:space="preserve"> supervises tasks where appropriate. </w:t>
            </w:r>
          </w:p>
          <w:p w14:paraId="3F0BD8EA"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Exercises sound judgement as to when to refer issues outside own competency level to someone more senior. </w:t>
            </w:r>
          </w:p>
          <w:p w14:paraId="1773CE66" w14:textId="77B39298" w:rsidR="00951C9E"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Takes responsibility for identifying, </w:t>
            </w:r>
            <w:proofErr w:type="gramStart"/>
            <w:r w:rsidRPr="0057442F">
              <w:rPr>
                <w:rFonts w:ascii="Arial" w:hAnsi="Arial" w:cs="Arial"/>
                <w:color w:val="0D0D0D" w:themeColor="text1" w:themeTint="F2"/>
                <w:sz w:val="28"/>
                <w:szCs w:val="28"/>
              </w:rPr>
              <w:t>sharing</w:t>
            </w:r>
            <w:proofErr w:type="gramEnd"/>
            <w:r w:rsidRPr="0057442F">
              <w:rPr>
                <w:rFonts w:ascii="Arial" w:hAnsi="Arial" w:cs="Arial"/>
                <w:color w:val="0D0D0D" w:themeColor="text1" w:themeTint="F2"/>
                <w:sz w:val="28"/>
                <w:szCs w:val="28"/>
              </w:rPr>
              <w:t xml:space="preserve"> and resolving issues and honouring commitments.</w:t>
            </w:r>
          </w:p>
          <w:p w14:paraId="7ED0F39B"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Raises any concerns/issues relating to completion of tasks and delivery of objectives with team. </w:t>
            </w:r>
          </w:p>
          <w:p w14:paraId="77DD2D0B"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represent the team with confidence. </w:t>
            </w:r>
          </w:p>
          <w:p w14:paraId="1605F80A"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Shares knowledge. </w:t>
            </w:r>
          </w:p>
          <w:p w14:paraId="45B5C14B" w14:textId="6E63AC78" w:rsidR="00722312" w:rsidRPr="0057442F" w:rsidRDefault="0097019F"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A</w:t>
            </w:r>
            <w:r w:rsidR="00951C9E" w:rsidRPr="0057442F">
              <w:rPr>
                <w:rFonts w:ascii="Arial" w:hAnsi="Arial" w:cs="Arial"/>
                <w:color w:val="0D0D0D" w:themeColor="text1" w:themeTint="F2"/>
                <w:sz w:val="28"/>
                <w:szCs w:val="28"/>
              </w:rPr>
              <w:t xml:space="preserve">dheres to good practice in project and matter management. </w:t>
            </w:r>
          </w:p>
          <w:p w14:paraId="50C1D467" w14:textId="57906D8C" w:rsidR="00951C9E" w:rsidRPr="0057442F" w:rsidRDefault="00951C9E" w:rsidP="00886A0C">
            <w:pPr>
              <w:pStyle w:val="ListParagraph"/>
              <w:spacing w:after="160" w:line="259" w:lineRule="auto"/>
              <w:ind w:left="360" w:firstLine="0"/>
              <w:rPr>
                <w:rFonts w:ascii="Arial" w:hAnsi="Arial" w:cs="Arial"/>
                <w:color w:val="0D0D0D" w:themeColor="text1" w:themeTint="F2"/>
                <w:sz w:val="28"/>
                <w:szCs w:val="28"/>
              </w:rPr>
            </w:pPr>
          </w:p>
        </w:tc>
      </w:tr>
    </w:tbl>
    <w:p w14:paraId="56C998EC" w14:textId="77777777" w:rsidR="00951C9E" w:rsidRPr="0057442F" w:rsidRDefault="00951C9E" w:rsidP="00951C9E">
      <w:pPr>
        <w:rPr>
          <w:rFonts w:ascii="Arial" w:hAnsi="Arial" w:cs="Arial"/>
          <w:b/>
          <w:bCs/>
          <w:color w:val="0D0D0D" w:themeColor="text1" w:themeTint="F2"/>
          <w:sz w:val="28"/>
          <w:szCs w:val="28"/>
        </w:rPr>
      </w:pPr>
    </w:p>
    <w:p w14:paraId="0EFC6D54" w14:textId="68C528B2" w:rsidR="00722312" w:rsidRPr="0057442F" w:rsidRDefault="00722312">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745" w:type="dxa"/>
        <w:tblLook w:val="04A0" w:firstRow="1" w:lastRow="0" w:firstColumn="1" w:lastColumn="0" w:noHBand="0" w:noVBand="1"/>
      </w:tblPr>
      <w:tblGrid>
        <w:gridCol w:w="4815"/>
        <w:gridCol w:w="21"/>
        <w:gridCol w:w="8909"/>
      </w:tblGrid>
      <w:tr w:rsidR="0057442F" w:rsidRPr="0057442F" w14:paraId="5C180EE2" w14:textId="77777777" w:rsidTr="00464209">
        <w:tc>
          <w:tcPr>
            <w:tcW w:w="13745" w:type="dxa"/>
            <w:gridSpan w:val="3"/>
          </w:tcPr>
          <w:p w14:paraId="4E598A36" w14:textId="77777777" w:rsidR="00464209" w:rsidRPr="0057442F" w:rsidRDefault="00464209" w:rsidP="002838E3">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communication</w:t>
            </w:r>
          </w:p>
        </w:tc>
      </w:tr>
      <w:tr w:rsidR="0057442F" w:rsidRPr="0057442F" w14:paraId="719CF967" w14:textId="77777777" w:rsidTr="00464209">
        <w:tc>
          <w:tcPr>
            <w:tcW w:w="13745" w:type="dxa"/>
            <w:gridSpan w:val="3"/>
          </w:tcPr>
          <w:p w14:paraId="21FFE911" w14:textId="2974AD0D" w:rsidR="00464209" w:rsidRPr="0057442F" w:rsidRDefault="00696AEF" w:rsidP="002838E3">
            <w:pPr>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COMMUNICATIONS WITH CLIE</w:t>
            </w:r>
            <w:r w:rsidR="005C602C" w:rsidRPr="0057442F">
              <w:rPr>
                <w:rFonts w:ascii="Arial" w:hAnsi="Arial" w:cs="Arial"/>
                <w:color w:val="0D0D0D" w:themeColor="text1" w:themeTint="F2"/>
                <w:sz w:val="28"/>
                <w:szCs w:val="28"/>
              </w:rPr>
              <w:t>NT</w:t>
            </w:r>
            <w:r w:rsidRPr="0057442F">
              <w:rPr>
                <w:rFonts w:ascii="Arial" w:hAnsi="Arial" w:cs="Arial"/>
                <w:color w:val="0D0D0D" w:themeColor="text1" w:themeTint="F2"/>
                <w:sz w:val="28"/>
                <w:szCs w:val="28"/>
              </w:rPr>
              <w:t>S</w:t>
            </w:r>
          </w:p>
        </w:tc>
      </w:tr>
      <w:tr w:rsidR="0057442F" w:rsidRPr="0057442F" w14:paraId="0C9CF2C9" w14:textId="77777777" w:rsidTr="00464209">
        <w:tc>
          <w:tcPr>
            <w:tcW w:w="13745" w:type="dxa"/>
            <w:gridSpan w:val="3"/>
          </w:tcPr>
          <w:p w14:paraId="2E18E885" w14:textId="00393595" w:rsidR="00464209" w:rsidRPr="0057442F" w:rsidRDefault="00696AEF" w:rsidP="002838E3">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14C1EA1E" w14:textId="77777777" w:rsidTr="00464209">
        <w:tc>
          <w:tcPr>
            <w:tcW w:w="4815" w:type="dxa"/>
          </w:tcPr>
          <w:p w14:paraId="14F29345" w14:textId="618E4A75" w:rsidR="008E3934" w:rsidRPr="0057442F" w:rsidRDefault="008E3934" w:rsidP="008E3934">
            <w:pPr>
              <w:spacing w:after="160" w:line="259" w:lineRule="auto"/>
              <w:rPr>
                <w:rFonts w:ascii="Arial" w:hAnsi="Arial" w:cs="Arial"/>
                <w:b/>
                <w:bCs/>
                <w:color w:val="0D0D0D" w:themeColor="text1" w:themeTint="F2"/>
                <w:sz w:val="28"/>
                <w:szCs w:val="28"/>
              </w:rPr>
            </w:pPr>
          </w:p>
        </w:tc>
        <w:tc>
          <w:tcPr>
            <w:tcW w:w="8930" w:type="dxa"/>
            <w:gridSpan w:val="2"/>
          </w:tcPr>
          <w:p w14:paraId="390876CA" w14:textId="77777777" w:rsidR="008E3934" w:rsidRPr="0057442F" w:rsidRDefault="008E3934" w:rsidP="008E393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Positive Indicators</w:t>
            </w:r>
          </w:p>
        </w:tc>
      </w:tr>
      <w:tr w:rsidR="008E3934" w:rsidRPr="0057442F" w14:paraId="0F51E9C6" w14:textId="77777777" w:rsidTr="00464209">
        <w:tc>
          <w:tcPr>
            <w:tcW w:w="4836" w:type="dxa"/>
            <w:gridSpan w:val="2"/>
          </w:tcPr>
          <w:p w14:paraId="7C7B701A" w14:textId="1B2CCEC1" w:rsidR="008E3934" w:rsidRPr="0057442F" w:rsidRDefault="008E3934" w:rsidP="008E3934">
            <w:pPr>
              <w:rPr>
                <w:rFonts w:ascii="Arial" w:hAnsi="Arial" w:cs="Arial"/>
                <w:color w:val="0D0D0D" w:themeColor="text1" w:themeTint="F2"/>
                <w:sz w:val="28"/>
                <w:szCs w:val="28"/>
              </w:rPr>
            </w:pPr>
            <w:r w:rsidRPr="0057442F">
              <w:rPr>
                <w:rFonts w:ascii="Arial" w:hAnsi="Arial" w:cs="Arial"/>
                <w:color w:val="0D0D0D" w:themeColor="text1" w:themeTint="F2"/>
                <w:sz w:val="28"/>
                <w:szCs w:val="28"/>
              </w:rPr>
              <w:t>Communicat</w:t>
            </w:r>
            <w:r w:rsidR="00696AEF" w:rsidRPr="0057442F">
              <w:rPr>
                <w:rFonts w:ascii="Arial" w:hAnsi="Arial" w:cs="Arial"/>
                <w:color w:val="0D0D0D" w:themeColor="text1" w:themeTint="F2"/>
                <w:sz w:val="28"/>
                <w:szCs w:val="28"/>
              </w:rPr>
              <w:t>e</w:t>
            </w:r>
            <w:r w:rsidRPr="0057442F">
              <w:rPr>
                <w:rFonts w:ascii="Arial" w:hAnsi="Arial" w:cs="Arial"/>
                <w:color w:val="0D0D0D" w:themeColor="text1" w:themeTint="F2"/>
                <w:sz w:val="28"/>
                <w:szCs w:val="28"/>
              </w:rPr>
              <w:t xml:space="preserve"> effectively with clients</w:t>
            </w:r>
          </w:p>
        </w:tc>
        <w:tc>
          <w:tcPr>
            <w:tcW w:w="8909" w:type="dxa"/>
          </w:tcPr>
          <w:p w14:paraId="738AD148" w14:textId="77777777" w:rsidR="008E3934" w:rsidRPr="0057442F" w:rsidRDefault="008E3934" w:rsidP="008E393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Agrees on the means and frequency of communication with the client. </w:t>
            </w:r>
          </w:p>
          <w:p w14:paraId="1CB01106" w14:textId="77777777" w:rsidR="008E3934" w:rsidRPr="0057442F" w:rsidRDefault="008E3934" w:rsidP="008E393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Issues letters of engagement or the equivalent explaining and defining the service to be carried out, who is </w:t>
            </w:r>
            <w:proofErr w:type="gramStart"/>
            <w:r w:rsidRPr="0057442F">
              <w:rPr>
                <w:rFonts w:ascii="Arial" w:hAnsi="Arial" w:cs="Arial"/>
                <w:color w:val="0D0D0D" w:themeColor="text1" w:themeTint="F2"/>
                <w:sz w:val="28"/>
                <w:szCs w:val="28"/>
              </w:rPr>
              <w:t>responsible</w:t>
            </w:r>
            <w:proofErr w:type="gramEnd"/>
            <w:r w:rsidRPr="0057442F">
              <w:rPr>
                <w:rFonts w:ascii="Arial" w:hAnsi="Arial" w:cs="Arial"/>
                <w:color w:val="0D0D0D" w:themeColor="text1" w:themeTint="F2"/>
                <w:sz w:val="28"/>
                <w:szCs w:val="28"/>
              </w:rPr>
              <w:t xml:space="preserve"> and the costs and fees associated with the service. </w:t>
            </w:r>
          </w:p>
          <w:p w14:paraId="29DE1B6E" w14:textId="77777777" w:rsidR="008E3934" w:rsidRPr="0057442F" w:rsidRDefault="008E3934" w:rsidP="008E393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Outlines the complaints procedure. Regularly updates clients on the status of matters. </w:t>
            </w:r>
          </w:p>
          <w:p w14:paraId="4E1CBA23" w14:textId="77777777" w:rsidR="008E3934" w:rsidRPr="0057442F" w:rsidRDefault="008E3934" w:rsidP="008E393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Communicates in a way which the client </w:t>
            </w:r>
            <w:proofErr w:type="gramStart"/>
            <w:r w:rsidRPr="0057442F">
              <w:rPr>
                <w:rFonts w:ascii="Arial" w:hAnsi="Arial" w:cs="Arial"/>
                <w:color w:val="0D0D0D" w:themeColor="text1" w:themeTint="F2"/>
                <w:sz w:val="28"/>
                <w:szCs w:val="28"/>
              </w:rPr>
              <w:t>understands</w:t>
            </w:r>
            <w:proofErr w:type="gramEnd"/>
            <w:r w:rsidRPr="0057442F">
              <w:rPr>
                <w:rFonts w:ascii="Arial" w:hAnsi="Arial" w:cs="Arial"/>
                <w:color w:val="0D0D0D" w:themeColor="text1" w:themeTint="F2"/>
                <w:sz w:val="28"/>
                <w:szCs w:val="28"/>
              </w:rPr>
              <w:t xml:space="preserve"> and which shows understanding of the client’s objectives. </w:t>
            </w:r>
          </w:p>
          <w:p w14:paraId="2DCBC11E" w14:textId="77777777" w:rsidR="008E3934" w:rsidRPr="0057442F" w:rsidRDefault="008E3934" w:rsidP="008E393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Makes sure that the client has all relevant information in a format that is clear and understandable to the client. </w:t>
            </w:r>
          </w:p>
          <w:p w14:paraId="61BC4939" w14:textId="723299FA" w:rsidR="008E3934" w:rsidRPr="0057442F" w:rsidRDefault="008E3934" w:rsidP="008E393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Communicates with the client at an appropriate time detailing all money relating to the client’s matter</w:t>
            </w:r>
            <w:r w:rsidR="00886A0C" w:rsidRPr="0057442F">
              <w:rPr>
                <w:rFonts w:ascii="Arial" w:hAnsi="Arial" w:cs="Arial"/>
                <w:color w:val="0D0D0D" w:themeColor="text1" w:themeTint="F2"/>
                <w:sz w:val="28"/>
                <w:szCs w:val="28"/>
              </w:rPr>
              <w:t>/</w:t>
            </w:r>
          </w:p>
        </w:tc>
      </w:tr>
    </w:tbl>
    <w:p w14:paraId="3DA19FC7" w14:textId="055D0185" w:rsidR="00722312" w:rsidRPr="0057442F" w:rsidRDefault="00722312">
      <w:pPr>
        <w:rPr>
          <w:rFonts w:ascii="Arial" w:hAnsi="Arial" w:cs="Arial"/>
          <w:b/>
          <w:bCs/>
          <w:color w:val="0D0D0D" w:themeColor="text1" w:themeTint="F2"/>
          <w:sz w:val="28"/>
          <w:szCs w:val="28"/>
        </w:rPr>
      </w:pPr>
    </w:p>
    <w:p w14:paraId="5C100742" w14:textId="77777777" w:rsidR="00722312" w:rsidRPr="0057442F" w:rsidRDefault="00722312">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p w14:paraId="656240CE" w14:textId="77777777" w:rsidR="00951C9E" w:rsidRPr="0057442F" w:rsidRDefault="00951C9E">
      <w:pPr>
        <w:rPr>
          <w:rFonts w:ascii="Arial" w:hAnsi="Arial" w:cs="Arial"/>
          <w:b/>
          <w:bCs/>
          <w:color w:val="0D0D0D" w:themeColor="text1" w:themeTint="F2"/>
          <w:sz w:val="28"/>
          <w:szCs w:val="28"/>
        </w:rPr>
      </w:pPr>
    </w:p>
    <w:tbl>
      <w:tblPr>
        <w:tblStyle w:val="TableGrid"/>
        <w:tblW w:w="13948" w:type="dxa"/>
        <w:tblLook w:val="04A0" w:firstRow="1" w:lastRow="0" w:firstColumn="1" w:lastColumn="0" w:noHBand="0" w:noVBand="1"/>
      </w:tblPr>
      <w:tblGrid>
        <w:gridCol w:w="4836"/>
        <w:gridCol w:w="9051"/>
        <w:gridCol w:w="61"/>
      </w:tblGrid>
      <w:tr w:rsidR="0057442F" w:rsidRPr="0057442F" w14:paraId="485ACCBE" w14:textId="77777777" w:rsidTr="00434654">
        <w:trPr>
          <w:gridAfter w:val="1"/>
          <w:wAfter w:w="61" w:type="dxa"/>
        </w:trPr>
        <w:tc>
          <w:tcPr>
            <w:tcW w:w="13887" w:type="dxa"/>
            <w:gridSpan w:val="2"/>
          </w:tcPr>
          <w:p w14:paraId="53FA6753" w14:textId="77777777" w:rsidR="00951C9E" w:rsidRPr="0057442F" w:rsidRDefault="00951C9E"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t>Professional communication</w:t>
            </w:r>
          </w:p>
        </w:tc>
      </w:tr>
      <w:tr w:rsidR="0057442F" w:rsidRPr="0057442F" w14:paraId="295F4DA5" w14:textId="77777777" w:rsidTr="00434654">
        <w:tc>
          <w:tcPr>
            <w:tcW w:w="13948" w:type="dxa"/>
            <w:gridSpan w:val="3"/>
          </w:tcPr>
          <w:p w14:paraId="5E6D7CF3" w14:textId="71FB44D3" w:rsidR="00951C9E" w:rsidRPr="0057442F" w:rsidRDefault="008E3934" w:rsidP="00434654">
            <w:pPr>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Provide legal advice to clients</w:t>
            </w:r>
          </w:p>
        </w:tc>
      </w:tr>
      <w:tr w:rsidR="0057442F" w:rsidRPr="0057442F" w14:paraId="551EF409" w14:textId="77777777" w:rsidTr="00434654">
        <w:trPr>
          <w:gridAfter w:val="1"/>
          <w:wAfter w:w="61" w:type="dxa"/>
        </w:trPr>
        <w:tc>
          <w:tcPr>
            <w:tcW w:w="13887" w:type="dxa"/>
            <w:gridSpan w:val="2"/>
          </w:tcPr>
          <w:p w14:paraId="483284D6" w14:textId="1246655D" w:rsidR="00951C9E" w:rsidRPr="0057442F" w:rsidRDefault="001F06DC"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C73C4C" w:rsidRPr="0057442F" w14:paraId="66A488DD" w14:textId="77777777" w:rsidTr="00434654">
        <w:tc>
          <w:tcPr>
            <w:tcW w:w="4836" w:type="dxa"/>
          </w:tcPr>
          <w:p w14:paraId="1F84E57F" w14:textId="490B30BF" w:rsidR="00C73C4C" w:rsidRPr="0057442F" w:rsidRDefault="00C73C4C" w:rsidP="00C73C4C">
            <w:pPr>
              <w:rPr>
                <w:rFonts w:ascii="Arial" w:hAnsi="Arial" w:cs="Arial"/>
                <w:color w:val="0D0D0D" w:themeColor="text1" w:themeTint="F2"/>
                <w:sz w:val="28"/>
                <w:szCs w:val="28"/>
              </w:rPr>
            </w:pPr>
            <w:r w:rsidRPr="0057442F">
              <w:rPr>
                <w:rFonts w:ascii="Arial" w:hAnsi="Arial" w:cs="Arial"/>
                <w:color w:val="0D0D0D" w:themeColor="text1" w:themeTint="F2"/>
                <w:sz w:val="28"/>
                <w:szCs w:val="28"/>
              </w:rPr>
              <w:t>Provide legal advice to clients</w:t>
            </w:r>
          </w:p>
        </w:tc>
        <w:tc>
          <w:tcPr>
            <w:tcW w:w="9112" w:type="dxa"/>
            <w:gridSpan w:val="2"/>
          </w:tcPr>
          <w:p w14:paraId="2B0936E8" w14:textId="77777777" w:rsidR="00C73C4C" w:rsidRPr="0057442F" w:rsidRDefault="00C73C4C" w:rsidP="00C73C4C">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Identifies the relevant law and legal implications associated with an issue. </w:t>
            </w:r>
          </w:p>
          <w:p w14:paraId="6CCBCFDD" w14:textId="77777777" w:rsidR="00C73C4C" w:rsidRPr="0057442F" w:rsidRDefault="00C73C4C" w:rsidP="00C73C4C">
            <w:pPr>
              <w:pStyle w:val="ListParagraph"/>
              <w:numPr>
                <w:ilvl w:val="0"/>
                <w:numId w:val="1"/>
              </w:numPr>
              <w:spacing w:after="160" w:line="259" w:lineRule="auto"/>
              <w:rPr>
                <w:rFonts w:ascii="Arial" w:hAnsi="Arial" w:cs="Arial"/>
                <w:color w:val="0D0D0D" w:themeColor="text1" w:themeTint="F2"/>
                <w:sz w:val="28"/>
                <w:szCs w:val="28"/>
              </w:rPr>
            </w:pPr>
            <w:proofErr w:type="gramStart"/>
            <w:r w:rsidRPr="0057442F">
              <w:rPr>
                <w:rFonts w:ascii="Arial" w:hAnsi="Arial" w:cs="Arial"/>
                <w:color w:val="0D0D0D" w:themeColor="text1" w:themeTint="F2"/>
                <w:sz w:val="28"/>
                <w:szCs w:val="28"/>
              </w:rPr>
              <w:t>Applies effectively</w:t>
            </w:r>
            <w:proofErr w:type="gramEnd"/>
            <w:r w:rsidRPr="0057442F">
              <w:rPr>
                <w:rFonts w:ascii="Arial" w:hAnsi="Arial" w:cs="Arial"/>
                <w:color w:val="0D0D0D" w:themeColor="text1" w:themeTint="F2"/>
                <w:sz w:val="28"/>
                <w:szCs w:val="28"/>
              </w:rPr>
              <w:t xml:space="preserve"> knowledge and understanding of the law to factual and legal issues that are relevant to a client’s needs, objectives and priorities. </w:t>
            </w:r>
          </w:p>
          <w:p w14:paraId="26A04C01" w14:textId="77777777" w:rsidR="00C73C4C" w:rsidRPr="0057442F" w:rsidRDefault="00C73C4C" w:rsidP="00C73C4C">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Gives clear legal advice to clients based on a clear understanding of the facts and legal implications arising from those facts. </w:t>
            </w:r>
          </w:p>
          <w:p w14:paraId="3D07D906" w14:textId="61F24725" w:rsidR="00C73C4C" w:rsidRPr="0057442F" w:rsidRDefault="00C73C4C" w:rsidP="00C73C4C">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Assists the client to come to a decision regarding the best course of action, </w:t>
            </w:r>
            <w:proofErr w:type="gramStart"/>
            <w:r w:rsidRPr="0057442F">
              <w:rPr>
                <w:rFonts w:ascii="Arial" w:hAnsi="Arial" w:cs="Arial"/>
                <w:color w:val="0D0D0D" w:themeColor="text1" w:themeTint="F2"/>
                <w:sz w:val="28"/>
                <w:szCs w:val="28"/>
              </w:rPr>
              <w:t>taking into account</w:t>
            </w:r>
            <w:proofErr w:type="gramEnd"/>
            <w:r w:rsidRPr="0057442F">
              <w:rPr>
                <w:rFonts w:ascii="Arial" w:hAnsi="Arial" w:cs="Arial"/>
                <w:color w:val="0D0D0D" w:themeColor="text1" w:themeTint="F2"/>
                <w:sz w:val="28"/>
                <w:szCs w:val="28"/>
              </w:rPr>
              <w:t xml:space="preserve"> costs, benefits and risks. Understands problems and identifies solutions.</w:t>
            </w:r>
          </w:p>
          <w:p w14:paraId="2CAA581B" w14:textId="77777777" w:rsidR="00C73C4C" w:rsidRPr="0057442F" w:rsidRDefault="00C73C4C" w:rsidP="00C73C4C">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Takes appropriate steps to inform clients of key issues including relevant facts, progress towards their objectives, and costs.</w:t>
            </w:r>
          </w:p>
          <w:p w14:paraId="48650603" w14:textId="3CBCA8F3" w:rsidR="00C73C4C" w:rsidRPr="0057442F" w:rsidRDefault="00C73C4C" w:rsidP="00C73C4C">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Manages client expectations about likely outcomes.</w:t>
            </w:r>
          </w:p>
        </w:tc>
      </w:tr>
    </w:tbl>
    <w:p w14:paraId="212BCF87" w14:textId="77777777" w:rsidR="00951C9E" w:rsidRPr="0057442F" w:rsidRDefault="00951C9E">
      <w:pPr>
        <w:rPr>
          <w:rFonts w:ascii="Arial" w:hAnsi="Arial" w:cs="Arial"/>
          <w:b/>
          <w:bCs/>
          <w:color w:val="0D0D0D" w:themeColor="text1" w:themeTint="F2"/>
          <w:sz w:val="28"/>
          <w:szCs w:val="28"/>
        </w:rPr>
      </w:pPr>
    </w:p>
    <w:p w14:paraId="0CFA6DEC" w14:textId="7E57A6FC" w:rsidR="00951C9E" w:rsidRPr="0057442F" w:rsidRDefault="00951C9E">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4FC424EC" w14:textId="77777777" w:rsidTr="00434654">
        <w:trPr>
          <w:gridAfter w:val="1"/>
          <w:wAfter w:w="61" w:type="dxa"/>
        </w:trPr>
        <w:tc>
          <w:tcPr>
            <w:tcW w:w="13887" w:type="dxa"/>
            <w:gridSpan w:val="2"/>
          </w:tcPr>
          <w:p w14:paraId="5E0A64A6" w14:textId="77777777" w:rsidR="00951C9E" w:rsidRPr="0057442F" w:rsidRDefault="00951C9E"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communication</w:t>
            </w:r>
          </w:p>
        </w:tc>
      </w:tr>
      <w:tr w:rsidR="0057442F" w:rsidRPr="0057442F" w14:paraId="6F6DB7AF" w14:textId="77777777" w:rsidTr="00434654">
        <w:tc>
          <w:tcPr>
            <w:tcW w:w="13948" w:type="dxa"/>
            <w:gridSpan w:val="3"/>
          </w:tcPr>
          <w:p w14:paraId="32C94BCD" w14:textId="12D69D6F" w:rsidR="00951C9E" w:rsidRPr="0057442F" w:rsidRDefault="00AA768A" w:rsidP="00434654">
            <w:pPr>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LEGAL RESEARCH</w:t>
            </w:r>
          </w:p>
        </w:tc>
      </w:tr>
      <w:tr w:rsidR="0057442F" w:rsidRPr="0057442F" w14:paraId="4F347E14" w14:textId="77777777" w:rsidTr="00434654">
        <w:trPr>
          <w:gridAfter w:val="1"/>
          <w:wAfter w:w="61" w:type="dxa"/>
        </w:trPr>
        <w:tc>
          <w:tcPr>
            <w:tcW w:w="13887" w:type="dxa"/>
            <w:gridSpan w:val="2"/>
          </w:tcPr>
          <w:p w14:paraId="5F2CA7F6" w14:textId="034E4180" w:rsidR="00951C9E" w:rsidRPr="0057442F" w:rsidRDefault="00696AEF"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951C9E" w:rsidRPr="0057442F" w14:paraId="5874C43C" w14:textId="77777777" w:rsidTr="00434654">
        <w:tc>
          <w:tcPr>
            <w:tcW w:w="4836" w:type="dxa"/>
          </w:tcPr>
          <w:p w14:paraId="2BD5ACD1" w14:textId="6804CE08" w:rsidR="00951C9E" w:rsidRPr="0057442F" w:rsidRDefault="00951C9E" w:rsidP="00434654">
            <w:pPr>
              <w:rPr>
                <w:rFonts w:ascii="Arial" w:hAnsi="Arial" w:cs="Arial"/>
                <w:color w:val="0D0D0D" w:themeColor="text1" w:themeTint="F2"/>
                <w:sz w:val="28"/>
                <w:szCs w:val="28"/>
              </w:rPr>
            </w:pPr>
            <w:r w:rsidRPr="0057442F">
              <w:rPr>
                <w:rFonts w:ascii="Arial" w:hAnsi="Arial" w:cs="Arial"/>
                <w:color w:val="0D0D0D" w:themeColor="text1" w:themeTint="F2"/>
                <w:sz w:val="28"/>
                <w:szCs w:val="28"/>
              </w:rPr>
              <w:t>Competently undertake legal research</w:t>
            </w:r>
          </w:p>
        </w:tc>
        <w:tc>
          <w:tcPr>
            <w:tcW w:w="9112" w:type="dxa"/>
            <w:gridSpan w:val="2"/>
          </w:tcPr>
          <w:p w14:paraId="2343203B" w14:textId="2246BBC3"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Uses research tools appropriately (cases, legislation, texts, periodicals/digests, citators and electronic tools</w:t>
            </w:r>
            <w:r w:rsidR="00722312" w:rsidRPr="0057442F">
              <w:rPr>
                <w:rFonts w:ascii="Arial" w:hAnsi="Arial" w:cs="Arial"/>
                <w:color w:val="0D0D0D" w:themeColor="text1" w:themeTint="F2"/>
                <w:sz w:val="28"/>
                <w:szCs w:val="28"/>
              </w:rPr>
              <w:t>)</w:t>
            </w:r>
            <w:r w:rsidRPr="0057442F">
              <w:rPr>
                <w:rFonts w:ascii="Arial" w:hAnsi="Arial" w:cs="Arial"/>
                <w:color w:val="0D0D0D" w:themeColor="text1" w:themeTint="F2"/>
                <w:sz w:val="28"/>
                <w:szCs w:val="28"/>
              </w:rPr>
              <w:t xml:space="preserve"> </w:t>
            </w:r>
          </w:p>
          <w:p w14:paraId="46DDCFC2"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Interprets statutes and cases to assist client, applying to client problem. </w:t>
            </w:r>
          </w:p>
          <w:p w14:paraId="0B27E326"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Effectively researches all sources, sufficiently far in advance to assist client, and records data for subsequent analysis. </w:t>
            </w:r>
          </w:p>
          <w:p w14:paraId="24079F85" w14:textId="1A49F4F3" w:rsidR="00B772BC" w:rsidRPr="0057442F" w:rsidRDefault="00B772BC"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U</w:t>
            </w:r>
            <w:r w:rsidR="00951C9E" w:rsidRPr="0057442F">
              <w:rPr>
                <w:rFonts w:ascii="Arial" w:hAnsi="Arial" w:cs="Arial"/>
                <w:color w:val="0D0D0D" w:themeColor="text1" w:themeTint="F2"/>
                <w:sz w:val="28"/>
                <w:szCs w:val="28"/>
              </w:rPr>
              <w:t>pdate</w:t>
            </w:r>
            <w:r w:rsidRPr="0057442F">
              <w:rPr>
                <w:rFonts w:ascii="Arial" w:hAnsi="Arial" w:cs="Arial"/>
                <w:color w:val="0D0D0D" w:themeColor="text1" w:themeTint="F2"/>
                <w:sz w:val="28"/>
                <w:szCs w:val="28"/>
              </w:rPr>
              <w:t>s</w:t>
            </w:r>
            <w:r w:rsidR="00951C9E" w:rsidRPr="0057442F">
              <w:rPr>
                <w:rFonts w:ascii="Arial" w:hAnsi="Arial" w:cs="Arial"/>
                <w:color w:val="0D0D0D" w:themeColor="text1" w:themeTint="F2"/>
                <w:sz w:val="28"/>
                <w:szCs w:val="28"/>
              </w:rPr>
              <w:t xml:space="preserve"> information and check accuracy. </w:t>
            </w:r>
          </w:p>
          <w:p w14:paraId="410AE108" w14:textId="7200CEBA"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Analyses and prioritises factual issues. </w:t>
            </w:r>
          </w:p>
          <w:p w14:paraId="7C54C5D5"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Identifies gaps, </w:t>
            </w:r>
            <w:proofErr w:type="gramStart"/>
            <w:r w:rsidRPr="0057442F">
              <w:rPr>
                <w:rFonts w:ascii="Arial" w:hAnsi="Arial" w:cs="Arial"/>
                <w:color w:val="0D0D0D" w:themeColor="text1" w:themeTint="F2"/>
                <w:sz w:val="28"/>
                <w:szCs w:val="28"/>
              </w:rPr>
              <w:t>ambiguities</w:t>
            </w:r>
            <w:proofErr w:type="gramEnd"/>
            <w:r w:rsidRPr="0057442F">
              <w:rPr>
                <w:rFonts w:ascii="Arial" w:hAnsi="Arial" w:cs="Arial"/>
                <w:color w:val="0D0D0D" w:themeColor="text1" w:themeTint="F2"/>
                <w:sz w:val="28"/>
                <w:szCs w:val="28"/>
              </w:rPr>
              <w:t xml:space="preserve"> and contradictions in information. </w:t>
            </w:r>
          </w:p>
          <w:p w14:paraId="54E02BAB"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Is confident in the correctness of facts ascertained. </w:t>
            </w:r>
          </w:p>
          <w:p w14:paraId="66F68622"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Identifies and prioritises legal issues raised by facts. </w:t>
            </w:r>
          </w:p>
          <w:p w14:paraId="6E5E19D2" w14:textId="77777777" w:rsidR="00722312"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Keeps a precise research record. </w:t>
            </w:r>
          </w:p>
          <w:p w14:paraId="07801A11" w14:textId="0E9DE522" w:rsidR="00951C9E" w:rsidRPr="0057442F" w:rsidRDefault="00951C9E"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Evaluates </w:t>
            </w:r>
            <w:r w:rsidR="00722312" w:rsidRPr="0057442F">
              <w:rPr>
                <w:rFonts w:ascii="Arial" w:hAnsi="Arial" w:cs="Arial"/>
                <w:color w:val="0D0D0D" w:themeColor="text1" w:themeTint="F2"/>
                <w:sz w:val="28"/>
                <w:szCs w:val="28"/>
              </w:rPr>
              <w:t xml:space="preserve">own </w:t>
            </w:r>
            <w:r w:rsidRPr="0057442F">
              <w:rPr>
                <w:rFonts w:ascii="Arial" w:hAnsi="Arial" w:cs="Arial"/>
                <w:color w:val="0D0D0D" w:themeColor="text1" w:themeTint="F2"/>
                <w:sz w:val="28"/>
                <w:szCs w:val="28"/>
              </w:rPr>
              <w:t>performance in research and has displayed improvement in such evaluation to the point of qualification.</w:t>
            </w:r>
          </w:p>
        </w:tc>
      </w:tr>
    </w:tbl>
    <w:p w14:paraId="03AE10DB" w14:textId="19B16D66" w:rsidR="00951C9E" w:rsidRPr="0057442F" w:rsidRDefault="00951C9E">
      <w:pPr>
        <w:rPr>
          <w:rFonts w:ascii="Arial" w:hAnsi="Arial" w:cs="Arial"/>
          <w:b/>
          <w:bCs/>
          <w:color w:val="0D0D0D" w:themeColor="text1" w:themeTint="F2"/>
          <w:sz w:val="28"/>
          <w:szCs w:val="28"/>
        </w:rPr>
      </w:pPr>
    </w:p>
    <w:p w14:paraId="46BEB380" w14:textId="77777777" w:rsidR="00951C9E" w:rsidRPr="0057442F" w:rsidRDefault="00951C9E">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p w14:paraId="3FC8E978" w14:textId="77777777" w:rsidR="00951C9E" w:rsidRPr="0057442F" w:rsidRDefault="00951C9E">
      <w:pPr>
        <w:rPr>
          <w:rFonts w:ascii="Arial" w:hAnsi="Arial" w:cs="Arial"/>
          <w:b/>
          <w:bCs/>
          <w:color w:val="0D0D0D" w:themeColor="text1" w:themeTint="F2"/>
          <w:sz w:val="28"/>
          <w:szCs w:val="28"/>
        </w:rPr>
      </w:pPr>
    </w:p>
    <w:tbl>
      <w:tblPr>
        <w:tblStyle w:val="TableGrid"/>
        <w:tblW w:w="13948" w:type="dxa"/>
        <w:tblLook w:val="04A0" w:firstRow="1" w:lastRow="0" w:firstColumn="1" w:lastColumn="0" w:noHBand="0" w:noVBand="1"/>
      </w:tblPr>
      <w:tblGrid>
        <w:gridCol w:w="4836"/>
        <w:gridCol w:w="9051"/>
        <w:gridCol w:w="61"/>
      </w:tblGrid>
      <w:tr w:rsidR="0057442F" w:rsidRPr="0057442F" w14:paraId="54C8CBB8" w14:textId="77777777" w:rsidTr="00434654">
        <w:trPr>
          <w:gridAfter w:val="1"/>
          <w:wAfter w:w="61" w:type="dxa"/>
        </w:trPr>
        <w:tc>
          <w:tcPr>
            <w:tcW w:w="13887" w:type="dxa"/>
            <w:gridSpan w:val="2"/>
          </w:tcPr>
          <w:p w14:paraId="6DDD1057" w14:textId="77777777" w:rsidR="00951C9E" w:rsidRPr="0057442F" w:rsidRDefault="00951C9E"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t>Professional communication</w:t>
            </w:r>
          </w:p>
        </w:tc>
      </w:tr>
      <w:tr w:rsidR="0057442F" w:rsidRPr="0057442F" w14:paraId="41137FD4" w14:textId="77777777" w:rsidTr="00434654">
        <w:tc>
          <w:tcPr>
            <w:tcW w:w="13948" w:type="dxa"/>
            <w:gridSpan w:val="3"/>
          </w:tcPr>
          <w:p w14:paraId="363C4443" w14:textId="46F6AEC4" w:rsidR="00951C9E" w:rsidRPr="0057442F" w:rsidRDefault="00696AEF" w:rsidP="00434654">
            <w:pPr>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INTERVIEWING</w:t>
            </w:r>
          </w:p>
        </w:tc>
      </w:tr>
      <w:tr w:rsidR="0057442F" w:rsidRPr="0057442F" w14:paraId="567E9086" w14:textId="77777777" w:rsidTr="00434654">
        <w:trPr>
          <w:gridAfter w:val="1"/>
          <w:wAfter w:w="61" w:type="dxa"/>
        </w:trPr>
        <w:tc>
          <w:tcPr>
            <w:tcW w:w="13887" w:type="dxa"/>
            <w:gridSpan w:val="2"/>
          </w:tcPr>
          <w:p w14:paraId="241BB86A" w14:textId="10ABF6B4" w:rsidR="00951C9E" w:rsidRPr="0057442F" w:rsidRDefault="00696AEF"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33B2AF00" w14:textId="77777777" w:rsidTr="00434654">
        <w:tc>
          <w:tcPr>
            <w:tcW w:w="4836" w:type="dxa"/>
          </w:tcPr>
          <w:p w14:paraId="507B5299" w14:textId="263C0B25" w:rsidR="00951C9E" w:rsidRPr="0057442F" w:rsidRDefault="00951C9E" w:rsidP="00434654">
            <w:pPr>
              <w:rPr>
                <w:rFonts w:ascii="Arial" w:hAnsi="Arial" w:cs="Arial"/>
                <w:color w:val="0D0D0D" w:themeColor="text1" w:themeTint="F2"/>
                <w:sz w:val="28"/>
                <w:szCs w:val="28"/>
              </w:rPr>
            </w:pPr>
          </w:p>
        </w:tc>
        <w:tc>
          <w:tcPr>
            <w:tcW w:w="9112" w:type="dxa"/>
            <w:gridSpan w:val="2"/>
          </w:tcPr>
          <w:p w14:paraId="261CA355" w14:textId="20795C34" w:rsidR="00951C9E" w:rsidRPr="0057442F" w:rsidRDefault="00353F80" w:rsidP="00353F80">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40233F22" w14:textId="77777777" w:rsidTr="00434654">
        <w:tc>
          <w:tcPr>
            <w:tcW w:w="4836" w:type="dxa"/>
          </w:tcPr>
          <w:p w14:paraId="7982A04B" w14:textId="6D6DBABA" w:rsidR="00353F80" w:rsidRPr="0057442F" w:rsidRDefault="00353F80" w:rsidP="00353F80">
            <w:pPr>
              <w:rPr>
                <w:rFonts w:ascii="Arial" w:hAnsi="Arial" w:cs="Arial"/>
                <w:color w:val="0D0D0D" w:themeColor="text1" w:themeTint="F2"/>
                <w:sz w:val="28"/>
                <w:szCs w:val="28"/>
              </w:rPr>
            </w:pPr>
            <w:r w:rsidRPr="0057442F">
              <w:rPr>
                <w:rFonts w:ascii="Arial" w:hAnsi="Arial" w:cs="Arial"/>
                <w:color w:val="0D0D0D" w:themeColor="text1" w:themeTint="F2"/>
                <w:sz w:val="28"/>
                <w:szCs w:val="28"/>
              </w:rPr>
              <w:t>Conduct a client-centred interview</w:t>
            </w:r>
          </w:p>
        </w:tc>
        <w:tc>
          <w:tcPr>
            <w:tcW w:w="9112" w:type="dxa"/>
            <w:gridSpan w:val="2"/>
          </w:tcPr>
          <w:p w14:paraId="3C321AB7" w14:textId="77777777" w:rsidR="00722312"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Prepares for the interview appropriately. </w:t>
            </w:r>
          </w:p>
          <w:p w14:paraId="133F3457" w14:textId="77777777" w:rsidR="00722312"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Adopts a strategy for interview prior to its commencement. </w:t>
            </w:r>
          </w:p>
          <w:p w14:paraId="470CD9CB" w14:textId="530C2047" w:rsidR="00722312"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Explains structure of interview including producing an agenda if appropriate.</w:t>
            </w:r>
          </w:p>
          <w:p w14:paraId="5678BFF0" w14:textId="77777777" w:rsidR="00722312"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Encourages the client to explain concerns. </w:t>
            </w:r>
          </w:p>
          <w:p w14:paraId="53A347BB" w14:textId="77777777" w:rsidR="00570BEE"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identify the client’s goals, and help the client define priorities among the goals. </w:t>
            </w:r>
          </w:p>
          <w:p w14:paraId="1FFCD56E" w14:textId="77777777" w:rsidR="00570BEE"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Questions effectively </w:t>
            </w:r>
            <w:proofErr w:type="gramStart"/>
            <w:r w:rsidRPr="0057442F">
              <w:rPr>
                <w:rFonts w:ascii="Arial" w:hAnsi="Arial" w:cs="Arial"/>
                <w:color w:val="0D0D0D" w:themeColor="text1" w:themeTint="F2"/>
                <w:sz w:val="28"/>
                <w:szCs w:val="28"/>
              </w:rPr>
              <w:t>through the use of</w:t>
            </w:r>
            <w:proofErr w:type="gramEnd"/>
            <w:r w:rsidRPr="0057442F">
              <w:rPr>
                <w:rFonts w:ascii="Arial" w:hAnsi="Arial" w:cs="Arial"/>
                <w:color w:val="0D0D0D" w:themeColor="text1" w:themeTint="F2"/>
                <w:sz w:val="28"/>
                <w:szCs w:val="28"/>
              </w:rPr>
              <w:t xml:space="preserve"> open and close questions.</w:t>
            </w:r>
          </w:p>
          <w:p w14:paraId="5A9ED2A0" w14:textId="5A6C1328" w:rsidR="00353F80"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Is generally able to </w:t>
            </w:r>
            <w:r w:rsidR="00570BEE" w:rsidRPr="0057442F">
              <w:rPr>
                <w:rFonts w:ascii="Arial" w:hAnsi="Arial" w:cs="Arial"/>
                <w:color w:val="0D0D0D" w:themeColor="text1" w:themeTint="F2"/>
                <w:sz w:val="28"/>
                <w:szCs w:val="28"/>
              </w:rPr>
              <w:t>take notice of</w:t>
            </w:r>
            <w:r w:rsidRPr="0057442F">
              <w:rPr>
                <w:rFonts w:ascii="Arial" w:hAnsi="Arial" w:cs="Arial"/>
                <w:color w:val="0D0D0D" w:themeColor="text1" w:themeTint="F2"/>
                <w:sz w:val="28"/>
                <w:szCs w:val="28"/>
              </w:rPr>
              <w:t xml:space="preserve"> and elicit required legal and </w:t>
            </w:r>
            <w:proofErr w:type="gramStart"/>
            <w:r w:rsidRPr="0057442F">
              <w:rPr>
                <w:rFonts w:ascii="Arial" w:hAnsi="Arial" w:cs="Arial"/>
                <w:color w:val="0D0D0D" w:themeColor="text1" w:themeTint="F2"/>
                <w:sz w:val="28"/>
                <w:szCs w:val="28"/>
              </w:rPr>
              <w:t>factual information</w:t>
            </w:r>
            <w:proofErr w:type="gramEnd"/>
            <w:r w:rsidRPr="0057442F">
              <w:rPr>
                <w:rFonts w:ascii="Arial" w:hAnsi="Arial" w:cs="Arial"/>
                <w:color w:val="0D0D0D" w:themeColor="text1" w:themeTint="F2"/>
                <w:sz w:val="28"/>
                <w:szCs w:val="28"/>
              </w:rPr>
              <w:t>, and full instruction, from client with ease. Can focus on a fact pattern without losing sight of the whole.</w:t>
            </w:r>
          </w:p>
          <w:p w14:paraId="71E449A2" w14:textId="6C33979B" w:rsidR="00D24ADD" w:rsidRPr="0057442F" w:rsidRDefault="00353F80" w:rsidP="00886A0C">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Confirms </w:t>
            </w:r>
            <w:r w:rsidRPr="0057442F">
              <w:rPr>
                <w:rFonts w:ascii="Arial" w:eastAsiaTheme="minorEastAsia" w:hAnsi="Arial" w:cs="Arial"/>
                <w:color w:val="0D0D0D" w:themeColor="text1" w:themeTint="F2"/>
                <w:sz w:val="28"/>
                <w:szCs w:val="28"/>
              </w:rPr>
              <w:t xml:space="preserve">understanding of the client’s concerns and summarises the outcomes and action points of the interview before drawing the interview to a graceful close. Is courteous to client throughout. </w:t>
            </w:r>
          </w:p>
          <w:p w14:paraId="234C45EC" w14:textId="5693745F" w:rsidR="00353F80"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Evaluates own performance in interviewing to ensure progress.</w:t>
            </w:r>
          </w:p>
        </w:tc>
      </w:tr>
      <w:tr w:rsidR="00353F80" w:rsidRPr="0057442F" w14:paraId="08BBD3C5" w14:textId="77777777" w:rsidTr="00434654">
        <w:tc>
          <w:tcPr>
            <w:tcW w:w="4836" w:type="dxa"/>
          </w:tcPr>
          <w:p w14:paraId="0AEE793A" w14:textId="28B7E54A" w:rsidR="00353F80" w:rsidRPr="0057442F" w:rsidRDefault="00353F80" w:rsidP="00353F80">
            <w:pPr>
              <w:rPr>
                <w:rFonts w:ascii="Arial" w:hAnsi="Arial" w:cs="Arial"/>
                <w:color w:val="0D0D0D" w:themeColor="text1" w:themeTint="F2"/>
                <w:sz w:val="28"/>
                <w:szCs w:val="28"/>
              </w:rPr>
            </w:pPr>
            <w:r w:rsidRPr="0057442F">
              <w:rPr>
                <w:rFonts w:ascii="Arial" w:hAnsi="Arial" w:cs="Arial"/>
                <w:color w:val="0D0D0D" w:themeColor="text1" w:themeTint="F2"/>
                <w:sz w:val="28"/>
                <w:szCs w:val="28"/>
              </w:rPr>
              <w:t>Records matter timeously, accurately and in appropriate format</w:t>
            </w:r>
          </w:p>
        </w:tc>
        <w:tc>
          <w:tcPr>
            <w:tcW w:w="9112" w:type="dxa"/>
            <w:gridSpan w:val="2"/>
          </w:tcPr>
          <w:p w14:paraId="6C5D3161" w14:textId="77777777" w:rsidR="00D24ADD"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Records all relevant factual, legal, </w:t>
            </w:r>
            <w:proofErr w:type="gramStart"/>
            <w:r w:rsidRPr="0057442F">
              <w:rPr>
                <w:rFonts w:ascii="Arial" w:hAnsi="Arial" w:cs="Arial"/>
                <w:color w:val="0D0D0D" w:themeColor="text1" w:themeTint="F2"/>
                <w:sz w:val="28"/>
                <w:szCs w:val="28"/>
              </w:rPr>
              <w:t>procedural</w:t>
            </w:r>
            <w:proofErr w:type="gramEnd"/>
            <w:r w:rsidRPr="0057442F">
              <w:rPr>
                <w:rFonts w:ascii="Arial" w:hAnsi="Arial" w:cs="Arial"/>
                <w:color w:val="0D0D0D" w:themeColor="text1" w:themeTint="F2"/>
                <w:sz w:val="28"/>
                <w:szCs w:val="28"/>
              </w:rPr>
              <w:t xml:space="preserve"> and evidential matters at the appropriate time and in appropriate format. </w:t>
            </w:r>
          </w:p>
          <w:p w14:paraId="7C1A9B61" w14:textId="77777777" w:rsidR="00D24ADD"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 xml:space="preserve">Notes legal research to be carried out. Notes possible and actual courses of action. </w:t>
            </w:r>
          </w:p>
          <w:p w14:paraId="2912782A" w14:textId="77777777" w:rsidR="003B54C9"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Confirms client action and own action in retainer letter or precognition or </w:t>
            </w:r>
            <w:proofErr w:type="gramStart"/>
            <w:r w:rsidRPr="0057442F">
              <w:rPr>
                <w:rFonts w:ascii="Arial" w:hAnsi="Arial" w:cs="Arial"/>
                <w:color w:val="0D0D0D" w:themeColor="text1" w:themeTint="F2"/>
                <w:sz w:val="28"/>
                <w:szCs w:val="28"/>
              </w:rPr>
              <w:t>other</w:t>
            </w:r>
            <w:proofErr w:type="gramEnd"/>
            <w:r w:rsidRPr="0057442F">
              <w:rPr>
                <w:rFonts w:ascii="Arial" w:hAnsi="Arial" w:cs="Arial"/>
                <w:color w:val="0D0D0D" w:themeColor="text1" w:themeTint="F2"/>
                <w:sz w:val="28"/>
                <w:szCs w:val="28"/>
              </w:rPr>
              <w:t xml:space="preserve"> document. </w:t>
            </w:r>
          </w:p>
          <w:p w14:paraId="419F7D37" w14:textId="65E8A518" w:rsidR="00D24ADD"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Informs supervising colleagues of actions and timescales. </w:t>
            </w:r>
          </w:p>
          <w:p w14:paraId="79AD4EFA" w14:textId="23C7C363" w:rsidR="00353F80"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Records file note for internal future reference.</w:t>
            </w:r>
          </w:p>
        </w:tc>
      </w:tr>
    </w:tbl>
    <w:p w14:paraId="60C12CB5" w14:textId="77777777" w:rsidR="00951C9E" w:rsidRPr="0057442F" w:rsidRDefault="00951C9E">
      <w:pPr>
        <w:rPr>
          <w:rFonts w:ascii="Arial" w:hAnsi="Arial" w:cs="Arial"/>
          <w:b/>
          <w:bCs/>
          <w:color w:val="0D0D0D" w:themeColor="text1" w:themeTint="F2"/>
          <w:sz w:val="28"/>
          <w:szCs w:val="28"/>
        </w:rPr>
      </w:pPr>
    </w:p>
    <w:p w14:paraId="7233C0E8" w14:textId="467C7A4B" w:rsidR="00353F80" w:rsidRPr="0057442F" w:rsidRDefault="00353F80">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063382F2" w14:textId="77777777" w:rsidTr="00434654">
        <w:trPr>
          <w:gridAfter w:val="1"/>
          <w:wAfter w:w="61" w:type="dxa"/>
        </w:trPr>
        <w:tc>
          <w:tcPr>
            <w:tcW w:w="13887" w:type="dxa"/>
            <w:gridSpan w:val="2"/>
          </w:tcPr>
          <w:p w14:paraId="3D15BE54" w14:textId="77777777" w:rsidR="00353F80" w:rsidRPr="0057442F" w:rsidRDefault="00353F80"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communication</w:t>
            </w:r>
          </w:p>
        </w:tc>
      </w:tr>
      <w:tr w:rsidR="0057442F" w:rsidRPr="0057442F" w14:paraId="25B826F5" w14:textId="77777777" w:rsidTr="00434654">
        <w:tc>
          <w:tcPr>
            <w:tcW w:w="13948" w:type="dxa"/>
            <w:gridSpan w:val="3"/>
          </w:tcPr>
          <w:p w14:paraId="01333D02" w14:textId="57960767" w:rsidR="00353F80" w:rsidRPr="0057442F" w:rsidRDefault="00FC7DA6"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NEGOTIATION</w:t>
            </w:r>
          </w:p>
        </w:tc>
      </w:tr>
      <w:tr w:rsidR="0057442F" w:rsidRPr="0057442F" w14:paraId="3F63ED7C" w14:textId="77777777" w:rsidTr="00434654">
        <w:trPr>
          <w:gridAfter w:val="1"/>
          <w:wAfter w:w="61" w:type="dxa"/>
        </w:trPr>
        <w:tc>
          <w:tcPr>
            <w:tcW w:w="13887" w:type="dxa"/>
            <w:gridSpan w:val="2"/>
          </w:tcPr>
          <w:p w14:paraId="24BB4572" w14:textId="755644F3" w:rsidR="00353F80" w:rsidRPr="0057442F" w:rsidRDefault="00FC7DA6"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2A3277B4" w14:textId="77777777" w:rsidTr="00434654">
        <w:tc>
          <w:tcPr>
            <w:tcW w:w="4836" w:type="dxa"/>
          </w:tcPr>
          <w:p w14:paraId="779A7FAE" w14:textId="3C6D6638" w:rsidR="00353F80" w:rsidRPr="0057442F" w:rsidRDefault="00353F80" w:rsidP="00353F80">
            <w:pPr>
              <w:tabs>
                <w:tab w:val="left" w:pos="1410"/>
              </w:tabs>
              <w:rPr>
                <w:rFonts w:ascii="Arial" w:hAnsi="Arial" w:cs="Arial"/>
                <w:color w:val="0D0D0D" w:themeColor="text1" w:themeTint="F2"/>
                <w:sz w:val="28"/>
                <w:szCs w:val="28"/>
              </w:rPr>
            </w:pPr>
          </w:p>
        </w:tc>
        <w:tc>
          <w:tcPr>
            <w:tcW w:w="9112" w:type="dxa"/>
            <w:gridSpan w:val="2"/>
          </w:tcPr>
          <w:p w14:paraId="7AB91A4A" w14:textId="26F77783" w:rsidR="00353F80" w:rsidRPr="0057442F" w:rsidRDefault="00353F80" w:rsidP="00353F80">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353F80" w:rsidRPr="0057442F" w14:paraId="7BB69177" w14:textId="77777777" w:rsidTr="00434654">
        <w:tc>
          <w:tcPr>
            <w:tcW w:w="4836" w:type="dxa"/>
          </w:tcPr>
          <w:p w14:paraId="31645B54" w14:textId="41FC30F8" w:rsidR="00353F80" w:rsidRPr="0057442F" w:rsidRDefault="00353F80" w:rsidP="00353F80">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Take part in a negotiation</w:t>
            </w:r>
          </w:p>
        </w:tc>
        <w:tc>
          <w:tcPr>
            <w:tcW w:w="9112" w:type="dxa"/>
            <w:gridSpan w:val="2"/>
          </w:tcPr>
          <w:p w14:paraId="1918889D" w14:textId="124C10DE" w:rsidR="00D24ADD" w:rsidRPr="0057442F" w:rsidRDefault="004D43E9"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Demonstrates an understanding of </w:t>
            </w:r>
            <w:r w:rsidR="00353F80" w:rsidRPr="0057442F">
              <w:rPr>
                <w:rFonts w:ascii="Arial" w:hAnsi="Arial" w:cs="Arial"/>
                <w:color w:val="0D0D0D" w:themeColor="text1" w:themeTint="F2"/>
                <w:sz w:val="28"/>
                <w:szCs w:val="28"/>
              </w:rPr>
              <w:t xml:space="preserve">the theory of different approaches to negotiation, including facilitated </w:t>
            </w:r>
            <w:proofErr w:type="gramStart"/>
            <w:r w:rsidR="00353F80" w:rsidRPr="0057442F">
              <w:rPr>
                <w:rFonts w:ascii="Arial" w:hAnsi="Arial" w:cs="Arial"/>
                <w:color w:val="0D0D0D" w:themeColor="text1" w:themeTint="F2"/>
                <w:sz w:val="28"/>
                <w:szCs w:val="28"/>
              </w:rPr>
              <w:t>negotiation</w:t>
            </w:r>
            <w:proofErr w:type="gramEnd"/>
            <w:r w:rsidR="00353F80" w:rsidRPr="0057442F">
              <w:rPr>
                <w:rFonts w:ascii="Arial" w:hAnsi="Arial" w:cs="Arial"/>
                <w:color w:val="0D0D0D" w:themeColor="text1" w:themeTint="F2"/>
                <w:sz w:val="28"/>
                <w:szCs w:val="28"/>
              </w:rPr>
              <w:t xml:space="preserve"> </w:t>
            </w:r>
          </w:p>
          <w:p w14:paraId="23228FA6" w14:textId="77777777" w:rsidR="00D24ADD"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Prepares for negotiation, developing a plan of action based on the factual and legal issues, an assessment of the client’s objectives, </w:t>
            </w:r>
            <w:proofErr w:type="gramStart"/>
            <w:r w:rsidRPr="0057442F">
              <w:rPr>
                <w:rFonts w:ascii="Arial" w:hAnsi="Arial" w:cs="Arial"/>
                <w:color w:val="0D0D0D" w:themeColor="text1" w:themeTint="F2"/>
                <w:sz w:val="28"/>
                <w:szCs w:val="28"/>
              </w:rPr>
              <w:t>strengths</w:t>
            </w:r>
            <w:proofErr w:type="gramEnd"/>
            <w:r w:rsidRPr="0057442F">
              <w:rPr>
                <w:rFonts w:ascii="Arial" w:hAnsi="Arial" w:cs="Arial"/>
                <w:color w:val="0D0D0D" w:themeColor="text1" w:themeTint="F2"/>
                <w:sz w:val="28"/>
                <w:szCs w:val="28"/>
              </w:rPr>
              <w:t xml:space="preserve"> and weaknesses of the case. </w:t>
            </w:r>
          </w:p>
          <w:p w14:paraId="53C95839" w14:textId="77777777" w:rsidR="00D24ADD"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Negotiates according to the situation and matter in hand (cooperative, problem solving, or adversarial as appropriate) and takes client instructions throughout negotiation, staying within agreed instruction and remit, or seeking instruction where is unclear.</w:t>
            </w:r>
          </w:p>
          <w:p w14:paraId="34C7A44D" w14:textId="77777777" w:rsidR="00D24ADD"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Leads negotiation strategically, responds to offers and makes concessions, and remains flexible. </w:t>
            </w:r>
          </w:p>
          <w:p w14:paraId="4134C7C1" w14:textId="2F505EBC" w:rsidR="00D24ADD"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Negotiates according to the practice and conventions of </w:t>
            </w:r>
            <w:r w:rsidR="003D38D7">
              <w:rPr>
                <w:rFonts w:ascii="Arial" w:hAnsi="Arial" w:cs="Arial"/>
                <w:color w:val="0D0D0D" w:themeColor="text1" w:themeTint="F2"/>
                <w:sz w:val="28"/>
                <w:szCs w:val="28"/>
              </w:rPr>
              <w:t>their</w:t>
            </w:r>
            <w:r w:rsidRPr="0057442F">
              <w:rPr>
                <w:rFonts w:ascii="Arial" w:hAnsi="Arial" w:cs="Arial"/>
                <w:color w:val="0D0D0D" w:themeColor="text1" w:themeTint="F2"/>
                <w:sz w:val="28"/>
                <w:szCs w:val="28"/>
              </w:rPr>
              <w:t xml:space="preserve"> areas of practice. </w:t>
            </w:r>
          </w:p>
          <w:p w14:paraId="4E44FA55" w14:textId="77777777" w:rsidR="00D24ADD"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Develops own negotiating techniques and can reflect on their success, or otherwise, in the context of a transaction. </w:t>
            </w:r>
          </w:p>
          <w:p w14:paraId="72107071" w14:textId="20E00C4F" w:rsidR="00353F80" w:rsidRPr="0057442F" w:rsidRDefault="00353F80" w:rsidP="00353F80">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Demonstrates an understanding of the rules of mediation</w:t>
            </w:r>
          </w:p>
        </w:tc>
      </w:tr>
    </w:tbl>
    <w:p w14:paraId="306C6C62" w14:textId="56F86CAB" w:rsidR="00353F80" w:rsidRPr="0057442F" w:rsidRDefault="00353F80">
      <w:pPr>
        <w:rPr>
          <w:rFonts w:ascii="Arial" w:hAnsi="Arial" w:cs="Arial"/>
          <w:b/>
          <w:bCs/>
          <w:color w:val="0D0D0D" w:themeColor="text1" w:themeTint="F2"/>
          <w:sz w:val="28"/>
          <w:szCs w:val="28"/>
        </w:rPr>
      </w:pPr>
    </w:p>
    <w:p w14:paraId="136DB24B" w14:textId="77777777" w:rsidR="00353F80" w:rsidRPr="0057442F" w:rsidRDefault="00353F80">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p w14:paraId="3C5D00E7" w14:textId="77777777" w:rsidR="00353F80" w:rsidRPr="0057442F" w:rsidRDefault="00353F80">
      <w:pPr>
        <w:rPr>
          <w:rFonts w:ascii="Arial" w:hAnsi="Arial" w:cs="Arial"/>
          <w:b/>
          <w:bCs/>
          <w:color w:val="0D0D0D" w:themeColor="text1" w:themeTint="F2"/>
          <w:sz w:val="28"/>
          <w:szCs w:val="28"/>
        </w:rPr>
      </w:pPr>
    </w:p>
    <w:tbl>
      <w:tblPr>
        <w:tblStyle w:val="TableGrid"/>
        <w:tblW w:w="13948" w:type="dxa"/>
        <w:tblLook w:val="04A0" w:firstRow="1" w:lastRow="0" w:firstColumn="1" w:lastColumn="0" w:noHBand="0" w:noVBand="1"/>
      </w:tblPr>
      <w:tblGrid>
        <w:gridCol w:w="4836"/>
        <w:gridCol w:w="9051"/>
        <w:gridCol w:w="61"/>
      </w:tblGrid>
      <w:tr w:rsidR="0057442F" w:rsidRPr="0057442F" w14:paraId="66104FEE" w14:textId="77777777" w:rsidTr="00D24ADD">
        <w:trPr>
          <w:gridAfter w:val="1"/>
          <w:wAfter w:w="61" w:type="dxa"/>
          <w:trHeight w:val="621"/>
        </w:trPr>
        <w:tc>
          <w:tcPr>
            <w:tcW w:w="13887" w:type="dxa"/>
            <w:gridSpan w:val="2"/>
          </w:tcPr>
          <w:p w14:paraId="317EBC73" w14:textId="77777777" w:rsidR="00353F80" w:rsidRPr="0057442F" w:rsidRDefault="00353F80"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t>Professional communication</w:t>
            </w:r>
          </w:p>
        </w:tc>
      </w:tr>
      <w:tr w:rsidR="0057442F" w:rsidRPr="0057442F" w14:paraId="52BB39BB" w14:textId="77777777" w:rsidTr="00434654">
        <w:tc>
          <w:tcPr>
            <w:tcW w:w="13948" w:type="dxa"/>
            <w:gridSpan w:val="3"/>
          </w:tcPr>
          <w:p w14:paraId="1AD75A98" w14:textId="7F06F66A" w:rsidR="00353F80" w:rsidRPr="0057442F" w:rsidRDefault="00D24ADD"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WRITING AND DRAFTING</w:t>
            </w:r>
          </w:p>
        </w:tc>
      </w:tr>
      <w:tr w:rsidR="0057442F" w:rsidRPr="0057442F" w14:paraId="4174079B" w14:textId="77777777" w:rsidTr="00434654">
        <w:trPr>
          <w:gridAfter w:val="1"/>
          <w:wAfter w:w="61" w:type="dxa"/>
        </w:trPr>
        <w:tc>
          <w:tcPr>
            <w:tcW w:w="13887" w:type="dxa"/>
            <w:gridSpan w:val="2"/>
          </w:tcPr>
          <w:p w14:paraId="73A2A3D5" w14:textId="6A462155" w:rsidR="00353F80" w:rsidRPr="0057442F" w:rsidRDefault="00FC7DA6"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203AF168" w14:textId="77777777" w:rsidTr="00434654">
        <w:tc>
          <w:tcPr>
            <w:tcW w:w="4836" w:type="dxa"/>
          </w:tcPr>
          <w:p w14:paraId="1B54AE70" w14:textId="77777777" w:rsidR="00353F80" w:rsidRPr="0057442F" w:rsidRDefault="00353F80" w:rsidP="00434654">
            <w:pPr>
              <w:tabs>
                <w:tab w:val="left" w:pos="1410"/>
              </w:tabs>
              <w:rPr>
                <w:rFonts w:ascii="Arial" w:hAnsi="Arial" w:cs="Arial"/>
                <w:color w:val="0D0D0D" w:themeColor="text1" w:themeTint="F2"/>
                <w:sz w:val="28"/>
                <w:szCs w:val="28"/>
              </w:rPr>
            </w:pPr>
          </w:p>
        </w:tc>
        <w:tc>
          <w:tcPr>
            <w:tcW w:w="9112" w:type="dxa"/>
            <w:gridSpan w:val="2"/>
          </w:tcPr>
          <w:p w14:paraId="1AB4AC19" w14:textId="77777777" w:rsidR="00353F80" w:rsidRPr="0057442F" w:rsidRDefault="00353F80"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52E48419" w14:textId="77777777" w:rsidTr="00434654">
        <w:tc>
          <w:tcPr>
            <w:tcW w:w="4836" w:type="dxa"/>
          </w:tcPr>
          <w:p w14:paraId="104BF0B6" w14:textId="34C82230" w:rsidR="00353F80" w:rsidRPr="0057442F" w:rsidRDefault="00353F80"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Write letters or reports appropriate for audience and which achieve their purpose</w:t>
            </w:r>
          </w:p>
        </w:tc>
        <w:tc>
          <w:tcPr>
            <w:tcW w:w="9112" w:type="dxa"/>
            <w:gridSpan w:val="2"/>
          </w:tcPr>
          <w:p w14:paraId="246CC3CC" w14:textId="0B2FDC5C" w:rsidR="00D24ADD" w:rsidRPr="0057442F" w:rsidRDefault="000E35ED"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Distils</w:t>
            </w:r>
            <w:r w:rsidR="00353F80" w:rsidRPr="0057442F">
              <w:rPr>
                <w:rFonts w:ascii="Arial" w:hAnsi="Arial" w:cs="Arial"/>
                <w:color w:val="0D0D0D" w:themeColor="text1" w:themeTint="F2"/>
                <w:sz w:val="28"/>
                <w:szCs w:val="28"/>
              </w:rPr>
              <w:t xml:space="preserve"> complex legal information into clear, </w:t>
            </w:r>
            <w:proofErr w:type="gramStart"/>
            <w:r w:rsidR="00353F80" w:rsidRPr="0057442F">
              <w:rPr>
                <w:rFonts w:ascii="Arial" w:hAnsi="Arial" w:cs="Arial"/>
                <w:color w:val="0D0D0D" w:themeColor="text1" w:themeTint="F2"/>
                <w:sz w:val="28"/>
                <w:szCs w:val="28"/>
              </w:rPr>
              <w:t>concise</w:t>
            </w:r>
            <w:proofErr w:type="gramEnd"/>
            <w:r w:rsidR="00353F80" w:rsidRPr="0057442F">
              <w:rPr>
                <w:rFonts w:ascii="Arial" w:hAnsi="Arial" w:cs="Arial"/>
                <w:color w:val="0D0D0D" w:themeColor="text1" w:themeTint="F2"/>
                <w:sz w:val="28"/>
                <w:szCs w:val="28"/>
              </w:rPr>
              <w:t xml:space="preserve"> and unambiguous communications suitable for clients, fellow professionals who are non-solicitors, and others. </w:t>
            </w:r>
          </w:p>
          <w:p w14:paraId="4A52A2B2" w14:textId="46256261" w:rsidR="00D24ADD"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Tailors style of communication to suit the purpose of the communication and the needs of different clients and other recipients. </w:t>
            </w:r>
          </w:p>
          <w:p w14:paraId="4C5E25FF" w14:textId="233BFC7B" w:rsidR="00353F80"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Produces communications which meet client or </w:t>
            </w:r>
            <w:r w:rsidR="00BA2301" w:rsidRPr="0057442F">
              <w:rPr>
                <w:rFonts w:ascii="Arial" w:hAnsi="Arial" w:cs="Arial"/>
                <w:color w:val="0D0D0D" w:themeColor="text1" w:themeTint="F2"/>
                <w:sz w:val="28"/>
                <w:szCs w:val="28"/>
              </w:rPr>
              <w:t xml:space="preserve">supervising </w:t>
            </w:r>
            <w:r w:rsidRPr="0057442F">
              <w:rPr>
                <w:rFonts w:ascii="Arial" w:hAnsi="Arial" w:cs="Arial"/>
                <w:color w:val="0D0D0D" w:themeColor="text1" w:themeTint="F2"/>
                <w:sz w:val="28"/>
                <w:szCs w:val="28"/>
              </w:rPr>
              <w:t xml:space="preserve">solicitor </w:t>
            </w:r>
            <w:proofErr w:type="gramStart"/>
            <w:r w:rsidRPr="0057442F">
              <w:rPr>
                <w:rFonts w:ascii="Arial" w:hAnsi="Arial" w:cs="Arial"/>
                <w:color w:val="0D0D0D" w:themeColor="text1" w:themeTint="F2"/>
                <w:sz w:val="28"/>
                <w:szCs w:val="28"/>
              </w:rPr>
              <w:t>instructions</w:t>
            </w:r>
            <w:proofErr w:type="gramEnd"/>
            <w:r w:rsidRPr="0057442F">
              <w:rPr>
                <w:rFonts w:ascii="Arial" w:hAnsi="Arial" w:cs="Arial"/>
                <w:color w:val="0D0D0D" w:themeColor="text1" w:themeTint="F2"/>
                <w:sz w:val="28"/>
                <w:szCs w:val="28"/>
              </w:rPr>
              <w:t xml:space="preserve"> and which are fit for purpose.</w:t>
            </w:r>
          </w:p>
        </w:tc>
      </w:tr>
      <w:tr w:rsidR="0057442F" w:rsidRPr="0057442F" w14:paraId="0F72660F" w14:textId="77777777" w:rsidTr="00434654">
        <w:tc>
          <w:tcPr>
            <w:tcW w:w="4836" w:type="dxa"/>
          </w:tcPr>
          <w:p w14:paraId="122819BC" w14:textId="786541A5" w:rsidR="00353F80" w:rsidRPr="0057442F" w:rsidRDefault="00353F80"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Follow internal protocols, </w:t>
            </w:r>
            <w:proofErr w:type="gramStart"/>
            <w:r w:rsidRPr="0057442F">
              <w:rPr>
                <w:rFonts w:ascii="Arial" w:hAnsi="Arial" w:cs="Arial"/>
                <w:color w:val="0D0D0D" w:themeColor="text1" w:themeTint="F2"/>
                <w:sz w:val="28"/>
                <w:szCs w:val="28"/>
              </w:rPr>
              <w:t>convention</w:t>
            </w:r>
            <w:proofErr w:type="gramEnd"/>
            <w:r w:rsidRPr="0057442F">
              <w:rPr>
                <w:rFonts w:ascii="Arial" w:hAnsi="Arial" w:cs="Arial"/>
                <w:color w:val="0D0D0D" w:themeColor="text1" w:themeTint="F2"/>
                <w:sz w:val="28"/>
                <w:szCs w:val="28"/>
              </w:rPr>
              <w:t xml:space="preserve"> and audience requirements</w:t>
            </w:r>
          </w:p>
        </w:tc>
        <w:tc>
          <w:tcPr>
            <w:tcW w:w="9112" w:type="dxa"/>
            <w:gridSpan w:val="2"/>
          </w:tcPr>
          <w:p w14:paraId="11C0FC31" w14:textId="77777777" w:rsidR="00D24ADD"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Follows models preferred by employer organisation (</w:t>
            </w:r>
            <w:proofErr w:type="gramStart"/>
            <w:r w:rsidRPr="0057442F">
              <w:rPr>
                <w:rFonts w:ascii="Arial" w:hAnsi="Arial" w:cs="Arial"/>
                <w:color w:val="0D0D0D" w:themeColor="text1" w:themeTint="F2"/>
                <w:sz w:val="28"/>
                <w:szCs w:val="28"/>
              </w:rPr>
              <w:t>e.g.</w:t>
            </w:r>
            <w:proofErr w:type="gramEnd"/>
            <w:r w:rsidRPr="0057442F">
              <w:rPr>
                <w:rFonts w:ascii="Arial" w:hAnsi="Arial" w:cs="Arial"/>
                <w:color w:val="0D0D0D" w:themeColor="text1" w:themeTint="F2"/>
                <w:sz w:val="28"/>
                <w:szCs w:val="28"/>
              </w:rPr>
              <w:t xml:space="preserve"> in use of addresses, date, salutation, heading style, etc). </w:t>
            </w:r>
          </w:p>
          <w:p w14:paraId="5BD7F657" w14:textId="77777777" w:rsidR="00D24ADD"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Selects appropriate forms of communication according to message being conveyed (letter, email, phone). </w:t>
            </w:r>
          </w:p>
          <w:p w14:paraId="640EF0F2" w14:textId="4F51BAF9" w:rsidR="00D24ADD" w:rsidRPr="0057442F" w:rsidRDefault="00BA2301"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Demonstrates</w:t>
            </w:r>
            <w:r w:rsidR="00C03C03" w:rsidRPr="0057442F">
              <w:rPr>
                <w:rFonts w:ascii="Arial" w:hAnsi="Arial" w:cs="Arial"/>
                <w:color w:val="0D0D0D" w:themeColor="text1" w:themeTint="F2"/>
                <w:sz w:val="28"/>
                <w:szCs w:val="28"/>
              </w:rPr>
              <w:t xml:space="preserve"> </w:t>
            </w:r>
            <w:r w:rsidR="00353F80" w:rsidRPr="0057442F">
              <w:rPr>
                <w:rFonts w:ascii="Arial" w:hAnsi="Arial" w:cs="Arial"/>
                <w:color w:val="0D0D0D" w:themeColor="text1" w:themeTint="F2"/>
                <w:sz w:val="28"/>
                <w:szCs w:val="28"/>
              </w:rPr>
              <w:t xml:space="preserve">what detail different clients require. </w:t>
            </w:r>
          </w:p>
          <w:p w14:paraId="6DBDF0D5" w14:textId="77777777" w:rsidR="00D24ADD"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Prioritises the information being communicated appropriately. </w:t>
            </w:r>
          </w:p>
          <w:p w14:paraId="03DCBC9E" w14:textId="77777777" w:rsidR="00C03C03"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Times communications carefully. </w:t>
            </w:r>
          </w:p>
          <w:p w14:paraId="277004BC" w14:textId="0D7EB674" w:rsidR="00353F80" w:rsidRPr="0057442F" w:rsidRDefault="00C03C03"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Can demonstrate an awareness of</w:t>
            </w:r>
            <w:r w:rsidR="00353F80" w:rsidRPr="0057442F">
              <w:rPr>
                <w:rFonts w:ascii="Arial" w:hAnsi="Arial" w:cs="Arial"/>
                <w:color w:val="0D0D0D" w:themeColor="text1" w:themeTint="F2"/>
                <w:sz w:val="28"/>
                <w:szCs w:val="28"/>
              </w:rPr>
              <w:t xml:space="preserve"> the implications of communications to clients.</w:t>
            </w:r>
          </w:p>
        </w:tc>
      </w:tr>
      <w:tr w:rsidR="0057442F" w:rsidRPr="0057442F" w14:paraId="4D08473E" w14:textId="77777777" w:rsidTr="00434654">
        <w:tc>
          <w:tcPr>
            <w:tcW w:w="4836" w:type="dxa"/>
          </w:tcPr>
          <w:p w14:paraId="53A1B231" w14:textId="4498B30E" w:rsidR="00353F80" w:rsidRPr="0057442F" w:rsidRDefault="00353F80"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Produce well-organised and factually accurate and valid documents</w:t>
            </w:r>
            <w:r w:rsidR="0018429D" w:rsidRPr="0057442F">
              <w:rPr>
                <w:rFonts w:ascii="Arial" w:hAnsi="Arial" w:cs="Arial"/>
                <w:color w:val="0D0D0D" w:themeColor="text1" w:themeTint="F2"/>
                <w:sz w:val="28"/>
                <w:szCs w:val="28"/>
              </w:rPr>
              <w:br/>
            </w:r>
            <w:r w:rsidR="0018429D" w:rsidRPr="0057442F">
              <w:rPr>
                <w:rFonts w:ascii="Arial" w:hAnsi="Arial" w:cs="Arial"/>
                <w:color w:val="0D0D0D" w:themeColor="text1" w:themeTint="F2"/>
                <w:sz w:val="28"/>
                <w:szCs w:val="28"/>
              </w:rPr>
              <w:br/>
              <w:t xml:space="preserve">(NB: Training managers should be aware that </w:t>
            </w:r>
            <w:r w:rsidR="001764EF" w:rsidRPr="0057442F">
              <w:rPr>
                <w:rFonts w:ascii="Arial" w:hAnsi="Arial" w:cs="Arial"/>
                <w:color w:val="0D0D0D" w:themeColor="text1" w:themeTint="F2"/>
                <w:sz w:val="28"/>
                <w:szCs w:val="28"/>
              </w:rPr>
              <w:t xml:space="preserve">some </w:t>
            </w:r>
            <w:r w:rsidR="0018429D" w:rsidRPr="0057442F">
              <w:rPr>
                <w:rFonts w:ascii="Arial" w:hAnsi="Arial" w:cs="Arial"/>
                <w:color w:val="0D0D0D" w:themeColor="text1" w:themeTint="F2"/>
                <w:sz w:val="28"/>
                <w:szCs w:val="28"/>
              </w:rPr>
              <w:t xml:space="preserve">trainees </w:t>
            </w:r>
            <w:r w:rsidR="001764EF" w:rsidRPr="0057442F">
              <w:rPr>
                <w:rFonts w:ascii="Arial" w:hAnsi="Arial" w:cs="Arial"/>
                <w:color w:val="0D0D0D" w:themeColor="text1" w:themeTint="F2"/>
                <w:sz w:val="28"/>
                <w:szCs w:val="28"/>
              </w:rPr>
              <w:t xml:space="preserve">may be more likely to make </w:t>
            </w:r>
            <w:proofErr w:type="gramStart"/>
            <w:r w:rsidR="001764EF" w:rsidRPr="0057442F">
              <w:rPr>
                <w:rFonts w:ascii="Arial" w:hAnsi="Arial" w:cs="Arial"/>
                <w:color w:val="0D0D0D" w:themeColor="text1" w:themeTint="F2"/>
                <w:sz w:val="28"/>
                <w:szCs w:val="28"/>
              </w:rPr>
              <w:t>errors, and</w:t>
            </w:r>
            <w:proofErr w:type="gramEnd"/>
            <w:r w:rsidR="001764EF" w:rsidRPr="0057442F">
              <w:rPr>
                <w:rFonts w:ascii="Arial" w:hAnsi="Arial" w:cs="Arial"/>
                <w:color w:val="0D0D0D" w:themeColor="text1" w:themeTint="F2"/>
                <w:sz w:val="28"/>
                <w:szCs w:val="28"/>
              </w:rPr>
              <w:t xml:space="preserve"> may be less likely to spot these errors through proofreading, and should ensure that reasonable adjustments are in place </w:t>
            </w:r>
            <w:r w:rsidR="00DE5FD9" w:rsidRPr="0057442F">
              <w:rPr>
                <w:rFonts w:ascii="Arial" w:hAnsi="Arial" w:cs="Arial"/>
                <w:color w:val="0D0D0D" w:themeColor="text1" w:themeTint="F2"/>
                <w:sz w:val="28"/>
                <w:szCs w:val="28"/>
              </w:rPr>
              <w:t>for those trainees to enable them to achieve the standard of accuracy required).</w:t>
            </w:r>
          </w:p>
        </w:tc>
        <w:tc>
          <w:tcPr>
            <w:tcW w:w="9112" w:type="dxa"/>
            <w:gridSpan w:val="2"/>
          </w:tcPr>
          <w:p w14:paraId="28768BFE" w14:textId="77777777" w:rsidR="00D24ADD" w:rsidRPr="0057442F" w:rsidRDefault="00353F80"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Uses correct spelling and appropriate grammar, </w:t>
            </w:r>
            <w:proofErr w:type="gramStart"/>
            <w:r w:rsidRPr="0057442F">
              <w:rPr>
                <w:rFonts w:ascii="Arial" w:hAnsi="Arial" w:cs="Arial"/>
                <w:color w:val="0D0D0D" w:themeColor="text1" w:themeTint="F2"/>
                <w:sz w:val="28"/>
                <w:szCs w:val="28"/>
              </w:rPr>
              <w:t>syntax</w:t>
            </w:r>
            <w:proofErr w:type="gramEnd"/>
            <w:r w:rsidRPr="0057442F">
              <w:rPr>
                <w:rFonts w:ascii="Arial" w:hAnsi="Arial" w:cs="Arial"/>
                <w:color w:val="0D0D0D" w:themeColor="text1" w:themeTint="F2"/>
                <w:sz w:val="28"/>
                <w:szCs w:val="28"/>
              </w:rPr>
              <w:t xml:space="preserve"> and punctuation. </w:t>
            </w:r>
          </w:p>
          <w:p w14:paraId="06D9736C" w14:textId="623411F7" w:rsidR="00D24ADD" w:rsidRPr="0057442F" w:rsidRDefault="00D24ADD"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Uses precise and technically correct </w:t>
            </w:r>
            <w:proofErr w:type="gramStart"/>
            <w:r w:rsidRPr="0057442F">
              <w:rPr>
                <w:rFonts w:ascii="Arial" w:hAnsi="Arial" w:cs="Arial"/>
                <w:color w:val="0D0D0D" w:themeColor="text1" w:themeTint="F2"/>
                <w:sz w:val="28"/>
                <w:szCs w:val="28"/>
              </w:rPr>
              <w:t>language</w:t>
            </w:r>
            <w:proofErr w:type="gramEnd"/>
          </w:p>
          <w:p w14:paraId="222DDEA8" w14:textId="77777777" w:rsidR="00D24ADD" w:rsidRPr="0057442F" w:rsidRDefault="00353F80"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Writing is fluent and </w:t>
            </w:r>
            <w:proofErr w:type="gramStart"/>
            <w:r w:rsidRPr="0057442F">
              <w:rPr>
                <w:rFonts w:ascii="Arial" w:eastAsiaTheme="minorEastAsia" w:hAnsi="Arial" w:cs="Arial"/>
                <w:color w:val="0D0D0D" w:themeColor="text1" w:themeTint="F2"/>
                <w:sz w:val="28"/>
                <w:szCs w:val="28"/>
              </w:rPr>
              <w:t>reader-friendly</w:t>
            </w:r>
            <w:proofErr w:type="gramEnd"/>
            <w:r w:rsidRPr="0057442F">
              <w:rPr>
                <w:rFonts w:ascii="Arial" w:eastAsiaTheme="minorEastAsia" w:hAnsi="Arial" w:cs="Arial"/>
                <w:color w:val="0D0D0D" w:themeColor="text1" w:themeTint="F2"/>
                <w:sz w:val="28"/>
                <w:szCs w:val="28"/>
              </w:rPr>
              <w:t xml:space="preserve">. </w:t>
            </w:r>
          </w:p>
          <w:p w14:paraId="6C8A8C35" w14:textId="77777777" w:rsidR="00D24ADD" w:rsidRPr="0057442F" w:rsidRDefault="00353F80"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Lexical choice is appropriate to genre and audience. </w:t>
            </w:r>
          </w:p>
          <w:p w14:paraId="298F091F" w14:textId="77777777" w:rsidR="00D24ADD" w:rsidRPr="0057442F" w:rsidRDefault="00353F80"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Ensures relevant legal and factual issues are addressed. </w:t>
            </w:r>
          </w:p>
          <w:p w14:paraId="7AC8D028" w14:textId="77777777" w:rsidR="00D24ADD" w:rsidRPr="0057442F" w:rsidRDefault="00353F80"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articulate argument and identify options. </w:t>
            </w:r>
          </w:p>
          <w:p w14:paraId="33C213A4" w14:textId="77777777" w:rsidR="00C21A85" w:rsidRPr="0057442F" w:rsidRDefault="00353F80"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Ensures legal documents, and legal advice are clear and free from ambiguity. </w:t>
            </w:r>
          </w:p>
          <w:p w14:paraId="1D070826" w14:textId="162F6854" w:rsidR="00D24ADD" w:rsidRPr="0057442F" w:rsidRDefault="00353F80"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Exercises the appropriate standard of care. </w:t>
            </w:r>
          </w:p>
          <w:p w14:paraId="7D3DF5B6" w14:textId="04E695A2" w:rsidR="00353F80" w:rsidRPr="0057442F" w:rsidRDefault="00353F80" w:rsidP="00D24ADD">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eastAsiaTheme="minorEastAsia" w:hAnsi="Arial" w:cs="Arial"/>
                <w:color w:val="0D0D0D" w:themeColor="text1" w:themeTint="F2"/>
                <w:sz w:val="28"/>
                <w:szCs w:val="28"/>
              </w:rPr>
              <w:t>Ensures all documents are validly executed and where appropriate, registered in relevant registers.</w:t>
            </w:r>
          </w:p>
        </w:tc>
      </w:tr>
      <w:tr w:rsidR="0057442F" w:rsidRPr="0057442F" w14:paraId="4425B33B" w14:textId="77777777" w:rsidTr="00434654">
        <w:tc>
          <w:tcPr>
            <w:tcW w:w="4836" w:type="dxa"/>
          </w:tcPr>
          <w:p w14:paraId="655884C9" w14:textId="12755499" w:rsidR="00353F80" w:rsidRPr="0057442F" w:rsidRDefault="00353F80"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Use precedent bank and drafts bespoke documents as appropriate</w:t>
            </w:r>
          </w:p>
        </w:tc>
        <w:tc>
          <w:tcPr>
            <w:tcW w:w="9112" w:type="dxa"/>
            <w:gridSpan w:val="2"/>
          </w:tcPr>
          <w:p w14:paraId="1E963056" w14:textId="77777777" w:rsidR="00D24ADD"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Where appropriate uses the appropriate form or style of document.</w:t>
            </w:r>
          </w:p>
          <w:p w14:paraId="75D709B8" w14:textId="77777777" w:rsidR="00D24ADD"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adapt a style to a particular context, bearing in mind substantive and procedural legal context, audience, possible future </w:t>
            </w:r>
            <w:proofErr w:type="gramStart"/>
            <w:r w:rsidRPr="0057442F">
              <w:rPr>
                <w:rFonts w:ascii="Arial" w:hAnsi="Arial" w:cs="Arial"/>
                <w:color w:val="0D0D0D" w:themeColor="text1" w:themeTint="F2"/>
                <w:sz w:val="28"/>
                <w:szCs w:val="28"/>
              </w:rPr>
              <w:t>audiences</w:t>
            </w:r>
            <w:proofErr w:type="gramEnd"/>
            <w:r w:rsidRPr="0057442F">
              <w:rPr>
                <w:rFonts w:ascii="Arial" w:hAnsi="Arial" w:cs="Arial"/>
                <w:color w:val="0D0D0D" w:themeColor="text1" w:themeTint="F2"/>
                <w:sz w:val="28"/>
                <w:szCs w:val="28"/>
              </w:rPr>
              <w:t xml:space="preserve"> and possible litigation context. </w:t>
            </w:r>
          </w:p>
          <w:p w14:paraId="0FEAF780" w14:textId="02C90BD1" w:rsidR="00353F80"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Drafts bespoke documents and contracts where this is appropriate.</w:t>
            </w:r>
          </w:p>
        </w:tc>
      </w:tr>
      <w:tr w:rsidR="00353F80" w:rsidRPr="0057442F" w14:paraId="78927DC2" w14:textId="77777777" w:rsidTr="00434654">
        <w:tc>
          <w:tcPr>
            <w:tcW w:w="4836" w:type="dxa"/>
          </w:tcPr>
          <w:p w14:paraId="36022B2F" w14:textId="29FD4162" w:rsidR="00353F80" w:rsidRPr="0057442F" w:rsidRDefault="00353F80"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Evaluate own performance in writing and drafting</w:t>
            </w:r>
          </w:p>
        </w:tc>
        <w:tc>
          <w:tcPr>
            <w:tcW w:w="9112" w:type="dxa"/>
            <w:gridSpan w:val="2"/>
          </w:tcPr>
          <w:p w14:paraId="0C3F6F03" w14:textId="0B6A92FA" w:rsidR="00353F80" w:rsidRPr="0057442F" w:rsidRDefault="00353F80" w:rsidP="00434654">
            <w:pPr>
              <w:pStyle w:val="ListParagraph"/>
              <w:numPr>
                <w:ilvl w:val="0"/>
                <w:numId w:val="1"/>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Evaluates </w:t>
            </w:r>
            <w:r w:rsidR="00C21A85" w:rsidRPr="0057442F">
              <w:rPr>
                <w:rFonts w:ascii="Arial" w:hAnsi="Arial" w:cs="Arial"/>
                <w:color w:val="0D0D0D" w:themeColor="text1" w:themeTint="F2"/>
                <w:sz w:val="28"/>
                <w:szCs w:val="28"/>
              </w:rPr>
              <w:t xml:space="preserve">own </w:t>
            </w:r>
            <w:r w:rsidRPr="0057442F">
              <w:rPr>
                <w:rFonts w:ascii="Arial" w:hAnsi="Arial" w:cs="Arial"/>
                <w:color w:val="0D0D0D" w:themeColor="text1" w:themeTint="F2"/>
                <w:sz w:val="28"/>
                <w:szCs w:val="28"/>
              </w:rPr>
              <w:t>writing skills and has displayed improvement in writing and drafting style to the point of qualification.</w:t>
            </w:r>
          </w:p>
        </w:tc>
      </w:tr>
    </w:tbl>
    <w:p w14:paraId="58B5D546" w14:textId="4DA09F78" w:rsidR="00353F80" w:rsidRPr="0057442F" w:rsidRDefault="00353F80">
      <w:pPr>
        <w:rPr>
          <w:rFonts w:ascii="Arial" w:hAnsi="Arial" w:cs="Arial"/>
          <w:b/>
          <w:bCs/>
          <w:color w:val="0D0D0D" w:themeColor="text1" w:themeTint="F2"/>
          <w:sz w:val="28"/>
          <w:szCs w:val="28"/>
        </w:rPr>
      </w:pPr>
    </w:p>
    <w:p w14:paraId="26129D74" w14:textId="77777777" w:rsidR="00353F80" w:rsidRPr="0057442F" w:rsidRDefault="00353F80">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3736E5B4" w14:textId="77777777" w:rsidTr="00440EC4">
        <w:trPr>
          <w:gridAfter w:val="1"/>
          <w:wAfter w:w="61" w:type="dxa"/>
        </w:trPr>
        <w:tc>
          <w:tcPr>
            <w:tcW w:w="13887" w:type="dxa"/>
            <w:gridSpan w:val="2"/>
          </w:tcPr>
          <w:p w14:paraId="332F4355" w14:textId="77777777" w:rsidR="00353F80" w:rsidRPr="0057442F" w:rsidRDefault="00353F80"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communication</w:t>
            </w:r>
          </w:p>
        </w:tc>
      </w:tr>
      <w:tr w:rsidR="0057442F" w:rsidRPr="0057442F" w14:paraId="1A4FC80B" w14:textId="77777777" w:rsidTr="00440EC4">
        <w:tc>
          <w:tcPr>
            <w:tcW w:w="13948" w:type="dxa"/>
            <w:gridSpan w:val="3"/>
          </w:tcPr>
          <w:p w14:paraId="5016EB5A" w14:textId="2B8FBBE7" w:rsidR="00353F80" w:rsidRPr="0057442F" w:rsidRDefault="00353F80"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Use of technology</w:t>
            </w:r>
          </w:p>
        </w:tc>
      </w:tr>
      <w:tr w:rsidR="0057442F" w:rsidRPr="0057442F" w14:paraId="5B97656F" w14:textId="77777777" w:rsidTr="00440EC4">
        <w:trPr>
          <w:gridAfter w:val="1"/>
          <w:wAfter w:w="61" w:type="dxa"/>
        </w:trPr>
        <w:tc>
          <w:tcPr>
            <w:tcW w:w="13887" w:type="dxa"/>
            <w:gridSpan w:val="2"/>
          </w:tcPr>
          <w:p w14:paraId="01BA1A81" w14:textId="1AB3D703" w:rsidR="00353F80" w:rsidRPr="0057442F" w:rsidRDefault="00FC7DA6"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4CB2A706" w14:textId="77777777" w:rsidTr="00440EC4">
        <w:tc>
          <w:tcPr>
            <w:tcW w:w="4836" w:type="dxa"/>
          </w:tcPr>
          <w:p w14:paraId="5A1B315C" w14:textId="77777777" w:rsidR="00353F80" w:rsidRPr="0057442F" w:rsidRDefault="00353F80" w:rsidP="00434654">
            <w:pPr>
              <w:tabs>
                <w:tab w:val="left" w:pos="1410"/>
              </w:tabs>
              <w:rPr>
                <w:rFonts w:ascii="Arial" w:hAnsi="Arial" w:cs="Arial"/>
                <w:color w:val="0D0D0D" w:themeColor="text1" w:themeTint="F2"/>
                <w:sz w:val="28"/>
                <w:szCs w:val="28"/>
              </w:rPr>
            </w:pPr>
          </w:p>
        </w:tc>
        <w:tc>
          <w:tcPr>
            <w:tcW w:w="9112" w:type="dxa"/>
            <w:gridSpan w:val="2"/>
          </w:tcPr>
          <w:p w14:paraId="604185B0" w14:textId="77777777" w:rsidR="00353F80" w:rsidRPr="0057442F" w:rsidRDefault="00353F80"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0A8F28B6" w14:textId="77777777" w:rsidTr="00440EC4">
        <w:tc>
          <w:tcPr>
            <w:tcW w:w="4836" w:type="dxa"/>
          </w:tcPr>
          <w:p w14:paraId="0152804F" w14:textId="5E59E01C" w:rsidR="00D24ADD" w:rsidRPr="0057442F" w:rsidRDefault="00D24ADD"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Use telephony effectively to communicate with clients and others</w:t>
            </w:r>
          </w:p>
        </w:tc>
        <w:tc>
          <w:tcPr>
            <w:tcW w:w="9112" w:type="dxa"/>
            <w:gridSpan w:val="2"/>
          </w:tcPr>
          <w:p w14:paraId="3C5992DF" w14:textId="77777777" w:rsidR="00D24ADD" w:rsidRPr="0057442F" w:rsidRDefault="00D24ADD" w:rsidP="00D24ADD">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use telephone technology efficiently to carry out legal business on the telephone, and report on that thereafter. </w:t>
            </w:r>
          </w:p>
          <w:p w14:paraId="49125FCD" w14:textId="058199D9" w:rsidR="00D24ADD" w:rsidRPr="0057442F" w:rsidRDefault="00D24ADD" w:rsidP="00D24ADD">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recognise passive, </w:t>
            </w:r>
            <w:proofErr w:type="gramStart"/>
            <w:r w:rsidRPr="0057442F">
              <w:rPr>
                <w:rFonts w:ascii="Arial" w:eastAsiaTheme="minorEastAsia" w:hAnsi="Arial" w:cs="Arial"/>
                <w:color w:val="0D0D0D" w:themeColor="text1" w:themeTint="F2"/>
                <w:sz w:val="28"/>
                <w:szCs w:val="28"/>
              </w:rPr>
              <w:t>aggressive</w:t>
            </w:r>
            <w:proofErr w:type="gramEnd"/>
            <w:r w:rsidRPr="0057442F">
              <w:rPr>
                <w:rFonts w:ascii="Arial" w:eastAsiaTheme="minorEastAsia" w:hAnsi="Arial" w:cs="Arial"/>
                <w:color w:val="0D0D0D" w:themeColor="text1" w:themeTint="F2"/>
                <w:sz w:val="28"/>
                <w:szCs w:val="28"/>
              </w:rPr>
              <w:t xml:space="preserve"> and assertive callers and respond appropriately whilst maintaining professionalism. </w:t>
            </w:r>
          </w:p>
          <w:p w14:paraId="55110F92" w14:textId="57F7C4EA" w:rsidR="00D24ADD" w:rsidRPr="0057442F" w:rsidRDefault="00D24ADD" w:rsidP="00D24ADD">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handle complaints in accordance with relevant complaints processes whilst maintaining professionalism. </w:t>
            </w:r>
            <w:r w:rsidRPr="0057442F">
              <w:rPr>
                <w:rFonts w:ascii="Arial" w:eastAsiaTheme="minorEastAsia" w:hAnsi="Arial" w:cs="Arial"/>
                <w:color w:val="0D0D0D" w:themeColor="text1" w:themeTint="F2"/>
                <w:sz w:val="28"/>
                <w:szCs w:val="28"/>
              </w:rPr>
              <w:br/>
            </w:r>
          </w:p>
        </w:tc>
      </w:tr>
      <w:tr w:rsidR="0057442F" w:rsidRPr="0057442F" w14:paraId="77E5B208" w14:textId="77777777" w:rsidTr="00440EC4">
        <w:tc>
          <w:tcPr>
            <w:tcW w:w="4836" w:type="dxa"/>
          </w:tcPr>
          <w:p w14:paraId="7EDCD79E" w14:textId="793D78D4" w:rsidR="00D24ADD" w:rsidRPr="0057442F" w:rsidRDefault="00D24ADD"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Use electronic communications effectively in the provision of legal services taking care to protect client confidentiality</w:t>
            </w:r>
          </w:p>
        </w:tc>
        <w:tc>
          <w:tcPr>
            <w:tcW w:w="9112" w:type="dxa"/>
            <w:gridSpan w:val="2"/>
          </w:tcPr>
          <w:p w14:paraId="325E43C7" w14:textId="77777777" w:rsidR="00D24ADD" w:rsidRPr="0057442F" w:rsidRDefault="00D24ADD" w:rsidP="00D24ADD">
            <w:pPr>
              <w:pStyle w:val="ListParagraph"/>
              <w:numPr>
                <w:ilvl w:val="0"/>
                <w:numId w:val="3"/>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use email format efficiently (clear subject line, use of signature file, appropriate timing of email). </w:t>
            </w:r>
          </w:p>
          <w:p w14:paraId="1F01CBA4" w14:textId="541ABF25" w:rsidR="00D24ADD" w:rsidRPr="0057442F" w:rsidRDefault="0079266E" w:rsidP="00D24ADD">
            <w:pPr>
              <w:pStyle w:val="ListParagraph"/>
              <w:numPr>
                <w:ilvl w:val="0"/>
                <w:numId w:val="3"/>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Us</w:t>
            </w:r>
            <w:r w:rsidR="00D24ADD" w:rsidRPr="0057442F">
              <w:rPr>
                <w:rFonts w:ascii="Arial" w:eastAsiaTheme="minorEastAsia" w:hAnsi="Arial" w:cs="Arial"/>
                <w:color w:val="0D0D0D" w:themeColor="text1" w:themeTint="F2"/>
                <w:sz w:val="28"/>
                <w:szCs w:val="28"/>
              </w:rPr>
              <w:t xml:space="preserve">es </w:t>
            </w:r>
            <w:r w:rsidRPr="0057442F">
              <w:rPr>
                <w:rFonts w:ascii="Arial" w:eastAsiaTheme="minorEastAsia" w:hAnsi="Arial" w:cs="Arial"/>
                <w:color w:val="0D0D0D" w:themeColor="text1" w:themeTint="F2"/>
                <w:sz w:val="28"/>
                <w:szCs w:val="28"/>
              </w:rPr>
              <w:t>appropriate</w:t>
            </w:r>
            <w:r w:rsidR="00D24ADD" w:rsidRPr="0057442F">
              <w:rPr>
                <w:rFonts w:ascii="Arial" w:eastAsiaTheme="minorEastAsia" w:hAnsi="Arial" w:cs="Arial"/>
                <w:color w:val="0D0D0D" w:themeColor="text1" w:themeTint="F2"/>
                <w:sz w:val="28"/>
                <w:szCs w:val="28"/>
              </w:rPr>
              <w:t xml:space="preserve"> business and professional etiquette within an electronic environment. </w:t>
            </w:r>
          </w:p>
          <w:p w14:paraId="0BE91407" w14:textId="2123DF6F" w:rsidR="00D24ADD" w:rsidRPr="0057442F" w:rsidRDefault="005F31DF" w:rsidP="00D24ADD">
            <w:pPr>
              <w:pStyle w:val="ListParagraph"/>
              <w:numPr>
                <w:ilvl w:val="0"/>
                <w:numId w:val="3"/>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Demonstrates an understanding of </w:t>
            </w:r>
            <w:r w:rsidR="00D24ADD" w:rsidRPr="0057442F">
              <w:rPr>
                <w:rFonts w:ascii="Arial" w:eastAsiaTheme="minorEastAsia" w:hAnsi="Arial" w:cs="Arial"/>
                <w:color w:val="0D0D0D" w:themeColor="text1" w:themeTint="F2"/>
                <w:sz w:val="28"/>
                <w:szCs w:val="28"/>
              </w:rPr>
              <w:t xml:space="preserve">the difference between letters and emails and when the latter are most appropriate. </w:t>
            </w:r>
          </w:p>
          <w:p w14:paraId="55C0C96C" w14:textId="77777777" w:rsidR="00D24ADD" w:rsidRPr="0057442F" w:rsidRDefault="00D24ADD" w:rsidP="00D24ADD">
            <w:pPr>
              <w:pStyle w:val="ListParagraph"/>
              <w:numPr>
                <w:ilvl w:val="0"/>
                <w:numId w:val="3"/>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Avoids risk by properly managing e-communications and takes care to protect client confidential information. </w:t>
            </w:r>
          </w:p>
          <w:p w14:paraId="21BE28DB" w14:textId="77777777" w:rsidR="00D24ADD" w:rsidRPr="0057442F" w:rsidRDefault="00D24ADD" w:rsidP="00D24ADD">
            <w:pPr>
              <w:pStyle w:val="ListParagraph"/>
              <w:numPr>
                <w:ilvl w:val="0"/>
                <w:numId w:val="3"/>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Can use technological aids such as electronic diaries and electronic tasks to plan time on task.</w:t>
            </w:r>
          </w:p>
          <w:p w14:paraId="76A95E3F" w14:textId="77777777" w:rsidR="00D24ADD" w:rsidRPr="0057442F" w:rsidRDefault="00D24ADD" w:rsidP="00D24ADD">
            <w:pPr>
              <w:pStyle w:val="ListParagraph"/>
              <w:numPr>
                <w:ilvl w:val="0"/>
                <w:numId w:val="3"/>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Archives mail safely and accurately and uses relevant employer matter references to assist accurate filing. </w:t>
            </w:r>
          </w:p>
          <w:p w14:paraId="6E512EC6" w14:textId="3B7C55D8" w:rsidR="00B81F1F" w:rsidRPr="0057442F" w:rsidRDefault="00B81F1F" w:rsidP="00D24ADD">
            <w:pPr>
              <w:pStyle w:val="ListParagraph"/>
              <w:numPr>
                <w:ilvl w:val="0"/>
                <w:numId w:val="3"/>
              </w:numPr>
              <w:spacing w:after="0" w:line="240" w:lineRule="auto"/>
              <w:rPr>
                <w:rFonts w:ascii="Arial" w:eastAsiaTheme="minorEastAsia" w:hAnsi="Arial" w:cs="Arial"/>
                <w:color w:val="0D0D0D" w:themeColor="text1" w:themeTint="F2"/>
                <w:sz w:val="28"/>
                <w:szCs w:val="28"/>
              </w:rPr>
            </w:pPr>
            <w:r w:rsidRPr="0057442F">
              <w:rPr>
                <w:rFonts w:ascii="Arial" w:hAnsi="Arial" w:cs="Arial"/>
                <w:color w:val="0D0D0D" w:themeColor="text1" w:themeTint="F2"/>
                <w:sz w:val="28"/>
                <w:szCs w:val="28"/>
              </w:rPr>
              <w:t>Demonstrates risk management of e-</w:t>
            </w:r>
            <w:proofErr w:type="gramStart"/>
            <w:r w:rsidRPr="0057442F">
              <w:rPr>
                <w:rFonts w:ascii="Arial" w:hAnsi="Arial" w:cs="Arial"/>
                <w:color w:val="0D0D0D" w:themeColor="text1" w:themeTint="F2"/>
                <w:sz w:val="28"/>
                <w:szCs w:val="28"/>
              </w:rPr>
              <w:t>communications</w:t>
            </w:r>
            <w:proofErr w:type="gramEnd"/>
          </w:p>
          <w:p w14:paraId="7948C620" w14:textId="783F7BDD" w:rsidR="00D24ADD" w:rsidRPr="0057442F" w:rsidRDefault="00D24ADD" w:rsidP="00D24ADD">
            <w:pPr>
              <w:pStyle w:val="ListParagraph"/>
              <w:numPr>
                <w:ilvl w:val="0"/>
                <w:numId w:val="3"/>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lastRenderedPageBreak/>
              <w:t xml:space="preserve">Can use other forms of e-communication where appropriate </w:t>
            </w:r>
          </w:p>
        </w:tc>
      </w:tr>
      <w:tr w:rsidR="0057442F" w:rsidRPr="0057442F" w14:paraId="398ECC8E" w14:textId="77777777" w:rsidTr="00440EC4">
        <w:tc>
          <w:tcPr>
            <w:tcW w:w="4836" w:type="dxa"/>
          </w:tcPr>
          <w:p w14:paraId="1576BDEF" w14:textId="23A47F2E" w:rsidR="00D24ADD" w:rsidRPr="0057442F" w:rsidRDefault="00D24ADD"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Use computers and associated technology to expedite progress in matters and work for client</w:t>
            </w:r>
          </w:p>
        </w:tc>
        <w:tc>
          <w:tcPr>
            <w:tcW w:w="9112" w:type="dxa"/>
            <w:gridSpan w:val="2"/>
          </w:tcPr>
          <w:p w14:paraId="6E8546E9" w14:textId="77777777" w:rsidR="00D24ADD" w:rsidRPr="0057442F" w:rsidRDefault="00D24ADD" w:rsidP="00D24ADD">
            <w:pPr>
              <w:pStyle w:val="ListParagraph"/>
              <w:numPr>
                <w:ilvl w:val="0"/>
                <w:numId w:val="4"/>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Uses available technology effectively and efficiently in the provision of legal services to clients taking care to protect client confidential information. </w:t>
            </w:r>
          </w:p>
          <w:p w14:paraId="7D80D021" w14:textId="77777777" w:rsidR="00D24ADD" w:rsidRPr="0057442F" w:rsidRDefault="00D24ADD" w:rsidP="00D24ADD">
            <w:pPr>
              <w:pStyle w:val="ListParagraph"/>
              <w:numPr>
                <w:ilvl w:val="0"/>
                <w:numId w:val="4"/>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Uses computers and word processors to draft appropriately. </w:t>
            </w:r>
          </w:p>
          <w:p w14:paraId="6B1C2772" w14:textId="77777777" w:rsidR="00D24ADD" w:rsidRPr="0057442F" w:rsidRDefault="00D24ADD" w:rsidP="00D24ADD">
            <w:pPr>
              <w:pStyle w:val="ListParagraph"/>
              <w:numPr>
                <w:ilvl w:val="0"/>
                <w:numId w:val="4"/>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Uses electronic bank of styles effectively. Uses case management systems and maintains electronic files where appropriate. </w:t>
            </w:r>
          </w:p>
          <w:p w14:paraId="61F41A52" w14:textId="77777777" w:rsidR="00D24ADD" w:rsidRPr="0057442F" w:rsidRDefault="00D24ADD" w:rsidP="00D24ADD">
            <w:pPr>
              <w:pStyle w:val="ListParagraph"/>
              <w:numPr>
                <w:ilvl w:val="0"/>
                <w:numId w:val="4"/>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Archives versions of documents in electronic folders or case management systems as appropriate. </w:t>
            </w:r>
          </w:p>
          <w:p w14:paraId="36DF95CE" w14:textId="77777777" w:rsidR="00D24ADD" w:rsidRPr="0057442F" w:rsidRDefault="00D24ADD" w:rsidP="00D24ADD">
            <w:pPr>
              <w:pStyle w:val="ListParagraph"/>
              <w:numPr>
                <w:ilvl w:val="0"/>
                <w:numId w:val="4"/>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Checks changes to electronic documents using electronic comparison software where appropriate. </w:t>
            </w:r>
          </w:p>
          <w:p w14:paraId="07614488" w14:textId="6CA2A6A2" w:rsidR="00D24ADD" w:rsidRPr="0057442F" w:rsidRDefault="00D24ADD" w:rsidP="00D24ADD">
            <w:pPr>
              <w:pStyle w:val="ListParagraph"/>
              <w:numPr>
                <w:ilvl w:val="0"/>
                <w:numId w:val="4"/>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Can use electronic dictation to a basic level</w:t>
            </w:r>
          </w:p>
        </w:tc>
      </w:tr>
      <w:tr w:rsidR="0057442F" w:rsidRPr="0057442F" w14:paraId="0D75E8B2" w14:textId="77777777" w:rsidTr="00440EC4">
        <w:tc>
          <w:tcPr>
            <w:tcW w:w="4836" w:type="dxa"/>
          </w:tcPr>
          <w:p w14:paraId="38DB8287" w14:textId="7EE5FF0F" w:rsidR="0041146C" w:rsidRPr="0057442F" w:rsidRDefault="005A6A1E" w:rsidP="0041146C">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Demonstrates an understanding of</w:t>
            </w:r>
            <w:r w:rsidR="0041146C" w:rsidRPr="0057442F">
              <w:rPr>
                <w:rFonts w:ascii="Arial" w:hAnsi="Arial" w:cs="Arial"/>
                <w:color w:val="0D0D0D" w:themeColor="text1" w:themeTint="F2"/>
                <w:sz w:val="28"/>
                <w:szCs w:val="28"/>
              </w:rPr>
              <w:t xml:space="preserve"> how technology is used in legal practice in Scotland</w:t>
            </w:r>
          </w:p>
        </w:tc>
        <w:tc>
          <w:tcPr>
            <w:tcW w:w="9112" w:type="dxa"/>
            <w:gridSpan w:val="2"/>
          </w:tcPr>
          <w:p w14:paraId="1F93ED45" w14:textId="77777777" w:rsidR="0041146C" w:rsidRPr="0057442F" w:rsidRDefault="0041146C" w:rsidP="0041146C">
            <w:pPr>
              <w:pStyle w:val="ListParagraph"/>
              <w:numPr>
                <w:ilvl w:val="0"/>
                <w:numId w:val="6"/>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explain the benefits and risks of relevant legal technology. </w:t>
            </w:r>
          </w:p>
          <w:p w14:paraId="582B3AA6" w14:textId="09023C6C" w:rsidR="0041146C" w:rsidRPr="0057442F" w:rsidRDefault="0041146C" w:rsidP="0041146C">
            <w:pPr>
              <w:pStyle w:val="ListParagraph"/>
              <w:numPr>
                <w:ilvl w:val="0"/>
                <w:numId w:val="4"/>
              </w:numPr>
              <w:spacing w:after="0" w:line="240" w:lineRule="auto"/>
              <w:rPr>
                <w:rFonts w:ascii="Arial" w:eastAsiaTheme="minorEastAsia" w:hAnsi="Arial" w:cs="Arial"/>
                <w:color w:val="0D0D0D" w:themeColor="text1" w:themeTint="F2"/>
                <w:sz w:val="28"/>
                <w:szCs w:val="28"/>
              </w:rPr>
            </w:pPr>
            <w:r w:rsidRPr="0057442F">
              <w:rPr>
                <w:rFonts w:ascii="Arial" w:hAnsi="Arial" w:cs="Arial"/>
                <w:color w:val="0D0D0D" w:themeColor="text1" w:themeTint="F2"/>
                <w:sz w:val="28"/>
                <w:szCs w:val="28"/>
              </w:rPr>
              <w:t>Can explain in outline of how key features of technology used in legal practice work.</w:t>
            </w:r>
          </w:p>
        </w:tc>
      </w:tr>
      <w:tr w:rsidR="0057442F" w:rsidRPr="0057442F" w14:paraId="765C63CF" w14:textId="77777777" w:rsidTr="00440EC4">
        <w:tc>
          <w:tcPr>
            <w:tcW w:w="4836" w:type="dxa"/>
          </w:tcPr>
          <w:p w14:paraId="6D3ACC7A" w14:textId="424176D5" w:rsidR="007D0F21" w:rsidRPr="0057442F" w:rsidRDefault="007D0F21" w:rsidP="007D0F21">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Demonstrates an understanding of the critical importance of cyber-security to the Scottish legal profession</w:t>
            </w:r>
          </w:p>
        </w:tc>
        <w:tc>
          <w:tcPr>
            <w:tcW w:w="9112" w:type="dxa"/>
            <w:gridSpan w:val="2"/>
          </w:tcPr>
          <w:p w14:paraId="647899DA" w14:textId="7127C23D" w:rsidR="007D0F21" w:rsidRPr="0057442F" w:rsidRDefault="007D0F21" w:rsidP="007D0F21">
            <w:pPr>
              <w:pStyle w:val="ListParagraph"/>
              <w:numPr>
                <w:ilvl w:val="0"/>
                <w:numId w:val="6"/>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explain why the legal profession is a target for cybercriminals and how the profession deals with that threat. </w:t>
            </w:r>
          </w:p>
          <w:p w14:paraId="03C34C8D" w14:textId="01B31D2F" w:rsidR="007D0F21" w:rsidRPr="0057442F" w:rsidRDefault="007D0F21" w:rsidP="007D0F21">
            <w:pPr>
              <w:pStyle w:val="ListParagraph"/>
              <w:numPr>
                <w:ilvl w:val="0"/>
                <w:numId w:val="6"/>
              </w:num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Demonstrates an </w:t>
            </w:r>
            <w:proofErr w:type="gramStart"/>
            <w:r w:rsidRPr="0057442F">
              <w:rPr>
                <w:rFonts w:ascii="Arial" w:hAnsi="Arial" w:cs="Arial"/>
                <w:color w:val="0D0D0D" w:themeColor="text1" w:themeTint="F2"/>
                <w:sz w:val="28"/>
                <w:szCs w:val="28"/>
              </w:rPr>
              <w:t>understanding basic concepts of security</w:t>
            </w:r>
            <w:proofErr w:type="gramEnd"/>
            <w:r w:rsidRPr="0057442F">
              <w:rPr>
                <w:rFonts w:ascii="Arial" w:hAnsi="Arial" w:cs="Arial"/>
                <w:color w:val="0D0D0D" w:themeColor="text1" w:themeTint="F2"/>
                <w:sz w:val="28"/>
                <w:szCs w:val="28"/>
              </w:rPr>
              <w:t>, how these concepts relate to each other, and lead to risk and harm</w:t>
            </w:r>
          </w:p>
        </w:tc>
      </w:tr>
      <w:tr w:rsidR="00440EC4" w:rsidRPr="0057442F" w14:paraId="35C4FC14" w14:textId="77777777" w:rsidTr="00440EC4">
        <w:tc>
          <w:tcPr>
            <w:tcW w:w="4836" w:type="dxa"/>
          </w:tcPr>
          <w:p w14:paraId="24A01D97" w14:textId="77777777" w:rsidR="00440EC4" w:rsidRPr="0057442F" w:rsidRDefault="00440EC4" w:rsidP="00315817">
            <w:pPr>
              <w:rPr>
                <w:rFonts w:ascii="Arial" w:hAnsi="Arial" w:cs="Arial"/>
                <w:color w:val="0D0D0D" w:themeColor="text1" w:themeTint="F2"/>
                <w:sz w:val="28"/>
                <w:szCs w:val="28"/>
              </w:rPr>
            </w:pPr>
            <w:r w:rsidRPr="0057442F">
              <w:rPr>
                <w:rFonts w:ascii="Arial" w:hAnsi="Arial" w:cs="Arial"/>
                <w:color w:val="0D0D0D" w:themeColor="text1" w:themeTint="F2"/>
                <w:sz w:val="28"/>
                <w:szCs w:val="28"/>
              </w:rPr>
              <w:t>Can use electronic drafting tools to create legal documents</w:t>
            </w:r>
          </w:p>
        </w:tc>
        <w:tc>
          <w:tcPr>
            <w:tcW w:w="9112" w:type="dxa"/>
            <w:gridSpan w:val="2"/>
          </w:tcPr>
          <w:p w14:paraId="2D9BF90E" w14:textId="77777777" w:rsidR="00440EC4" w:rsidRPr="0057442F" w:rsidRDefault="00440EC4" w:rsidP="00440EC4">
            <w:pPr>
              <w:numPr>
                <w:ilvl w:val="0"/>
                <w:numId w:val="6"/>
              </w:numPr>
              <w:rPr>
                <w:rFonts w:ascii="Arial" w:hAnsi="Arial" w:cs="Arial"/>
                <w:strike/>
                <w:color w:val="0D0D0D" w:themeColor="text1" w:themeTint="F2"/>
                <w:sz w:val="28"/>
                <w:szCs w:val="28"/>
              </w:rPr>
            </w:pPr>
            <w:r w:rsidRPr="0057442F">
              <w:rPr>
                <w:rFonts w:ascii="Arial" w:hAnsi="Arial" w:cs="Arial"/>
                <w:color w:val="0D0D0D" w:themeColor="text1" w:themeTint="F2"/>
                <w:sz w:val="28"/>
                <w:szCs w:val="28"/>
              </w:rPr>
              <w:t>Can adapt use of computers to draft appropriate documents.</w:t>
            </w:r>
          </w:p>
          <w:p w14:paraId="53AE67B3" w14:textId="77777777" w:rsidR="00440EC4" w:rsidRPr="0057442F" w:rsidRDefault="00440EC4" w:rsidP="00440EC4">
            <w:pPr>
              <w:numPr>
                <w:ilvl w:val="0"/>
                <w:numId w:val="6"/>
              </w:numPr>
              <w:rPr>
                <w:rFonts w:ascii="Arial" w:hAnsi="Arial" w:cs="Arial"/>
                <w:strike/>
                <w:color w:val="0D0D0D" w:themeColor="text1" w:themeTint="F2"/>
                <w:sz w:val="28"/>
                <w:szCs w:val="28"/>
              </w:rPr>
            </w:pPr>
            <w:r w:rsidRPr="0057442F">
              <w:rPr>
                <w:rFonts w:ascii="Arial" w:hAnsi="Arial" w:cs="Arial"/>
                <w:color w:val="0D0D0D" w:themeColor="text1" w:themeTint="F2"/>
                <w:sz w:val="28"/>
                <w:szCs w:val="28"/>
              </w:rPr>
              <w:t>Uses electronic bank of styles effectively.</w:t>
            </w:r>
          </w:p>
          <w:p w14:paraId="64CD2128" w14:textId="77777777" w:rsidR="00440EC4" w:rsidRPr="0057442F" w:rsidRDefault="00440EC4" w:rsidP="00440EC4">
            <w:pPr>
              <w:numPr>
                <w:ilvl w:val="0"/>
                <w:numId w:val="6"/>
              </w:numPr>
              <w:rPr>
                <w:rFonts w:ascii="Arial" w:hAnsi="Arial" w:cs="Arial"/>
                <w:strike/>
                <w:color w:val="0D0D0D" w:themeColor="text1" w:themeTint="F2"/>
                <w:sz w:val="28"/>
                <w:szCs w:val="28"/>
              </w:rPr>
            </w:pPr>
            <w:r w:rsidRPr="0057442F">
              <w:rPr>
                <w:rFonts w:ascii="Arial" w:hAnsi="Arial" w:cs="Arial"/>
                <w:color w:val="0D0D0D" w:themeColor="text1" w:themeTint="F2"/>
                <w:sz w:val="28"/>
                <w:szCs w:val="28"/>
              </w:rPr>
              <w:t xml:space="preserve">Can identify how different elements of a case management system are to be utilised.  </w:t>
            </w:r>
          </w:p>
          <w:p w14:paraId="2C7DE149" w14:textId="77777777" w:rsidR="00440EC4" w:rsidRPr="0057442F" w:rsidRDefault="00440EC4" w:rsidP="00440EC4">
            <w:pPr>
              <w:numPr>
                <w:ilvl w:val="0"/>
                <w:numId w:val="6"/>
              </w:numPr>
              <w:rPr>
                <w:rFonts w:ascii="Arial" w:hAnsi="Arial" w:cs="Arial"/>
                <w:strike/>
                <w:color w:val="0D0D0D" w:themeColor="text1" w:themeTint="F2"/>
                <w:sz w:val="28"/>
                <w:szCs w:val="28"/>
              </w:rPr>
            </w:pPr>
            <w:r w:rsidRPr="0057442F">
              <w:rPr>
                <w:rFonts w:ascii="Arial" w:hAnsi="Arial" w:cs="Arial"/>
                <w:color w:val="0D0D0D" w:themeColor="text1" w:themeTint="F2"/>
                <w:sz w:val="28"/>
                <w:szCs w:val="28"/>
              </w:rPr>
              <w:t xml:space="preserve">Is aware of use of electronic dictation to a basic </w:t>
            </w:r>
            <w:proofErr w:type="gramStart"/>
            <w:r w:rsidRPr="0057442F">
              <w:rPr>
                <w:rFonts w:ascii="Arial" w:hAnsi="Arial" w:cs="Arial"/>
                <w:color w:val="0D0D0D" w:themeColor="text1" w:themeTint="F2"/>
                <w:sz w:val="28"/>
                <w:szCs w:val="28"/>
              </w:rPr>
              <w:t>level</w:t>
            </w:r>
            <w:proofErr w:type="gramEnd"/>
          </w:p>
          <w:p w14:paraId="74387A9E" w14:textId="77777777" w:rsidR="00440EC4" w:rsidRPr="0057442F" w:rsidRDefault="00440EC4" w:rsidP="00440EC4">
            <w:pPr>
              <w:numPr>
                <w:ilvl w:val="0"/>
                <w:numId w:val="6"/>
              </w:numPr>
              <w:rPr>
                <w:rFonts w:ascii="Arial" w:hAnsi="Arial" w:cs="Arial"/>
                <w:strike/>
                <w:color w:val="0D0D0D" w:themeColor="text1" w:themeTint="F2"/>
                <w:sz w:val="28"/>
                <w:szCs w:val="28"/>
              </w:rPr>
            </w:pPr>
            <w:r w:rsidRPr="0057442F">
              <w:rPr>
                <w:rFonts w:ascii="Arial" w:hAnsi="Arial" w:cs="Arial"/>
                <w:color w:val="0D0D0D" w:themeColor="text1" w:themeTint="F2"/>
                <w:sz w:val="28"/>
                <w:szCs w:val="28"/>
              </w:rPr>
              <w:t>Demonstrates an awareness of technologies such as speech-to-text.</w:t>
            </w:r>
          </w:p>
        </w:tc>
      </w:tr>
    </w:tbl>
    <w:p w14:paraId="0B5EC462" w14:textId="77777777" w:rsidR="00353F80" w:rsidRPr="0057442F" w:rsidRDefault="00353F80">
      <w:pPr>
        <w:rPr>
          <w:rFonts w:ascii="Arial" w:hAnsi="Arial" w:cs="Arial"/>
          <w:b/>
          <w:bCs/>
          <w:color w:val="0D0D0D" w:themeColor="text1" w:themeTint="F2"/>
          <w:sz w:val="28"/>
          <w:szCs w:val="28"/>
        </w:rPr>
      </w:pPr>
    </w:p>
    <w:tbl>
      <w:tblPr>
        <w:tblStyle w:val="TableGrid"/>
        <w:tblW w:w="13887" w:type="dxa"/>
        <w:tblLook w:val="04A0" w:firstRow="1" w:lastRow="0" w:firstColumn="1" w:lastColumn="0" w:noHBand="0" w:noVBand="1"/>
      </w:tblPr>
      <w:tblGrid>
        <w:gridCol w:w="13887"/>
      </w:tblGrid>
      <w:tr w:rsidR="0057442F" w:rsidRPr="0057442F" w14:paraId="5665CADB" w14:textId="77777777" w:rsidTr="000042C9">
        <w:tc>
          <w:tcPr>
            <w:tcW w:w="13887" w:type="dxa"/>
          </w:tcPr>
          <w:p w14:paraId="0E8D1B87" w14:textId="77777777" w:rsidR="00353F80" w:rsidRPr="0057442F" w:rsidRDefault="00353F80"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communication</w:t>
            </w:r>
          </w:p>
        </w:tc>
      </w:tr>
      <w:tr w:rsidR="0057442F" w:rsidRPr="0057442F" w14:paraId="74D22BD6" w14:textId="77777777" w:rsidTr="000042C9">
        <w:tc>
          <w:tcPr>
            <w:tcW w:w="13887" w:type="dxa"/>
          </w:tcPr>
          <w:p w14:paraId="1A2411F9" w14:textId="73F18FE5" w:rsidR="00353F80" w:rsidRPr="0057442F" w:rsidRDefault="00353F80" w:rsidP="00434654">
            <w:pPr>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Not all trainees will appear in court during PEAT 2. </w:t>
            </w:r>
            <w:proofErr w:type="gramStart"/>
            <w:r w:rsidRPr="0057442F">
              <w:rPr>
                <w:rFonts w:ascii="Arial" w:hAnsi="Arial" w:cs="Arial"/>
                <w:color w:val="0D0D0D" w:themeColor="text1" w:themeTint="F2"/>
                <w:sz w:val="28"/>
                <w:szCs w:val="28"/>
              </w:rPr>
              <w:t>With this in mind advocacy</w:t>
            </w:r>
            <w:proofErr w:type="gramEnd"/>
            <w:r w:rsidRPr="0057442F">
              <w:rPr>
                <w:rFonts w:ascii="Arial" w:hAnsi="Arial" w:cs="Arial"/>
                <w:color w:val="0D0D0D" w:themeColor="text1" w:themeTint="F2"/>
                <w:sz w:val="28"/>
                <w:szCs w:val="28"/>
              </w:rPr>
              <w:t xml:space="preserve"> should only be considered where relevant to a trainee’s area of practice. Therefore, all trainees should be able to demons</w:t>
            </w:r>
            <w:r w:rsidR="00760BB4" w:rsidRPr="0057442F">
              <w:rPr>
                <w:rFonts w:ascii="Arial" w:hAnsi="Arial" w:cs="Arial"/>
                <w:color w:val="0D0D0D" w:themeColor="text1" w:themeTint="F2"/>
                <w:sz w:val="28"/>
                <w:szCs w:val="28"/>
              </w:rPr>
              <w:t>trate competence in practice in the PEAT 1 advocacy Outcomes</w:t>
            </w:r>
            <w:r w:rsidRPr="0057442F">
              <w:rPr>
                <w:rFonts w:ascii="Arial" w:hAnsi="Arial" w:cs="Arial"/>
                <w:color w:val="0D0D0D" w:themeColor="text1" w:themeTint="F2"/>
                <w:sz w:val="28"/>
                <w:szCs w:val="28"/>
              </w:rPr>
              <w:br/>
            </w:r>
            <w:r w:rsidRPr="0057442F">
              <w:rPr>
                <w:rFonts w:ascii="Arial" w:hAnsi="Arial" w:cs="Arial"/>
                <w:color w:val="0D0D0D" w:themeColor="text1" w:themeTint="F2"/>
                <w:sz w:val="28"/>
                <w:szCs w:val="28"/>
              </w:rPr>
              <w:br/>
              <w:t xml:space="preserve">The Society understands that not all trainees will appear in court during PEAT 2. </w:t>
            </w:r>
            <w:proofErr w:type="gramStart"/>
            <w:r w:rsidRPr="0057442F">
              <w:rPr>
                <w:rFonts w:ascii="Arial" w:hAnsi="Arial" w:cs="Arial"/>
                <w:color w:val="0D0D0D" w:themeColor="text1" w:themeTint="F2"/>
                <w:sz w:val="28"/>
                <w:szCs w:val="28"/>
              </w:rPr>
              <w:t>With this in mind advocacy</w:t>
            </w:r>
            <w:proofErr w:type="gramEnd"/>
            <w:r w:rsidRPr="0057442F">
              <w:rPr>
                <w:rFonts w:ascii="Arial" w:hAnsi="Arial" w:cs="Arial"/>
                <w:color w:val="0D0D0D" w:themeColor="text1" w:themeTint="F2"/>
                <w:sz w:val="28"/>
                <w:szCs w:val="28"/>
              </w:rPr>
              <w:t xml:space="preserve"> should only be considered where relevant to </w:t>
            </w:r>
            <w:r w:rsidR="00630CB2" w:rsidRPr="0057442F">
              <w:rPr>
                <w:rFonts w:ascii="Arial" w:hAnsi="Arial" w:cs="Arial"/>
                <w:color w:val="0D0D0D" w:themeColor="text1" w:themeTint="F2"/>
                <w:sz w:val="28"/>
                <w:szCs w:val="28"/>
              </w:rPr>
              <w:t>the trainee</w:t>
            </w:r>
            <w:r w:rsidR="00BE245F" w:rsidRPr="0057442F">
              <w:rPr>
                <w:rFonts w:ascii="Arial" w:hAnsi="Arial" w:cs="Arial"/>
                <w:color w:val="0D0D0D" w:themeColor="text1" w:themeTint="F2"/>
                <w:sz w:val="28"/>
                <w:szCs w:val="28"/>
              </w:rPr>
              <w:t>’s</w:t>
            </w:r>
            <w:r w:rsidRPr="0057442F">
              <w:rPr>
                <w:rFonts w:ascii="Arial" w:hAnsi="Arial" w:cs="Arial"/>
                <w:color w:val="0D0D0D" w:themeColor="text1" w:themeTint="F2"/>
                <w:sz w:val="28"/>
                <w:szCs w:val="28"/>
              </w:rPr>
              <w:t xml:space="preserve"> area of practice. Therefore, all trainees should be able to demonstrate competence in practice in the PEAT 1 advocacy Outcomes.</w:t>
            </w:r>
          </w:p>
        </w:tc>
      </w:tr>
      <w:tr w:rsidR="0057442F" w:rsidRPr="0057442F" w14:paraId="6F294653" w14:textId="77777777" w:rsidTr="000042C9">
        <w:tc>
          <w:tcPr>
            <w:tcW w:w="13887" w:type="dxa"/>
          </w:tcPr>
          <w:p w14:paraId="182F71B1" w14:textId="74279859" w:rsidR="00353F80" w:rsidRPr="0057442F" w:rsidRDefault="00353F80"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Advocacy</w:t>
            </w:r>
          </w:p>
        </w:tc>
      </w:tr>
      <w:tr w:rsidR="000042C9" w:rsidRPr="0057442F" w14:paraId="06690DCD" w14:textId="77777777" w:rsidTr="000042C9">
        <w:tc>
          <w:tcPr>
            <w:tcW w:w="13887" w:type="dxa"/>
          </w:tcPr>
          <w:p w14:paraId="391C1BF3" w14:textId="7ED320EB"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The Qualifying Solicitor should be able to advocate a case on behalf of a client effectively and efficiently and exercise solicitors' rights of audience in both the civil and criminal courts in accordance with relevant rules and procedure.</w:t>
            </w:r>
            <w:r w:rsidRPr="0057442F">
              <w:rPr>
                <w:rFonts w:ascii="Arial" w:hAnsi="Arial" w:cs="Arial"/>
                <w:color w:val="0D0D0D" w:themeColor="text1" w:themeTint="F2"/>
                <w:sz w:val="28"/>
                <w:szCs w:val="28"/>
              </w:rPr>
              <w:br/>
            </w:r>
            <w:r w:rsidRPr="0057442F">
              <w:rPr>
                <w:rFonts w:ascii="Arial" w:hAnsi="Arial" w:cs="Arial"/>
                <w:color w:val="0D0D0D" w:themeColor="text1" w:themeTint="F2"/>
                <w:sz w:val="28"/>
                <w:szCs w:val="28"/>
              </w:rPr>
              <w:br/>
              <w:t xml:space="preserve">Please see the </w:t>
            </w:r>
            <w:r w:rsidRPr="0057442F">
              <w:rPr>
                <w:rFonts w:ascii="Arial" w:hAnsi="Arial" w:cs="Arial"/>
                <w:i/>
                <w:iCs/>
                <w:color w:val="0D0D0D" w:themeColor="text1" w:themeTint="F2"/>
                <w:sz w:val="28"/>
                <w:szCs w:val="28"/>
              </w:rPr>
              <w:t>PEAT 1 Outcomes</w:t>
            </w:r>
            <w:r w:rsidRPr="0057442F">
              <w:rPr>
                <w:rFonts w:ascii="Arial" w:hAnsi="Arial" w:cs="Arial"/>
                <w:color w:val="0D0D0D" w:themeColor="text1" w:themeTint="F2"/>
                <w:sz w:val="28"/>
                <w:szCs w:val="28"/>
              </w:rPr>
              <w:t xml:space="preserve"> for further information.</w:t>
            </w:r>
            <w:r w:rsidRPr="0057442F">
              <w:rPr>
                <w:rFonts w:ascii="Arial" w:hAnsi="Arial" w:cs="Arial"/>
                <w:color w:val="0D0D0D" w:themeColor="text1" w:themeTint="F2"/>
                <w:sz w:val="28"/>
                <w:szCs w:val="28"/>
              </w:rPr>
              <w:br/>
              <w:t xml:space="preserve">Please also see the </w:t>
            </w:r>
            <w:r w:rsidRPr="0057442F">
              <w:rPr>
                <w:rFonts w:ascii="Arial" w:hAnsi="Arial" w:cs="Arial"/>
                <w:i/>
                <w:iCs/>
                <w:color w:val="0D0D0D" w:themeColor="text1" w:themeTint="F2"/>
                <w:sz w:val="28"/>
                <w:szCs w:val="28"/>
              </w:rPr>
              <w:t>Advice and information on appearances</w:t>
            </w:r>
            <w:r w:rsidRPr="0057442F">
              <w:rPr>
                <w:rFonts w:ascii="Arial" w:hAnsi="Arial" w:cs="Arial"/>
                <w:color w:val="0D0D0D" w:themeColor="text1" w:themeTint="F2"/>
                <w:sz w:val="28"/>
                <w:szCs w:val="28"/>
              </w:rPr>
              <w:t xml:space="preserve"> after early admission for further information.</w:t>
            </w:r>
          </w:p>
        </w:tc>
      </w:tr>
    </w:tbl>
    <w:p w14:paraId="50627DF9" w14:textId="01FAFB6B" w:rsidR="000042C9" w:rsidRPr="0057442F" w:rsidRDefault="000042C9" w:rsidP="000042C9">
      <w:pPr>
        <w:rPr>
          <w:rFonts w:ascii="Arial" w:hAnsi="Arial" w:cs="Arial"/>
          <w:b/>
          <w:bCs/>
          <w:color w:val="0D0D0D" w:themeColor="text1" w:themeTint="F2"/>
          <w:sz w:val="28"/>
          <w:szCs w:val="28"/>
        </w:rPr>
      </w:pPr>
    </w:p>
    <w:p w14:paraId="148BEF65" w14:textId="77777777" w:rsidR="000042C9" w:rsidRPr="0057442F" w:rsidRDefault="000042C9">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p w14:paraId="23C970D9" w14:textId="77777777" w:rsidR="000042C9" w:rsidRPr="0057442F" w:rsidRDefault="000042C9" w:rsidP="000042C9">
      <w:pPr>
        <w:rPr>
          <w:rFonts w:ascii="Arial" w:hAnsi="Arial" w:cs="Arial"/>
          <w:b/>
          <w:bCs/>
          <w:color w:val="0D0D0D" w:themeColor="text1" w:themeTint="F2"/>
          <w:sz w:val="28"/>
          <w:szCs w:val="28"/>
        </w:rPr>
      </w:pPr>
    </w:p>
    <w:tbl>
      <w:tblPr>
        <w:tblStyle w:val="TableGrid"/>
        <w:tblW w:w="13948" w:type="dxa"/>
        <w:tblLook w:val="04A0" w:firstRow="1" w:lastRow="0" w:firstColumn="1" w:lastColumn="0" w:noHBand="0" w:noVBand="1"/>
      </w:tblPr>
      <w:tblGrid>
        <w:gridCol w:w="4836"/>
        <w:gridCol w:w="9051"/>
        <w:gridCol w:w="61"/>
      </w:tblGrid>
      <w:tr w:rsidR="0057442F" w:rsidRPr="0057442F" w14:paraId="79EC262A" w14:textId="77777777" w:rsidTr="00434654">
        <w:trPr>
          <w:gridAfter w:val="1"/>
          <w:wAfter w:w="61" w:type="dxa"/>
        </w:trPr>
        <w:tc>
          <w:tcPr>
            <w:tcW w:w="13887" w:type="dxa"/>
            <w:gridSpan w:val="2"/>
          </w:tcPr>
          <w:p w14:paraId="28D7CD4F"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t>Professional communication</w:t>
            </w:r>
          </w:p>
        </w:tc>
      </w:tr>
      <w:tr w:rsidR="0057442F" w:rsidRPr="0057442F" w14:paraId="38816F39" w14:textId="77777777" w:rsidTr="00434654">
        <w:tc>
          <w:tcPr>
            <w:tcW w:w="13948" w:type="dxa"/>
            <w:gridSpan w:val="3"/>
          </w:tcPr>
          <w:p w14:paraId="73810A9F" w14:textId="4FE6B93B" w:rsidR="000042C9" w:rsidRPr="0057442F" w:rsidRDefault="000042C9"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Presentation</w:t>
            </w:r>
          </w:p>
        </w:tc>
      </w:tr>
      <w:tr w:rsidR="0057442F" w:rsidRPr="0057442F" w14:paraId="591C2C84" w14:textId="77777777" w:rsidTr="00434654">
        <w:trPr>
          <w:gridAfter w:val="1"/>
          <w:wAfter w:w="61" w:type="dxa"/>
        </w:trPr>
        <w:tc>
          <w:tcPr>
            <w:tcW w:w="13887" w:type="dxa"/>
            <w:gridSpan w:val="2"/>
          </w:tcPr>
          <w:p w14:paraId="5894A21E" w14:textId="3B4B52D2" w:rsidR="000042C9" w:rsidRPr="0057442F" w:rsidRDefault="00C27FEE"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3766E076" w14:textId="77777777" w:rsidTr="00434654">
        <w:tc>
          <w:tcPr>
            <w:tcW w:w="4836" w:type="dxa"/>
          </w:tcPr>
          <w:p w14:paraId="28E4B911" w14:textId="65121A2A" w:rsidR="000042C9" w:rsidRPr="0057442F" w:rsidRDefault="000042C9" w:rsidP="00434654">
            <w:pPr>
              <w:tabs>
                <w:tab w:val="left" w:pos="1410"/>
              </w:tabs>
              <w:rPr>
                <w:rFonts w:ascii="Arial" w:hAnsi="Arial" w:cs="Arial"/>
                <w:color w:val="0D0D0D" w:themeColor="text1" w:themeTint="F2"/>
                <w:sz w:val="28"/>
                <w:szCs w:val="28"/>
              </w:rPr>
            </w:pPr>
          </w:p>
        </w:tc>
        <w:tc>
          <w:tcPr>
            <w:tcW w:w="9112" w:type="dxa"/>
            <w:gridSpan w:val="2"/>
          </w:tcPr>
          <w:p w14:paraId="699C9757"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0042C9" w:rsidRPr="0057442F" w14:paraId="75C12971" w14:textId="77777777" w:rsidTr="00434654">
        <w:tc>
          <w:tcPr>
            <w:tcW w:w="4836" w:type="dxa"/>
          </w:tcPr>
          <w:p w14:paraId="22397066" w14:textId="0282AC15" w:rsidR="000042C9" w:rsidRPr="0057442F" w:rsidRDefault="00217E65"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Communicate effective with the ability to present on a matter to clients, </w:t>
            </w:r>
            <w:proofErr w:type="gramStart"/>
            <w:r w:rsidRPr="0057442F">
              <w:rPr>
                <w:rFonts w:ascii="Arial" w:hAnsi="Arial" w:cs="Arial"/>
                <w:color w:val="0D0D0D" w:themeColor="text1" w:themeTint="F2"/>
                <w:sz w:val="28"/>
                <w:szCs w:val="28"/>
              </w:rPr>
              <w:t>colleagues</w:t>
            </w:r>
            <w:proofErr w:type="gramEnd"/>
            <w:r w:rsidRPr="0057442F">
              <w:rPr>
                <w:rFonts w:ascii="Arial" w:hAnsi="Arial" w:cs="Arial"/>
                <w:color w:val="0D0D0D" w:themeColor="text1" w:themeTint="F2"/>
                <w:sz w:val="28"/>
                <w:szCs w:val="28"/>
              </w:rPr>
              <w:t xml:space="preserve"> or others</w:t>
            </w:r>
          </w:p>
        </w:tc>
        <w:tc>
          <w:tcPr>
            <w:tcW w:w="9112" w:type="dxa"/>
            <w:gridSpan w:val="2"/>
          </w:tcPr>
          <w:p w14:paraId="2FFBC546" w14:textId="77777777" w:rsidR="000042C9" w:rsidRPr="0057442F" w:rsidRDefault="000042C9" w:rsidP="000042C9">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Confidently contributes to group discussions. </w:t>
            </w:r>
          </w:p>
          <w:p w14:paraId="3E59000F" w14:textId="77777777" w:rsidR="005F31DF" w:rsidRPr="0057442F" w:rsidRDefault="000042C9" w:rsidP="000042C9">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Instigates, </w:t>
            </w:r>
            <w:proofErr w:type="gramStart"/>
            <w:r w:rsidRPr="0057442F">
              <w:rPr>
                <w:rFonts w:ascii="Arial" w:eastAsiaTheme="minorEastAsia" w:hAnsi="Arial" w:cs="Arial"/>
                <w:color w:val="0D0D0D" w:themeColor="text1" w:themeTint="F2"/>
                <w:sz w:val="28"/>
                <w:szCs w:val="28"/>
              </w:rPr>
              <w:t>arranges</w:t>
            </w:r>
            <w:proofErr w:type="gramEnd"/>
            <w:r w:rsidRPr="0057442F">
              <w:rPr>
                <w:rFonts w:ascii="Arial" w:eastAsiaTheme="minorEastAsia" w:hAnsi="Arial" w:cs="Arial"/>
                <w:color w:val="0D0D0D" w:themeColor="text1" w:themeTint="F2"/>
                <w:sz w:val="28"/>
                <w:szCs w:val="28"/>
              </w:rPr>
              <w:t xml:space="preserve"> and leads meetings on own matters. </w:t>
            </w:r>
          </w:p>
          <w:p w14:paraId="7107D755" w14:textId="1B239006" w:rsidR="000042C9" w:rsidRPr="0057442F" w:rsidRDefault="000042C9" w:rsidP="000042C9">
            <w:pPr>
              <w:pStyle w:val="ListParagraph"/>
              <w:numPr>
                <w:ilvl w:val="0"/>
                <w:numId w:val="1"/>
              </w:numPr>
              <w:spacing w:after="0" w:line="240" w:lineRule="auto"/>
              <w:rPr>
                <w:rFonts w:ascii="Arial" w:eastAsiaTheme="minorEastAsia" w:hAnsi="Arial" w:cs="Arial"/>
                <w:color w:val="0D0D0D" w:themeColor="text1" w:themeTint="F2"/>
                <w:sz w:val="28"/>
                <w:szCs w:val="28"/>
              </w:rPr>
            </w:pPr>
            <w:proofErr w:type="gramStart"/>
            <w:r w:rsidRPr="0057442F">
              <w:rPr>
                <w:rFonts w:ascii="Arial" w:eastAsiaTheme="minorEastAsia" w:hAnsi="Arial" w:cs="Arial"/>
                <w:color w:val="0D0D0D" w:themeColor="text1" w:themeTint="F2"/>
                <w:sz w:val="28"/>
                <w:szCs w:val="28"/>
              </w:rPr>
              <w:t>Is able to</w:t>
            </w:r>
            <w:proofErr w:type="gramEnd"/>
            <w:r w:rsidRPr="0057442F">
              <w:rPr>
                <w:rFonts w:ascii="Arial" w:eastAsiaTheme="minorEastAsia" w:hAnsi="Arial" w:cs="Arial"/>
                <w:color w:val="0D0D0D" w:themeColor="text1" w:themeTint="F2"/>
                <w:sz w:val="28"/>
                <w:szCs w:val="28"/>
              </w:rPr>
              <w:t xml:space="preserve"> answer confidently when questioned by supervising colleagues or clients. </w:t>
            </w:r>
          </w:p>
          <w:p w14:paraId="00FDD6B6" w14:textId="77777777" w:rsidR="000042C9" w:rsidRPr="0057442F" w:rsidRDefault="000042C9" w:rsidP="000042C9">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Displays confidence in own improving performance. </w:t>
            </w:r>
          </w:p>
          <w:p w14:paraId="02247311" w14:textId="77777777" w:rsidR="000042C9" w:rsidRPr="0057442F" w:rsidRDefault="000042C9" w:rsidP="000042C9">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summarise the content of a discussion to convey key points. </w:t>
            </w:r>
          </w:p>
          <w:p w14:paraId="0D9575E5" w14:textId="77777777" w:rsidR="00217E65" w:rsidRPr="0057442F" w:rsidRDefault="000042C9" w:rsidP="000042C9">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Thoroughly prepares the content of a presentation. </w:t>
            </w:r>
          </w:p>
          <w:p w14:paraId="1988EF95" w14:textId="6A10478A" w:rsidR="000042C9" w:rsidRPr="0057442F" w:rsidRDefault="000042C9" w:rsidP="000042C9">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Is up to date on the law and facts applicable to the presentation. </w:t>
            </w:r>
          </w:p>
          <w:p w14:paraId="1099C256" w14:textId="4B5F13D7" w:rsidR="000042C9" w:rsidRPr="0057442F" w:rsidRDefault="000042C9" w:rsidP="000042C9">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Ensures that all presentations are clear and understandable to clients, </w:t>
            </w:r>
            <w:proofErr w:type="gramStart"/>
            <w:r w:rsidRPr="0057442F">
              <w:rPr>
                <w:rFonts w:ascii="Arial" w:eastAsiaTheme="minorEastAsia" w:hAnsi="Arial" w:cs="Arial"/>
                <w:color w:val="0D0D0D" w:themeColor="text1" w:themeTint="F2"/>
                <w:sz w:val="28"/>
                <w:szCs w:val="28"/>
              </w:rPr>
              <w:t>colleagues</w:t>
            </w:r>
            <w:proofErr w:type="gramEnd"/>
            <w:r w:rsidRPr="0057442F">
              <w:rPr>
                <w:rFonts w:ascii="Arial" w:eastAsiaTheme="minorEastAsia" w:hAnsi="Arial" w:cs="Arial"/>
                <w:color w:val="0D0D0D" w:themeColor="text1" w:themeTint="F2"/>
                <w:sz w:val="28"/>
                <w:szCs w:val="28"/>
              </w:rPr>
              <w:t xml:space="preserve"> or others</w:t>
            </w:r>
          </w:p>
        </w:tc>
      </w:tr>
    </w:tbl>
    <w:p w14:paraId="00BDF260" w14:textId="77777777" w:rsidR="000042C9" w:rsidRPr="0057442F" w:rsidRDefault="000042C9" w:rsidP="000042C9">
      <w:pPr>
        <w:rPr>
          <w:rFonts w:ascii="Arial" w:hAnsi="Arial" w:cs="Arial"/>
          <w:b/>
          <w:bCs/>
          <w:color w:val="0D0D0D" w:themeColor="text1" w:themeTint="F2"/>
          <w:sz w:val="28"/>
          <w:szCs w:val="28"/>
        </w:rPr>
      </w:pPr>
    </w:p>
    <w:p w14:paraId="165DD597" w14:textId="7B6DCDFA" w:rsidR="000042C9" w:rsidRPr="0057442F" w:rsidRDefault="000042C9">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74FF4AE1" w14:textId="77777777" w:rsidTr="00434654">
        <w:trPr>
          <w:gridAfter w:val="1"/>
          <w:wAfter w:w="61" w:type="dxa"/>
        </w:trPr>
        <w:tc>
          <w:tcPr>
            <w:tcW w:w="13887" w:type="dxa"/>
            <w:gridSpan w:val="2"/>
          </w:tcPr>
          <w:p w14:paraId="62F891D4" w14:textId="638C7C5C"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ETHICS AND STANDARDS</w:t>
            </w:r>
          </w:p>
        </w:tc>
      </w:tr>
      <w:tr w:rsidR="0057442F" w:rsidRPr="0057442F" w14:paraId="73196A51" w14:textId="77777777" w:rsidTr="00434654">
        <w:tc>
          <w:tcPr>
            <w:tcW w:w="13948" w:type="dxa"/>
            <w:gridSpan w:val="3"/>
          </w:tcPr>
          <w:p w14:paraId="00E883EA" w14:textId="2D82604C" w:rsidR="000042C9" w:rsidRPr="0057442F" w:rsidRDefault="000042C9"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Regulatory framework and professional standards</w:t>
            </w:r>
          </w:p>
        </w:tc>
      </w:tr>
      <w:tr w:rsidR="0057442F" w:rsidRPr="0057442F" w14:paraId="6541DF1F" w14:textId="77777777" w:rsidTr="00434654">
        <w:trPr>
          <w:gridAfter w:val="1"/>
          <w:wAfter w:w="61" w:type="dxa"/>
        </w:trPr>
        <w:tc>
          <w:tcPr>
            <w:tcW w:w="13887" w:type="dxa"/>
            <w:gridSpan w:val="2"/>
          </w:tcPr>
          <w:p w14:paraId="31109C1D" w14:textId="67ED99AC" w:rsidR="000042C9" w:rsidRPr="0057442F" w:rsidRDefault="00C27FEE"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304CB581" w14:textId="77777777" w:rsidTr="00434654">
        <w:tc>
          <w:tcPr>
            <w:tcW w:w="4836" w:type="dxa"/>
          </w:tcPr>
          <w:p w14:paraId="2B199941" w14:textId="7CA2A3F8"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b/>
            </w:r>
          </w:p>
        </w:tc>
        <w:tc>
          <w:tcPr>
            <w:tcW w:w="9112" w:type="dxa"/>
            <w:gridSpan w:val="2"/>
          </w:tcPr>
          <w:p w14:paraId="10192929"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7EEF004B" w14:textId="77777777" w:rsidTr="00434654">
        <w:tc>
          <w:tcPr>
            <w:tcW w:w="4836" w:type="dxa"/>
          </w:tcPr>
          <w:p w14:paraId="27EE31AE" w14:textId="228E91D8"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Understand the role of the Law Society of Scotland generally and the role it and other regulatory bodies have in relation to the profession in Scotland</w:t>
            </w:r>
          </w:p>
        </w:tc>
        <w:tc>
          <w:tcPr>
            <w:tcW w:w="9112" w:type="dxa"/>
            <w:gridSpan w:val="2"/>
          </w:tcPr>
          <w:p w14:paraId="5223892F" w14:textId="77777777"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Maintains an awareness of the various functions of The Law Society of Scotland including representation and regulation. </w:t>
            </w:r>
          </w:p>
          <w:p w14:paraId="24F45A05" w14:textId="6FDB46D3" w:rsidR="00217E65" w:rsidRPr="0057442F" w:rsidRDefault="00217E65"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Demonstrates an u</w:t>
            </w:r>
            <w:r w:rsidR="000042C9" w:rsidRPr="0057442F">
              <w:rPr>
                <w:rFonts w:ascii="Arial" w:eastAsiaTheme="minorEastAsia" w:hAnsi="Arial" w:cs="Arial"/>
                <w:color w:val="0D0D0D" w:themeColor="text1" w:themeTint="F2"/>
                <w:sz w:val="28"/>
                <w:szCs w:val="28"/>
              </w:rPr>
              <w:t>nderstand</w:t>
            </w:r>
            <w:r w:rsidRPr="0057442F">
              <w:rPr>
                <w:rFonts w:ascii="Arial" w:eastAsiaTheme="minorEastAsia" w:hAnsi="Arial" w:cs="Arial"/>
                <w:color w:val="0D0D0D" w:themeColor="text1" w:themeTint="F2"/>
                <w:sz w:val="28"/>
                <w:szCs w:val="28"/>
              </w:rPr>
              <w:t xml:space="preserve">ing of </w:t>
            </w:r>
            <w:r w:rsidR="000042C9" w:rsidRPr="0057442F">
              <w:rPr>
                <w:rFonts w:ascii="Arial" w:eastAsiaTheme="minorEastAsia" w:hAnsi="Arial" w:cs="Arial"/>
                <w:color w:val="0D0D0D" w:themeColor="text1" w:themeTint="F2"/>
                <w:sz w:val="28"/>
                <w:szCs w:val="28"/>
              </w:rPr>
              <w:t xml:space="preserve">the </w:t>
            </w:r>
            <w:proofErr w:type="gramStart"/>
            <w:r w:rsidR="000042C9" w:rsidRPr="0057442F">
              <w:rPr>
                <w:rFonts w:ascii="Arial" w:eastAsiaTheme="minorEastAsia" w:hAnsi="Arial" w:cs="Arial"/>
                <w:color w:val="0D0D0D" w:themeColor="text1" w:themeTint="F2"/>
                <w:sz w:val="28"/>
                <w:szCs w:val="28"/>
              </w:rPr>
              <w:t>complaints</w:t>
            </w:r>
            <w:proofErr w:type="gramEnd"/>
            <w:r w:rsidR="000042C9" w:rsidRPr="0057442F">
              <w:rPr>
                <w:rFonts w:ascii="Arial" w:eastAsiaTheme="minorEastAsia" w:hAnsi="Arial" w:cs="Arial"/>
                <w:color w:val="0D0D0D" w:themeColor="text1" w:themeTint="F2"/>
                <w:sz w:val="28"/>
                <w:szCs w:val="28"/>
              </w:rPr>
              <w:t xml:space="preserve"> regime in Scotland (service complaints dealt with the SLCC, conduct complaints dealt with by the Society). </w:t>
            </w:r>
          </w:p>
          <w:p w14:paraId="7EBE1B63" w14:textId="043C43D3" w:rsidR="00217E65" w:rsidRPr="0057442F" w:rsidRDefault="00B9474B"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A</w:t>
            </w:r>
            <w:r w:rsidR="000042C9" w:rsidRPr="0057442F">
              <w:rPr>
                <w:rFonts w:ascii="Arial" w:eastAsiaTheme="minorEastAsia" w:hAnsi="Arial" w:cs="Arial"/>
                <w:color w:val="0D0D0D" w:themeColor="text1" w:themeTint="F2"/>
                <w:sz w:val="28"/>
                <w:szCs w:val="28"/>
              </w:rPr>
              <w:t xml:space="preserve">dheres to the regulations applying to the provision of legal services to the client. </w:t>
            </w:r>
          </w:p>
          <w:p w14:paraId="77F4A1C5" w14:textId="17029726" w:rsidR="000042C9" w:rsidRPr="0057442F" w:rsidRDefault="00217E65"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explain </w:t>
            </w:r>
            <w:r w:rsidR="000042C9" w:rsidRPr="0057442F">
              <w:rPr>
                <w:rFonts w:ascii="Arial" w:eastAsiaTheme="minorEastAsia" w:hAnsi="Arial" w:cs="Arial"/>
                <w:color w:val="0D0D0D" w:themeColor="text1" w:themeTint="F2"/>
                <w:sz w:val="28"/>
                <w:szCs w:val="28"/>
              </w:rPr>
              <w:t>the difference between conduct and service issues and negligence.</w:t>
            </w:r>
          </w:p>
        </w:tc>
      </w:tr>
      <w:tr w:rsidR="000042C9" w:rsidRPr="0057442F" w14:paraId="3016AD9D" w14:textId="77777777" w:rsidTr="00434654">
        <w:tc>
          <w:tcPr>
            <w:tcW w:w="4836" w:type="dxa"/>
          </w:tcPr>
          <w:p w14:paraId="082FF8DE" w14:textId="1345984A"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Adhere to the Standards of Conduct and Service for Scottish Solicitors laid down by the Law Society of Scotland from time to time</w:t>
            </w:r>
          </w:p>
        </w:tc>
        <w:tc>
          <w:tcPr>
            <w:tcW w:w="9112" w:type="dxa"/>
            <w:gridSpan w:val="2"/>
          </w:tcPr>
          <w:p w14:paraId="75229BEB" w14:textId="77777777"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Displays awareness of the Master Policy and other types of insurance required of solicitors in </w:t>
            </w:r>
            <w:proofErr w:type="gramStart"/>
            <w:r w:rsidRPr="0057442F">
              <w:rPr>
                <w:rFonts w:ascii="Arial" w:eastAsiaTheme="minorEastAsia" w:hAnsi="Arial" w:cs="Arial"/>
                <w:color w:val="0D0D0D" w:themeColor="text1" w:themeTint="F2"/>
                <w:sz w:val="28"/>
                <w:szCs w:val="28"/>
              </w:rPr>
              <w:t>Scotland</w:t>
            </w:r>
            <w:proofErr w:type="gramEnd"/>
            <w:r w:rsidRPr="0057442F">
              <w:rPr>
                <w:rFonts w:ascii="Arial" w:eastAsiaTheme="minorEastAsia" w:hAnsi="Arial" w:cs="Arial"/>
                <w:color w:val="0D0D0D" w:themeColor="text1" w:themeTint="F2"/>
                <w:sz w:val="28"/>
                <w:szCs w:val="28"/>
              </w:rPr>
              <w:t xml:space="preserve"> </w:t>
            </w:r>
          </w:p>
          <w:p w14:paraId="7629FE49" w14:textId="596D47B2" w:rsidR="00217E65" w:rsidRPr="0057442F" w:rsidRDefault="00217E65"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Demonstrates an understanding of </w:t>
            </w:r>
            <w:r w:rsidR="000042C9" w:rsidRPr="0057442F">
              <w:rPr>
                <w:rFonts w:ascii="Arial" w:eastAsiaTheme="minorEastAsia" w:hAnsi="Arial" w:cs="Arial"/>
                <w:color w:val="0D0D0D" w:themeColor="text1" w:themeTint="F2"/>
                <w:sz w:val="28"/>
                <w:szCs w:val="28"/>
              </w:rPr>
              <w:t xml:space="preserve">and adheres to the regulations applying to the provision of legal services to the </w:t>
            </w:r>
            <w:proofErr w:type="gramStart"/>
            <w:r w:rsidR="000042C9" w:rsidRPr="0057442F">
              <w:rPr>
                <w:rFonts w:ascii="Arial" w:eastAsiaTheme="minorEastAsia" w:hAnsi="Arial" w:cs="Arial"/>
                <w:color w:val="0D0D0D" w:themeColor="text1" w:themeTint="F2"/>
                <w:sz w:val="28"/>
                <w:szCs w:val="28"/>
              </w:rPr>
              <w:t>client</w:t>
            </w:r>
            <w:proofErr w:type="gramEnd"/>
          </w:p>
          <w:p w14:paraId="4EE639D2" w14:textId="50646F06" w:rsidR="00217E65" w:rsidRPr="0057442F" w:rsidRDefault="00217E65"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explain </w:t>
            </w:r>
            <w:r w:rsidR="000042C9" w:rsidRPr="0057442F">
              <w:rPr>
                <w:rFonts w:ascii="Arial" w:eastAsiaTheme="minorEastAsia" w:hAnsi="Arial" w:cs="Arial"/>
                <w:color w:val="0D0D0D" w:themeColor="text1" w:themeTint="F2"/>
                <w:sz w:val="28"/>
                <w:szCs w:val="28"/>
              </w:rPr>
              <w:t xml:space="preserve">the difference between conduct and services issues and </w:t>
            </w:r>
            <w:proofErr w:type="gramStart"/>
            <w:r w:rsidR="000042C9" w:rsidRPr="0057442F">
              <w:rPr>
                <w:rFonts w:ascii="Arial" w:eastAsiaTheme="minorEastAsia" w:hAnsi="Arial" w:cs="Arial"/>
                <w:color w:val="0D0D0D" w:themeColor="text1" w:themeTint="F2"/>
                <w:sz w:val="28"/>
                <w:szCs w:val="28"/>
              </w:rPr>
              <w:t>negligence</w:t>
            </w:r>
            <w:proofErr w:type="gramEnd"/>
            <w:r w:rsidR="000042C9" w:rsidRPr="0057442F">
              <w:rPr>
                <w:rFonts w:ascii="Arial" w:eastAsiaTheme="minorEastAsia" w:hAnsi="Arial" w:cs="Arial"/>
                <w:color w:val="0D0D0D" w:themeColor="text1" w:themeTint="F2"/>
                <w:sz w:val="28"/>
                <w:szCs w:val="28"/>
              </w:rPr>
              <w:t xml:space="preserve"> </w:t>
            </w:r>
          </w:p>
          <w:p w14:paraId="7FFE70DB" w14:textId="477AA0AC"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Displays knowledge of, and compliance with, the Accounts Rules as they relate to </w:t>
            </w:r>
            <w:r w:rsidR="003D38D7">
              <w:rPr>
                <w:rFonts w:ascii="Arial" w:eastAsiaTheme="minorEastAsia" w:hAnsi="Arial" w:cs="Arial"/>
                <w:color w:val="0D0D0D" w:themeColor="text1" w:themeTint="F2"/>
                <w:sz w:val="28"/>
                <w:szCs w:val="28"/>
              </w:rPr>
              <w:t>their</w:t>
            </w:r>
            <w:r w:rsidRPr="0057442F">
              <w:rPr>
                <w:rFonts w:ascii="Arial" w:eastAsiaTheme="minorEastAsia" w:hAnsi="Arial" w:cs="Arial"/>
                <w:color w:val="0D0D0D" w:themeColor="text1" w:themeTint="F2"/>
                <w:sz w:val="28"/>
                <w:szCs w:val="28"/>
              </w:rPr>
              <w:t xml:space="preserve"> areas of </w:t>
            </w:r>
            <w:proofErr w:type="gramStart"/>
            <w:r w:rsidRPr="0057442F">
              <w:rPr>
                <w:rFonts w:ascii="Arial" w:eastAsiaTheme="minorEastAsia" w:hAnsi="Arial" w:cs="Arial"/>
                <w:color w:val="0D0D0D" w:themeColor="text1" w:themeTint="F2"/>
                <w:sz w:val="28"/>
                <w:szCs w:val="28"/>
              </w:rPr>
              <w:t>practice</w:t>
            </w:r>
            <w:proofErr w:type="gramEnd"/>
            <w:r w:rsidRPr="0057442F">
              <w:rPr>
                <w:rFonts w:ascii="Arial" w:eastAsiaTheme="minorEastAsia" w:hAnsi="Arial" w:cs="Arial"/>
                <w:color w:val="0D0D0D" w:themeColor="text1" w:themeTint="F2"/>
                <w:sz w:val="28"/>
                <w:szCs w:val="28"/>
              </w:rPr>
              <w:t xml:space="preserve"> </w:t>
            </w:r>
          </w:p>
          <w:p w14:paraId="336B227C" w14:textId="714505DA" w:rsidR="000042C9"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Displays an awareness of the role of the Guarantee Fund Adheres to the Standards of Conduct and Service for Scottish Solicitors laid down by the Law Society of Scotland</w:t>
            </w:r>
          </w:p>
        </w:tc>
      </w:tr>
    </w:tbl>
    <w:p w14:paraId="3E83D7BF" w14:textId="4A3AA53A" w:rsidR="000042C9" w:rsidRPr="0057442F" w:rsidRDefault="000042C9" w:rsidP="000042C9">
      <w:pPr>
        <w:rPr>
          <w:rFonts w:ascii="Arial" w:hAnsi="Arial" w:cs="Arial"/>
          <w:b/>
          <w:bCs/>
          <w:color w:val="0D0D0D" w:themeColor="text1" w:themeTint="F2"/>
          <w:sz w:val="28"/>
          <w:szCs w:val="28"/>
        </w:rPr>
      </w:pPr>
    </w:p>
    <w:tbl>
      <w:tblPr>
        <w:tblStyle w:val="TableGrid"/>
        <w:tblW w:w="14029" w:type="dxa"/>
        <w:tblLook w:val="04A0" w:firstRow="1" w:lastRow="0" w:firstColumn="1" w:lastColumn="0" w:noHBand="0" w:noVBand="1"/>
      </w:tblPr>
      <w:tblGrid>
        <w:gridCol w:w="4836"/>
        <w:gridCol w:w="9193"/>
      </w:tblGrid>
      <w:tr w:rsidR="0057442F" w:rsidRPr="0057442F" w14:paraId="30934614" w14:textId="77777777" w:rsidTr="00217E65">
        <w:tc>
          <w:tcPr>
            <w:tcW w:w="14029" w:type="dxa"/>
            <w:gridSpan w:val="2"/>
          </w:tcPr>
          <w:p w14:paraId="0897548C"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t>PROFESSIONAL ETHICS AND STANDARDS</w:t>
            </w:r>
          </w:p>
        </w:tc>
      </w:tr>
      <w:tr w:rsidR="0057442F" w:rsidRPr="0057442F" w14:paraId="63348E96" w14:textId="77777777" w:rsidTr="00217E65">
        <w:tc>
          <w:tcPr>
            <w:tcW w:w="14029" w:type="dxa"/>
            <w:gridSpan w:val="2"/>
          </w:tcPr>
          <w:p w14:paraId="1CF44CD7" w14:textId="44E74414" w:rsidR="000042C9" w:rsidRPr="0057442F" w:rsidRDefault="000042C9"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Duties to the court</w:t>
            </w:r>
          </w:p>
        </w:tc>
      </w:tr>
      <w:tr w:rsidR="0057442F" w:rsidRPr="0057442F" w14:paraId="5A0EAE9A" w14:textId="77777777" w:rsidTr="00217E65">
        <w:tc>
          <w:tcPr>
            <w:tcW w:w="14029" w:type="dxa"/>
            <w:gridSpan w:val="2"/>
          </w:tcPr>
          <w:p w14:paraId="724EF4B5" w14:textId="5E884FD3" w:rsidR="000042C9" w:rsidRPr="0057442F" w:rsidRDefault="003D38D7"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51150161" w14:textId="77777777" w:rsidTr="00217E65">
        <w:tc>
          <w:tcPr>
            <w:tcW w:w="4836" w:type="dxa"/>
          </w:tcPr>
          <w:p w14:paraId="004D24B0" w14:textId="77777777"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b/>
            </w:r>
          </w:p>
        </w:tc>
        <w:tc>
          <w:tcPr>
            <w:tcW w:w="9193" w:type="dxa"/>
          </w:tcPr>
          <w:p w14:paraId="2A852624"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40463FF9" w14:textId="77777777" w:rsidTr="00217E65">
        <w:tc>
          <w:tcPr>
            <w:tcW w:w="4836" w:type="dxa"/>
          </w:tcPr>
          <w:p w14:paraId="2DE2C759" w14:textId="79CC5284"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Where relevant to </w:t>
            </w:r>
            <w:r w:rsidR="003D38D7">
              <w:rPr>
                <w:rFonts w:ascii="Arial" w:hAnsi="Arial" w:cs="Arial"/>
                <w:color w:val="0D0D0D" w:themeColor="text1" w:themeTint="F2"/>
                <w:sz w:val="28"/>
                <w:szCs w:val="28"/>
              </w:rPr>
              <w:t>their</w:t>
            </w:r>
            <w:r w:rsidRPr="0057442F">
              <w:rPr>
                <w:rFonts w:ascii="Arial" w:hAnsi="Arial" w:cs="Arial"/>
                <w:color w:val="0D0D0D" w:themeColor="text1" w:themeTint="F2"/>
                <w:sz w:val="28"/>
                <w:szCs w:val="28"/>
              </w:rPr>
              <w:t xml:space="preserve"> areas of practice, exhibit the professional obligations of a solicitor to the Court</w:t>
            </w:r>
          </w:p>
        </w:tc>
        <w:tc>
          <w:tcPr>
            <w:tcW w:w="9193" w:type="dxa"/>
          </w:tcPr>
          <w:p w14:paraId="0B69BACB" w14:textId="77777777"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Behaves with respect towards the court and states the law and the facts honestly and accurately. </w:t>
            </w:r>
          </w:p>
          <w:p w14:paraId="2C15F937" w14:textId="38042095"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Understands the duty to the court to ensure that those giv</w:t>
            </w:r>
            <w:r w:rsidR="00D1433F" w:rsidRPr="0057442F">
              <w:rPr>
                <w:rFonts w:ascii="Arial" w:eastAsiaTheme="minorEastAsia" w:hAnsi="Arial" w:cs="Arial"/>
                <w:color w:val="0D0D0D" w:themeColor="text1" w:themeTint="F2"/>
                <w:sz w:val="28"/>
                <w:szCs w:val="28"/>
              </w:rPr>
              <w:t>ing</w:t>
            </w:r>
            <w:r w:rsidRPr="0057442F">
              <w:rPr>
                <w:rFonts w:ascii="Arial" w:eastAsiaTheme="minorEastAsia" w:hAnsi="Arial" w:cs="Arial"/>
                <w:color w:val="0D0D0D" w:themeColor="text1" w:themeTint="F2"/>
                <w:sz w:val="28"/>
                <w:szCs w:val="28"/>
              </w:rPr>
              <w:t xml:space="preserve"> evidence only give truthful and honest statements which they can accurately </w:t>
            </w:r>
            <w:proofErr w:type="gramStart"/>
            <w:r w:rsidRPr="0057442F">
              <w:rPr>
                <w:rFonts w:ascii="Arial" w:eastAsiaTheme="minorEastAsia" w:hAnsi="Arial" w:cs="Arial"/>
                <w:color w:val="0D0D0D" w:themeColor="text1" w:themeTint="F2"/>
                <w:sz w:val="28"/>
                <w:szCs w:val="28"/>
              </w:rPr>
              <w:t>remember</w:t>
            </w:r>
            <w:proofErr w:type="gramEnd"/>
            <w:r w:rsidRPr="0057442F">
              <w:rPr>
                <w:rFonts w:ascii="Arial" w:eastAsiaTheme="minorEastAsia" w:hAnsi="Arial" w:cs="Arial"/>
                <w:color w:val="0D0D0D" w:themeColor="text1" w:themeTint="F2"/>
                <w:sz w:val="28"/>
                <w:szCs w:val="28"/>
              </w:rPr>
              <w:t xml:space="preserve"> </w:t>
            </w:r>
          </w:p>
          <w:p w14:paraId="2DD142EE" w14:textId="77777777"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Treat those who give evidence with the appropriate respect and </w:t>
            </w:r>
            <w:proofErr w:type="gramStart"/>
            <w:r w:rsidRPr="0057442F">
              <w:rPr>
                <w:rFonts w:ascii="Arial" w:eastAsiaTheme="minorEastAsia" w:hAnsi="Arial" w:cs="Arial"/>
                <w:color w:val="0D0D0D" w:themeColor="text1" w:themeTint="F2"/>
                <w:sz w:val="28"/>
                <w:szCs w:val="28"/>
              </w:rPr>
              <w:t>courtesy</w:t>
            </w:r>
            <w:proofErr w:type="gramEnd"/>
            <w:r w:rsidRPr="0057442F">
              <w:rPr>
                <w:rFonts w:ascii="Arial" w:eastAsiaTheme="minorEastAsia" w:hAnsi="Arial" w:cs="Arial"/>
                <w:color w:val="0D0D0D" w:themeColor="text1" w:themeTint="F2"/>
                <w:sz w:val="28"/>
                <w:szCs w:val="28"/>
              </w:rPr>
              <w:t xml:space="preserve"> </w:t>
            </w:r>
          </w:p>
          <w:p w14:paraId="64A1DE48" w14:textId="1162C115"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In questioning a person in court who is representing </w:t>
            </w:r>
            <w:r w:rsidR="00D1433F" w:rsidRPr="0057442F">
              <w:rPr>
                <w:rFonts w:ascii="Arial" w:eastAsiaTheme="minorEastAsia" w:hAnsi="Arial" w:cs="Arial"/>
                <w:color w:val="0D0D0D" w:themeColor="text1" w:themeTint="F2"/>
                <w:sz w:val="28"/>
                <w:szCs w:val="28"/>
              </w:rPr>
              <w:t xml:space="preserve">themselves </w:t>
            </w:r>
            <w:r w:rsidRPr="0057442F">
              <w:rPr>
                <w:rFonts w:ascii="Arial" w:eastAsiaTheme="minorEastAsia" w:hAnsi="Arial" w:cs="Arial"/>
                <w:color w:val="0D0D0D" w:themeColor="text1" w:themeTint="F2"/>
                <w:sz w:val="28"/>
                <w:szCs w:val="28"/>
              </w:rPr>
              <w:t xml:space="preserve">without a solicitor, cooperates with the court in allowing that person to state their </w:t>
            </w:r>
            <w:proofErr w:type="gramStart"/>
            <w:r w:rsidRPr="0057442F">
              <w:rPr>
                <w:rFonts w:ascii="Arial" w:eastAsiaTheme="minorEastAsia" w:hAnsi="Arial" w:cs="Arial"/>
                <w:color w:val="0D0D0D" w:themeColor="text1" w:themeTint="F2"/>
                <w:sz w:val="28"/>
                <w:szCs w:val="28"/>
              </w:rPr>
              <w:t>case</w:t>
            </w:r>
            <w:proofErr w:type="gramEnd"/>
            <w:r w:rsidRPr="0057442F">
              <w:rPr>
                <w:rFonts w:ascii="Arial" w:eastAsiaTheme="minorEastAsia" w:hAnsi="Arial" w:cs="Arial"/>
                <w:color w:val="0D0D0D" w:themeColor="text1" w:themeTint="F2"/>
                <w:sz w:val="28"/>
                <w:szCs w:val="28"/>
              </w:rPr>
              <w:t xml:space="preserve"> </w:t>
            </w:r>
          </w:p>
          <w:p w14:paraId="70066464" w14:textId="5001803F" w:rsidR="000042C9"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Responds to letters, </w:t>
            </w:r>
            <w:proofErr w:type="gramStart"/>
            <w:r w:rsidRPr="0057442F">
              <w:rPr>
                <w:rFonts w:ascii="Arial" w:eastAsiaTheme="minorEastAsia" w:hAnsi="Arial" w:cs="Arial"/>
                <w:color w:val="0D0D0D" w:themeColor="text1" w:themeTint="F2"/>
                <w:sz w:val="28"/>
                <w:szCs w:val="28"/>
              </w:rPr>
              <w:t>email</w:t>
            </w:r>
            <w:proofErr w:type="gramEnd"/>
            <w:r w:rsidRPr="0057442F">
              <w:rPr>
                <w:rFonts w:ascii="Arial" w:eastAsiaTheme="minorEastAsia" w:hAnsi="Arial" w:cs="Arial"/>
                <w:color w:val="0D0D0D" w:themeColor="text1" w:themeTint="F2"/>
                <w:sz w:val="28"/>
                <w:szCs w:val="28"/>
              </w:rPr>
              <w:t xml:space="preserve"> and telephone calls from the courts within the appropriate timescale.</w:t>
            </w:r>
          </w:p>
        </w:tc>
      </w:tr>
      <w:tr w:rsidR="0057442F" w:rsidRPr="0057442F" w14:paraId="1ABBD44B" w14:textId="77777777" w:rsidTr="00217E65">
        <w:tc>
          <w:tcPr>
            <w:tcW w:w="4836" w:type="dxa"/>
          </w:tcPr>
          <w:p w14:paraId="0E484363" w14:textId="63DF1DE3"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Where relevant to </w:t>
            </w:r>
            <w:r w:rsidR="003D38D7">
              <w:rPr>
                <w:rFonts w:ascii="Arial" w:hAnsi="Arial" w:cs="Arial"/>
                <w:color w:val="0D0D0D" w:themeColor="text1" w:themeTint="F2"/>
                <w:sz w:val="28"/>
                <w:szCs w:val="28"/>
              </w:rPr>
              <w:t>their</w:t>
            </w:r>
            <w:r w:rsidRPr="0057442F">
              <w:rPr>
                <w:rFonts w:ascii="Arial" w:hAnsi="Arial" w:cs="Arial"/>
                <w:color w:val="0D0D0D" w:themeColor="text1" w:themeTint="F2"/>
                <w:sz w:val="28"/>
                <w:szCs w:val="28"/>
              </w:rPr>
              <w:t xml:space="preserve"> areas of practice, resolve a breach of the duty to the Court</w:t>
            </w:r>
          </w:p>
        </w:tc>
        <w:tc>
          <w:tcPr>
            <w:tcW w:w="9193" w:type="dxa"/>
          </w:tcPr>
          <w:p w14:paraId="683780F6" w14:textId="50CEF6AF"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Understands</w:t>
            </w:r>
            <w:r w:rsidR="00D1433F" w:rsidRPr="0057442F">
              <w:rPr>
                <w:rFonts w:ascii="Arial" w:eastAsiaTheme="minorEastAsia" w:hAnsi="Arial" w:cs="Arial"/>
                <w:color w:val="0D0D0D" w:themeColor="text1" w:themeTint="F2"/>
                <w:sz w:val="28"/>
                <w:szCs w:val="28"/>
              </w:rPr>
              <w:t>, and can explain,</w:t>
            </w:r>
            <w:r w:rsidRPr="0057442F">
              <w:rPr>
                <w:rFonts w:ascii="Arial" w:eastAsiaTheme="minorEastAsia" w:hAnsi="Arial" w:cs="Arial"/>
                <w:color w:val="0D0D0D" w:themeColor="text1" w:themeTint="F2"/>
                <w:sz w:val="28"/>
                <w:szCs w:val="28"/>
              </w:rPr>
              <w:t xml:space="preserve"> the options available where the duty has been </w:t>
            </w:r>
            <w:proofErr w:type="gramStart"/>
            <w:r w:rsidRPr="0057442F">
              <w:rPr>
                <w:rFonts w:ascii="Arial" w:eastAsiaTheme="minorEastAsia" w:hAnsi="Arial" w:cs="Arial"/>
                <w:color w:val="0D0D0D" w:themeColor="text1" w:themeTint="F2"/>
                <w:sz w:val="28"/>
                <w:szCs w:val="28"/>
              </w:rPr>
              <w:t>breached</w:t>
            </w:r>
            <w:proofErr w:type="gramEnd"/>
          </w:p>
          <w:p w14:paraId="0F34CA8D" w14:textId="77777777" w:rsidR="00D1433F"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Correctly identifies an appropriate solution to the </w:t>
            </w:r>
            <w:proofErr w:type="gramStart"/>
            <w:r w:rsidRPr="0057442F">
              <w:rPr>
                <w:rFonts w:ascii="Arial" w:eastAsiaTheme="minorEastAsia" w:hAnsi="Arial" w:cs="Arial"/>
                <w:color w:val="0D0D0D" w:themeColor="text1" w:themeTint="F2"/>
                <w:sz w:val="28"/>
                <w:szCs w:val="28"/>
              </w:rPr>
              <w:t>breach</w:t>
            </w:r>
            <w:proofErr w:type="gramEnd"/>
            <w:r w:rsidRPr="0057442F">
              <w:rPr>
                <w:rFonts w:ascii="Arial" w:eastAsiaTheme="minorEastAsia" w:hAnsi="Arial" w:cs="Arial"/>
                <w:color w:val="0D0D0D" w:themeColor="text1" w:themeTint="F2"/>
                <w:sz w:val="28"/>
                <w:szCs w:val="28"/>
              </w:rPr>
              <w:t xml:space="preserve"> </w:t>
            </w:r>
          </w:p>
          <w:p w14:paraId="054DF4FA" w14:textId="2EDA7E87" w:rsidR="000042C9"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Selects an appropriate method of communicating with the client or the Court (as appropriate)</w:t>
            </w:r>
          </w:p>
        </w:tc>
      </w:tr>
    </w:tbl>
    <w:p w14:paraId="2A89EEB5" w14:textId="2E041EC0" w:rsidR="000042C9" w:rsidRPr="003D38D7" w:rsidRDefault="000042C9" w:rsidP="000042C9">
      <w:pPr>
        <w:rPr>
          <w:rFonts w:ascii="Arial" w:hAnsi="Arial" w:cs="Arial"/>
          <w:b/>
          <w:bCs/>
          <w:strike/>
          <w:color w:val="0D0D0D" w:themeColor="text1" w:themeTint="F2"/>
          <w:sz w:val="28"/>
          <w:szCs w:val="28"/>
        </w:rPr>
      </w:pPr>
      <w:r w:rsidRPr="0057442F">
        <w:rPr>
          <w:rFonts w:ascii="Arial" w:hAnsi="Arial" w:cs="Arial"/>
          <w:b/>
          <w:bCs/>
          <w:color w:val="0D0D0D" w:themeColor="text1" w:themeTint="F2"/>
          <w:sz w:val="28"/>
          <w:szCs w:val="28"/>
        </w:rPr>
        <w:tab/>
      </w:r>
    </w:p>
    <w:tbl>
      <w:tblPr>
        <w:tblStyle w:val="TableGrid"/>
        <w:tblW w:w="14029" w:type="dxa"/>
        <w:tblLook w:val="04A0" w:firstRow="1" w:lastRow="0" w:firstColumn="1" w:lastColumn="0" w:noHBand="0" w:noVBand="1"/>
      </w:tblPr>
      <w:tblGrid>
        <w:gridCol w:w="4836"/>
        <w:gridCol w:w="9193"/>
      </w:tblGrid>
      <w:tr w:rsidR="0057442F" w:rsidRPr="0057442F" w14:paraId="5ECD1F4C" w14:textId="77777777" w:rsidTr="00217E65">
        <w:tc>
          <w:tcPr>
            <w:tcW w:w="14029" w:type="dxa"/>
            <w:gridSpan w:val="2"/>
          </w:tcPr>
          <w:p w14:paraId="073386F5"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ETHICS AND STANDARDS</w:t>
            </w:r>
          </w:p>
        </w:tc>
      </w:tr>
      <w:tr w:rsidR="0057442F" w:rsidRPr="0057442F" w14:paraId="0DBC3880" w14:textId="77777777" w:rsidTr="00217E65">
        <w:tc>
          <w:tcPr>
            <w:tcW w:w="14029" w:type="dxa"/>
            <w:gridSpan w:val="2"/>
          </w:tcPr>
          <w:p w14:paraId="7E368C95" w14:textId="4B730E8A" w:rsidR="000042C9" w:rsidRPr="0057442F" w:rsidRDefault="000042C9"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Duties to the profession</w:t>
            </w:r>
          </w:p>
        </w:tc>
      </w:tr>
      <w:tr w:rsidR="0057442F" w:rsidRPr="0057442F" w14:paraId="3AAB56B2" w14:textId="77777777" w:rsidTr="00217E65">
        <w:tc>
          <w:tcPr>
            <w:tcW w:w="14029" w:type="dxa"/>
            <w:gridSpan w:val="2"/>
          </w:tcPr>
          <w:p w14:paraId="08D05075" w14:textId="2A039234" w:rsidR="000042C9" w:rsidRPr="0057442F" w:rsidRDefault="005B3F4F"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326AEC00" w14:textId="77777777" w:rsidTr="00217E65">
        <w:tc>
          <w:tcPr>
            <w:tcW w:w="4836" w:type="dxa"/>
          </w:tcPr>
          <w:p w14:paraId="33AFAE38" w14:textId="77777777"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b/>
            </w:r>
          </w:p>
        </w:tc>
        <w:tc>
          <w:tcPr>
            <w:tcW w:w="9193" w:type="dxa"/>
          </w:tcPr>
          <w:p w14:paraId="75BB6DA9"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0042C9" w:rsidRPr="0057442F" w14:paraId="5D1A4ADB" w14:textId="77777777" w:rsidTr="00217E65">
        <w:tc>
          <w:tcPr>
            <w:tcW w:w="4836" w:type="dxa"/>
          </w:tcPr>
          <w:p w14:paraId="4AEC7C5D" w14:textId="6696CCF9"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Treat other solicitors with respect and in a manner consistent with persons who have mutual trust and confidence in each other</w:t>
            </w:r>
          </w:p>
        </w:tc>
        <w:tc>
          <w:tcPr>
            <w:tcW w:w="9193" w:type="dxa"/>
          </w:tcPr>
          <w:p w14:paraId="5A0976DF" w14:textId="738DEFD4"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Understands</w:t>
            </w:r>
            <w:r w:rsidR="005B3F4F" w:rsidRPr="0057442F">
              <w:rPr>
                <w:rFonts w:ascii="Arial" w:eastAsiaTheme="minorEastAsia" w:hAnsi="Arial" w:cs="Arial"/>
                <w:color w:val="0D0D0D" w:themeColor="text1" w:themeTint="F2"/>
                <w:sz w:val="28"/>
                <w:szCs w:val="28"/>
              </w:rPr>
              <w:t xml:space="preserve">, </w:t>
            </w:r>
            <w:r w:rsidRPr="0057442F">
              <w:rPr>
                <w:rFonts w:ascii="Arial" w:eastAsiaTheme="minorEastAsia" w:hAnsi="Arial" w:cs="Arial"/>
                <w:color w:val="0D0D0D" w:themeColor="text1" w:themeTint="F2"/>
                <w:sz w:val="28"/>
                <w:szCs w:val="28"/>
              </w:rPr>
              <w:t xml:space="preserve"> </w:t>
            </w:r>
            <w:r w:rsidR="005B3F4F" w:rsidRPr="0057442F">
              <w:rPr>
                <w:rFonts w:ascii="Arial" w:eastAsiaTheme="minorEastAsia" w:hAnsi="Arial" w:cs="Arial"/>
                <w:color w:val="0D0D0D" w:themeColor="text1" w:themeTint="F2"/>
                <w:sz w:val="28"/>
                <w:szCs w:val="28"/>
              </w:rPr>
              <w:t xml:space="preserve">and can explain, </w:t>
            </w:r>
            <w:r w:rsidRPr="0057442F">
              <w:rPr>
                <w:rFonts w:ascii="Arial" w:eastAsiaTheme="minorEastAsia" w:hAnsi="Arial" w:cs="Arial"/>
                <w:color w:val="0D0D0D" w:themeColor="text1" w:themeTint="F2"/>
                <w:sz w:val="28"/>
                <w:szCs w:val="28"/>
              </w:rPr>
              <w:t xml:space="preserve">the options available where the duty has been </w:t>
            </w:r>
            <w:proofErr w:type="gramStart"/>
            <w:r w:rsidRPr="0057442F">
              <w:rPr>
                <w:rFonts w:ascii="Arial" w:eastAsiaTheme="minorEastAsia" w:hAnsi="Arial" w:cs="Arial"/>
                <w:color w:val="0D0D0D" w:themeColor="text1" w:themeTint="F2"/>
                <w:sz w:val="28"/>
                <w:szCs w:val="28"/>
              </w:rPr>
              <w:t>breached</w:t>
            </w:r>
            <w:proofErr w:type="gramEnd"/>
            <w:r w:rsidRPr="0057442F">
              <w:rPr>
                <w:rFonts w:ascii="Arial" w:eastAsiaTheme="minorEastAsia" w:hAnsi="Arial" w:cs="Arial"/>
                <w:color w:val="0D0D0D" w:themeColor="text1" w:themeTint="F2"/>
                <w:sz w:val="28"/>
                <w:szCs w:val="28"/>
              </w:rPr>
              <w:t xml:space="preserve"> </w:t>
            </w:r>
          </w:p>
          <w:p w14:paraId="1391B67B" w14:textId="77777777" w:rsidR="0017462C"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Correctly identifies an appropriate solution to the </w:t>
            </w:r>
            <w:proofErr w:type="gramStart"/>
            <w:r w:rsidRPr="0057442F">
              <w:rPr>
                <w:rFonts w:ascii="Arial" w:eastAsiaTheme="minorEastAsia" w:hAnsi="Arial" w:cs="Arial"/>
                <w:color w:val="0D0D0D" w:themeColor="text1" w:themeTint="F2"/>
                <w:sz w:val="28"/>
                <w:szCs w:val="28"/>
              </w:rPr>
              <w:t>breach</w:t>
            </w:r>
            <w:proofErr w:type="gramEnd"/>
            <w:r w:rsidRPr="0057442F">
              <w:rPr>
                <w:rFonts w:ascii="Arial" w:eastAsiaTheme="minorEastAsia" w:hAnsi="Arial" w:cs="Arial"/>
                <w:color w:val="0D0D0D" w:themeColor="text1" w:themeTint="F2"/>
                <w:sz w:val="28"/>
                <w:szCs w:val="28"/>
              </w:rPr>
              <w:t xml:space="preserve"> </w:t>
            </w:r>
          </w:p>
          <w:p w14:paraId="123DC43F" w14:textId="3CB5552F"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Selects an appropriate method of communicating with the client or the Court (as appropriate) </w:t>
            </w:r>
          </w:p>
          <w:p w14:paraId="66AD570E" w14:textId="77777777"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Acts with other solicitors in a manner consistent with persons having mutual trust and confidence in </w:t>
            </w:r>
            <w:proofErr w:type="gramStart"/>
            <w:r w:rsidRPr="0057442F">
              <w:rPr>
                <w:rFonts w:ascii="Arial" w:eastAsiaTheme="minorEastAsia" w:hAnsi="Arial" w:cs="Arial"/>
                <w:color w:val="0D0D0D" w:themeColor="text1" w:themeTint="F2"/>
                <w:sz w:val="28"/>
                <w:szCs w:val="28"/>
              </w:rPr>
              <w:t>each other</w:t>
            </w:r>
            <w:proofErr w:type="gramEnd"/>
            <w:r w:rsidRPr="0057442F">
              <w:rPr>
                <w:rFonts w:ascii="Arial" w:eastAsiaTheme="minorEastAsia" w:hAnsi="Arial" w:cs="Arial"/>
                <w:color w:val="0D0D0D" w:themeColor="text1" w:themeTint="F2"/>
                <w:sz w:val="28"/>
                <w:szCs w:val="28"/>
              </w:rPr>
              <w:t xml:space="preserve"> </w:t>
            </w:r>
          </w:p>
          <w:p w14:paraId="2A3FF35B" w14:textId="77777777"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Does not knowingly mislead other solicitors or, where they have given their word, go back on </w:t>
            </w:r>
            <w:proofErr w:type="gramStart"/>
            <w:r w:rsidRPr="0057442F">
              <w:rPr>
                <w:rFonts w:ascii="Arial" w:eastAsiaTheme="minorEastAsia" w:hAnsi="Arial" w:cs="Arial"/>
                <w:color w:val="0D0D0D" w:themeColor="text1" w:themeTint="F2"/>
                <w:sz w:val="28"/>
                <w:szCs w:val="28"/>
              </w:rPr>
              <w:t>it</w:t>
            </w:r>
            <w:proofErr w:type="gramEnd"/>
            <w:r w:rsidRPr="0057442F">
              <w:rPr>
                <w:rFonts w:ascii="Arial" w:eastAsiaTheme="minorEastAsia" w:hAnsi="Arial" w:cs="Arial"/>
                <w:color w:val="0D0D0D" w:themeColor="text1" w:themeTint="F2"/>
                <w:sz w:val="28"/>
                <w:szCs w:val="28"/>
              </w:rPr>
              <w:t xml:space="preserve"> </w:t>
            </w:r>
          </w:p>
          <w:p w14:paraId="0D4F9438" w14:textId="77777777"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Only communicates with a person believed to be the client of another solicitor in accordance with the Standards of Conduct laid down by The Law Society of Scotland. </w:t>
            </w:r>
          </w:p>
          <w:p w14:paraId="1A236D07" w14:textId="77777777" w:rsidR="00217E65" w:rsidRPr="0057442F" w:rsidRDefault="000042C9" w:rsidP="00434654">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Responds to letters, emails and telephone calls within an appropriate or agreed </w:t>
            </w:r>
            <w:proofErr w:type="gramStart"/>
            <w:r w:rsidRPr="0057442F">
              <w:rPr>
                <w:rFonts w:ascii="Arial" w:eastAsiaTheme="minorEastAsia" w:hAnsi="Arial" w:cs="Arial"/>
                <w:color w:val="0D0D0D" w:themeColor="text1" w:themeTint="F2"/>
                <w:sz w:val="28"/>
                <w:szCs w:val="28"/>
              </w:rPr>
              <w:t>timescale</w:t>
            </w:r>
            <w:proofErr w:type="gramEnd"/>
          </w:p>
          <w:p w14:paraId="375E5D4C" w14:textId="2F6DB894" w:rsidR="00217E65" w:rsidRPr="0057442F" w:rsidRDefault="00217E65" w:rsidP="00434654">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Tre</w:t>
            </w:r>
            <w:r w:rsidR="000042C9" w:rsidRPr="0057442F">
              <w:rPr>
                <w:rFonts w:ascii="Arial" w:eastAsiaTheme="minorEastAsia" w:hAnsi="Arial" w:cs="Arial"/>
                <w:color w:val="0D0D0D" w:themeColor="text1" w:themeTint="F2"/>
                <w:sz w:val="28"/>
                <w:szCs w:val="28"/>
              </w:rPr>
              <w:t xml:space="preserve">ats other solicitors </w:t>
            </w:r>
            <w:r w:rsidR="0057442F" w:rsidRPr="0057442F">
              <w:rPr>
                <w:rFonts w:ascii="Arial" w:eastAsiaTheme="minorEastAsia" w:hAnsi="Arial" w:cs="Arial"/>
                <w:color w:val="0D0D0D" w:themeColor="text1" w:themeTint="F2"/>
                <w:sz w:val="28"/>
                <w:szCs w:val="28"/>
              </w:rPr>
              <w:t>with</w:t>
            </w:r>
            <w:r w:rsidRPr="0057442F">
              <w:rPr>
                <w:rFonts w:ascii="Arial" w:eastAsiaTheme="minorEastAsia" w:hAnsi="Arial" w:cs="Arial"/>
                <w:color w:val="0D0D0D" w:themeColor="text1" w:themeTint="F2"/>
                <w:sz w:val="28"/>
                <w:szCs w:val="28"/>
              </w:rPr>
              <w:t xml:space="preserve"> professionally a</w:t>
            </w:r>
            <w:r w:rsidR="000042C9" w:rsidRPr="0057442F">
              <w:rPr>
                <w:rFonts w:ascii="Arial" w:eastAsiaTheme="minorEastAsia" w:hAnsi="Arial" w:cs="Arial"/>
                <w:color w:val="0D0D0D" w:themeColor="text1" w:themeTint="F2"/>
                <w:sz w:val="28"/>
                <w:szCs w:val="28"/>
              </w:rPr>
              <w:t>nd</w:t>
            </w:r>
            <w:r w:rsidRPr="0057442F">
              <w:rPr>
                <w:rFonts w:ascii="Arial" w:eastAsiaTheme="minorEastAsia" w:hAnsi="Arial" w:cs="Arial"/>
                <w:color w:val="0D0D0D" w:themeColor="text1" w:themeTint="F2"/>
                <w:sz w:val="28"/>
                <w:szCs w:val="28"/>
              </w:rPr>
              <w:t xml:space="preserve"> </w:t>
            </w:r>
            <w:r w:rsidR="000042C9" w:rsidRPr="0057442F">
              <w:rPr>
                <w:rFonts w:ascii="Arial" w:eastAsiaTheme="minorEastAsia" w:hAnsi="Arial" w:cs="Arial"/>
                <w:color w:val="0D0D0D" w:themeColor="text1" w:themeTint="F2"/>
                <w:sz w:val="28"/>
                <w:szCs w:val="28"/>
              </w:rPr>
              <w:t>respect</w:t>
            </w:r>
            <w:r w:rsidRPr="0057442F">
              <w:rPr>
                <w:rFonts w:ascii="Arial" w:eastAsiaTheme="minorEastAsia" w:hAnsi="Arial" w:cs="Arial"/>
                <w:color w:val="0D0D0D" w:themeColor="text1" w:themeTint="F2"/>
                <w:sz w:val="28"/>
                <w:szCs w:val="28"/>
              </w:rPr>
              <w:t>fully</w:t>
            </w:r>
            <w:r w:rsidR="000042C9" w:rsidRPr="0057442F">
              <w:rPr>
                <w:rFonts w:ascii="Arial" w:eastAsiaTheme="minorEastAsia" w:hAnsi="Arial" w:cs="Arial"/>
                <w:color w:val="0D0D0D" w:themeColor="text1" w:themeTint="F2"/>
                <w:sz w:val="28"/>
                <w:szCs w:val="28"/>
              </w:rPr>
              <w:t xml:space="preserve"> taking into account diversity and rules of </w:t>
            </w:r>
            <w:proofErr w:type="gramStart"/>
            <w:r w:rsidR="000042C9" w:rsidRPr="0057442F">
              <w:rPr>
                <w:rFonts w:ascii="Arial" w:eastAsiaTheme="minorEastAsia" w:hAnsi="Arial" w:cs="Arial"/>
                <w:color w:val="0D0D0D" w:themeColor="text1" w:themeTint="F2"/>
                <w:sz w:val="28"/>
                <w:szCs w:val="28"/>
              </w:rPr>
              <w:t>non-discrimination</w:t>
            </w:r>
            <w:proofErr w:type="gramEnd"/>
          </w:p>
          <w:p w14:paraId="117849F0" w14:textId="65AE0D8D" w:rsidR="00217E65" w:rsidRPr="0057442F" w:rsidRDefault="000042C9" w:rsidP="00217E6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Understands that it is against the law for anyone, including solicitors to discriminate </w:t>
            </w:r>
            <w:r w:rsidR="00217E65" w:rsidRPr="0057442F">
              <w:rPr>
                <w:rFonts w:ascii="Arial" w:eastAsiaTheme="minorEastAsia" w:hAnsi="Arial" w:cs="Arial"/>
                <w:color w:val="0D0D0D" w:themeColor="text1" w:themeTint="F2"/>
                <w:sz w:val="28"/>
                <w:szCs w:val="28"/>
              </w:rPr>
              <w:t xml:space="preserve">on the grounds of age, disability, gender reassignment, marriage and civil partnership, pregnancy and maternity, race, religion or belief, sex, or sexual orientation </w:t>
            </w:r>
            <w:r w:rsidRPr="0057442F">
              <w:rPr>
                <w:rFonts w:ascii="Arial" w:eastAsiaTheme="minorEastAsia" w:hAnsi="Arial" w:cs="Arial"/>
                <w:color w:val="0D0D0D" w:themeColor="text1" w:themeTint="F2"/>
                <w:sz w:val="28"/>
                <w:szCs w:val="28"/>
              </w:rPr>
              <w:t xml:space="preserve">and this </w:t>
            </w:r>
            <w:r w:rsidRPr="0057442F">
              <w:rPr>
                <w:rFonts w:ascii="Arial" w:eastAsiaTheme="minorEastAsia" w:hAnsi="Arial" w:cs="Arial"/>
                <w:color w:val="0D0D0D" w:themeColor="text1" w:themeTint="F2"/>
                <w:sz w:val="28"/>
                <w:szCs w:val="28"/>
              </w:rPr>
              <w:lastRenderedPageBreak/>
              <w:t>applies to all their professional dealings with</w:t>
            </w:r>
            <w:r w:rsidR="00217E65" w:rsidRPr="0057442F">
              <w:rPr>
                <w:rFonts w:ascii="Arial" w:eastAsiaTheme="minorEastAsia" w:hAnsi="Arial" w:cs="Arial"/>
                <w:color w:val="0D0D0D" w:themeColor="text1" w:themeTint="F2"/>
                <w:sz w:val="28"/>
                <w:szCs w:val="28"/>
              </w:rPr>
              <w:t xml:space="preserve"> clients,</w:t>
            </w:r>
            <w:r w:rsidRPr="0057442F">
              <w:rPr>
                <w:rFonts w:ascii="Arial" w:eastAsiaTheme="minorEastAsia" w:hAnsi="Arial" w:cs="Arial"/>
                <w:color w:val="0D0D0D" w:themeColor="text1" w:themeTint="F2"/>
                <w:sz w:val="28"/>
                <w:szCs w:val="28"/>
              </w:rPr>
              <w:t xml:space="preserve"> employees</w:t>
            </w:r>
            <w:r w:rsidR="00217E65" w:rsidRPr="0057442F">
              <w:rPr>
                <w:rFonts w:ascii="Arial" w:eastAsiaTheme="minorEastAsia" w:hAnsi="Arial" w:cs="Arial"/>
                <w:color w:val="0D0D0D" w:themeColor="text1" w:themeTint="F2"/>
                <w:sz w:val="28"/>
                <w:szCs w:val="28"/>
              </w:rPr>
              <w:t xml:space="preserve">, </w:t>
            </w:r>
            <w:r w:rsidRPr="0057442F">
              <w:rPr>
                <w:rFonts w:ascii="Arial" w:eastAsiaTheme="minorEastAsia" w:hAnsi="Arial" w:cs="Arial"/>
                <w:color w:val="0D0D0D" w:themeColor="text1" w:themeTint="F2"/>
                <w:sz w:val="28"/>
                <w:szCs w:val="28"/>
              </w:rPr>
              <w:t>other lawyers</w:t>
            </w:r>
            <w:r w:rsidR="00217E65" w:rsidRPr="0057442F">
              <w:rPr>
                <w:rFonts w:ascii="Arial" w:eastAsiaTheme="minorEastAsia" w:hAnsi="Arial" w:cs="Arial"/>
                <w:color w:val="0D0D0D" w:themeColor="text1" w:themeTint="F2"/>
                <w:sz w:val="28"/>
                <w:szCs w:val="28"/>
              </w:rPr>
              <w:t>, or others.</w:t>
            </w:r>
          </w:p>
          <w:p w14:paraId="6D6BD6BF" w14:textId="14960B03" w:rsidR="000042C9" w:rsidRPr="0057442F" w:rsidRDefault="000042C9" w:rsidP="00434654">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Negotiates ethically, treating all those involved with truthfulness, </w:t>
            </w:r>
            <w:proofErr w:type="gramStart"/>
            <w:r w:rsidRPr="0057442F">
              <w:rPr>
                <w:rFonts w:ascii="Arial" w:eastAsiaTheme="minorEastAsia" w:hAnsi="Arial" w:cs="Arial"/>
                <w:color w:val="0D0D0D" w:themeColor="text1" w:themeTint="F2"/>
                <w:sz w:val="28"/>
                <w:szCs w:val="28"/>
              </w:rPr>
              <w:t>honesty</w:t>
            </w:r>
            <w:proofErr w:type="gramEnd"/>
            <w:r w:rsidRPr="0057442F">
              <w:rPr>
                <w:rFonts w:ascii="Arial" w:eastAsiaTheme="minorEastAsia" w:hAnsi="Arial" w:cs="Arial"/>
                <w:color w:val="0D0D0D" w:themeColor="text1" w:themeTint="F2"/>
                <w:sz w:val="28"/>
                <w:szCs w:val="28"/>
              </w:rPr>
              <w:t xml:space="preserve"> and </w:t>
            </w:r>
            <w:r w:rsidR="00217E65" w:rsidRPr="0057442F">
              <w:rPr>
                <w:rFonts w:ascii="Arial" w:eastAsiaTheme="minorEastAsia" w:hAnsi="Arial" w:cs="Arial"/>
                <w:color w:val="0D0D0D" w:themeColor="text1" w:themeTint="F2"/>
                <w:sz w:val="28"/>
                <w:szCs w:val="28"/>
              </w:rPr>
              <w:t>respect.</w:t>
            </w:r>
          </w:p>
        </w:tc>
      </w:tr>
    </w:tbl>
    <w:p w14:paraId="6AB6F074" w14:textId="77777777" w:rsidR="000042C9" w:rsidRPr="0057442F" w:rsidRDefault="000042C9" w:rsidP="000042C9">
      <w:pPr>
        <w:rPr>
          <w:rFonts w:ascii="Arial" w:hAnsi="Arial" w:cs="Arial"/>
          <w:b/>
          <w:bCs/>
          <w:color w:val="0D0D0D" w:themeColor="text1" w:themeTint="F2"/>
          <w:sz w:val="28"/>
          <w:szCs w:val="28"/>
        </w:rPr>
      </w:pPr>
    </w:p>
    <w:p w14:paraId="49968397" w14:textId="2E432374" w:rsidR="000042C9" w:rsidRPr="0057442F" w:rsidRDefault="000042C9">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1EABE422" w14:textId="77777777" w:rsidTr="00434654">
        <w:trPr>
          <w:gridAfter w:val="1"/>
          <w:wAfter w:w="61" w:type="dxa"/>
        </w:trPr>
        <w:tc>
          <w:tcPr>
            <w:tcW w:w="13887" w:type="dxa"/>
            <w:gridSpan w:val="2"/>
          </w:tcPr>
          <w:p w14:paraId="718BE3B7"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ETHICS AND STANDARDS</w:t>
            </w:r>
          </w:p>
        </w:tc>
      </w:tr>
      <w:tr w:rsidR="0057442F" w:rsidRPr="0057442F" w14:paraId="321CDF7E" w14:textId="77777777" w:rsidTr="00434654">
        <w:tc>
          <w:tcPr>
            <w:tcW w:w="13948" w:type="dxa"/>
            <w:gridSpan w:val="3"/>
          </w:tcPr>
          <w:p w14:paraId="435BC18C" w14:textId="3B54C5B6" w:rsidR="000042C9" w:rsidRPr="0057442F" w:rsidRDefault="000042C9" w:rsidP="00434654">
            <w:pPr>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The Client-Solicitor Relationship</w:t>
            </w:r>
          </w:p>
        </w:tc>
      </w:tr>
      <w:tr w:rsidR="0057442F" w:rsidRPr="0057442F" w14:paraId="33B5F5FD" w14:textId="77777777" w:rsidTr="00434654">
        <w:trPr>
          <w:gridAfter w:val="1"/>
          <w:wAfter w:w="61" w:type="dxa"/>
        </w:trPr>
        <w:tc>
          <w:tcPr>
            <w:tcW w:w="13887" w:type="dxa"/>
            <w:gridSpan w:val="2"/>
          </w:tcPr>
          <w:p w14:paraId="18B6B121" w14:textId="0467D5E4" w:rsidR="000042C9" w:rsidRPr="0057442F" w:rsidRDefault="003D38D7"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053FA975" w14:textId="77777777" w:rsidTr="00434654">
        <w:tc>
          <w:tcPr>
            <w:tcW w:w="4836" w:type="dxa"/>
          </w:tcPr>
          <w:p w14:paraId="66AAAAD2" w14:textId="77777777"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b/>
            </w:r>
          </w:p>
        </w:tc>
        <w:tc>
          <w:tcPr>
            <w:tcW w:w="9112" w:type="dxa"/>
            <w:gridSpan w:val="2"/>
          </w:tcPr>
          <w:p w14:paraId="3C68382B"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13C043A8" w14:textId="77777777" w:rsidTr="00434654">
        <w:tc>
          <w:tcPr>
            <w:tcW w:w="4836" w:type="dxa"/>
          </w:tcPr>
          <w:p w14:paraId="7654AD31" w14:textId="1E8545C0"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Comply with all rules, </w:t>
            </w:r>
            <w:proofErr w:type="gramStart"/>
            <w:r w:rsidRPr="0057442F">
              <w:rPr>
                <w:rFonts w:ascii="Arial" w:hAnsi="Arial" w:cs="Arial"/>
                <w:color w:val="0D0D0D" w:themeColor="text1" w:themeTint="F2"/>
                <w:sz w:val="28"/>
                <w:szCs w:val="28"/>
              </w:rPr>
              <w:t>regulations</w:t>
            </w:r>
            <w:proofErr w:type="gramEnd"/>
            <w:r w:rsidRPr="0057442F">
              <w:rPr>
                <w:rFonts w:ascii="Arial" w:hAnsi="Arial" w:cs="Arial"/>
                <w:color w:val="0D0D0D" w:themeColor="text1" w:themeTint="F2"/>
                <w:sz w:val="28"/>
                <w:szCs w:val="28"/>
              </w:rPr>
              <w:t xml:space="preserve"> and any internal processes of employer organisation to client identification and client and matter acceptance</w:t>
            </w:r>
          </w:p>
        </w:tc>
        <w:tc>
          <w:tcPr>
            <w:tcW w:w="9112" w:type="dxa"/>
            <w:gridSpan w:val="2"/>
          </w:tcPr>
          <w:p w14:paraId="53AD8E36" w14:textId="5B313766" w:rsidR="0082286F" w:rsidRPr="0057442F" w:rsidRDefault="00694783" w:rsidP="0082286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Demonstrates a sensitivity </w:t>
            </w:r>
            <w:r w:rsidR="000042C9" w:rsidRPr="0057442F">
              <w:rPr>
                <w:rFonts w:ascii="Arial" w:eastAsiaTheme="minorEastAsia" w:hAnsi="Arial" w:cs="Arial"/>
                <w:color w:val="0D0D0D" w:themeColor="text1" w:themeTint="F2"/>
                <w:sz w:val="28"/>
                <w:szCs w:val="28"/>
              </w:rPr>
              <w:t xml:space="preserve">to how the situation of clients affects client care. </w:t>
            </w:r>
          </w:p>
          <w:p w14:paraId="55DF3690" w14:textId="0A271E92" w:rsidR="0082286F" w:rsidRPr="0057442F" w:rsidRDefault="00692E87" w:rsidP="0082286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explain </w:t>
            </w:r>
            <w:r w:rsidR="000042C9" w:rsidRPr="0057442F">
              <w:rPr>
                <w:rFonts w:ascii="Arial" w:eastAsiaTheme="minorEastAsia" w:hAnsi="Arial" w:cs="Arial"/>
                <w:color w:val="0D0D0D" w:themeColor="text1" w:themeTint="F2"/>
                <w:sz w:val="28"/>
                <w:szCs w:val="28"/>
              </w:rPr>
              <w:t xml:space="preserve">statutory requirements </w:t>
            </w:r>
            <w:proofErr w:type="gramStart"/>
            <w:r w:rsidR="000042C9" w:rsidRPr="0057442F">
              <w:rPr>
                <w:rFonts w:ascii="Arial" w:eastAsiaTheme="minorEastAsia" w:hAnsi="Arial" w:cs="Arial"/>
                <w:color w:val="0D0D0D" w:themeColor="text1" w:themeTint="F2"/>
                <w:sz w:val="28"/>
                <w:szCs w:val="28"/>
              </w:rPr>
              <w:t>e.g.</w:t>
            </w:r>
            <w:proofErr w:type="gramEnd"/>
            <w:r w:rsidR="000042C9" w:rsidRPr="0057442F">
              <w:rPr>
                <w:rFonts w:ascii="Arial" w:eastAsiaTheme="minorEastAsia" w:hAnsi="Arial" w:cs="Arial"/>
                <w:color w:val="0D0D0D" w:themeColor="text1" w:themeTint="F2"/>
                <w:sz w:val="28"/>
                <w:szCs w:val="28"/>
              </w:rPr>
              <w:t xml:space="preserve"> Anti-Money Laundering regulations and their impact on the client relationship </w:t>
            </w:r>
          </w:p>
          <w:p w14:paraId="132AAFCD" w14:textId="77777777" w:rsidR="0082286F" w:rsidRPr="0057442F" w:rsidRDefault="000042C9" w:rsidP="0082286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Demonstrates an awareness of diversity and equality issues in relation to clients and their affairs. </w:t>
            </w:r>
          </w:p>
          <w:p w14:paraId="5013696C" w14:textId="21A71ECA" w:rsidR="000042C9" w:rsidRPr="0057442F" w:rsidRDefault="000042C9" w:rsidP="0082286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Complies with all rules, regulations and any internal processes of </w:t>
            </w:r>
            <w:r w:rsidR="003D38D7">
              <w:rPr>
                <w:rFonts w:ascii="Arial" w:eastAsiaTheme="minorEastAsia" w:hAnsi="Arial" w:cs="Arial"/>
                <w:color w:val="0D0D0D" w:themeColor="text1" w:themeTint="F2"/>
                <w:sz w:val="28"/>
                <w:szCs w:val="28"/>
              </w:rPr>
              <w:t xml:space="preserve">their </w:t>
            </w:r>
            <w:r w:rsidRPr="0057442F">
              <w:rPr>
                <w:rFonts w:ascii="Arial" w:eastAsiaTheme="minorEastAsia" w:hAnsi="Arial" w:cs="Arial"/>
                <w:color w:val="0D0D0D" w:themeColor="text1" w:themeTint="F2"/>
                <w:sz w:val="28"/>
                <w:szCs w:val="28"/>
              </w:rPr>
              <w:t>employer organisation relating to client identification and client and matter acceptance.</w:t>
            </w:r>
          </w:p>
        </w:tc>
      </w:tr>
      <w:tr w:rsidR="0057442F" w:rsidRPr="0057442F" w14:paraId="344C23A6" w14:textId="77777777" w:rsidTr="00434654">
        <w:tc>
          <w:tcPr>
            <w:tcW w:w="4836" w:type="dxa"/>
          </w:tcPr>
          <w:p w14:paraId="3CBDC025" w14:textId="4260990F"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Act in the best interest of </w:t>
            </w:r>
            <w:r w:rsidR="003D38D7">
              <w:rPr>
                <w:rFonts w:ascii="Arial" w:hAnsi="Arial" w:cs="Arial"/>
                <w:color w:val="0D0D0D" w:themeColor="text1" w:themeTint="F2"/>
                <w:sz w:val="28"/>
                <w:szCs w:val="28"/>
              </w:rPr>
              <w:t>the</w:t>
            </w:r>
            <w:r w:rsidRPr="0057442F">
              <w:rPr>
                <w:rFonts w:ascii="Arial" w:hAnsi="Arial" w:cs="Arial"/>
                <w:color w:val="0D0D0D" w:themeColor="text1" w:themeTint="F2"/>
                <w:sz w:val="28"/>
                <w:szCs w:val="28"/>
              </w:rPr>
              <w:t xml:space="preserve"> client</w:t>
            </w:r>
          </w:p>
        </w:tc>
        <w:tc>
          <w:tcPr>
            <w:tcW w:w="9112" w:type="dxa"/>
            <w:gridSpan w:val="2"/>
          </w:tcPr>
          <w:p w14:paraId="6EACBB0A" w14:textId="77777777" w:rsidR="00692E87" w:rsidRPr="0057442F" w:rsidRDefault="000042C9" w:rsidP="0082286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Acts in the client’s best interest by identifying the client’s objectives and best interests in a matter and representing the same. </w:t>
            </w:r>
          </w:p>
          <w:p w14:paraId="052A0E64" w14:textId="1A5A6D1D" w:rsidR="00692E87" w:rsidRPr="0057442F" w:rsidRDefault="000042C9" w:rsidP="0082286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Balances this duty with the duties he or she has to others such as the courts and others in the legal profession and </w:t>
            </w:r>
            <w:r w:rsidR="003D38D7">
              <w:rPr>
                <w:rFonts w:ascii="Arial" w:eastAsiaTheme="minorEastAsia" w:hAnsi="Arial" w:cs="Arial"/>
                <w:color w:val="0D0D0D" w:themeColor="text1" w:themeTint="F2"/>
                <w:sz w:val="28"/>
                <w:szCs w:val="28"/>
              </w:rPr>
              <w:t>their</w:t>
            </w:r>
            <w:r w:rsidRPr="0057442F">
              <w:rPr>
                <w:rFonts w:ascii="Arial" w:eastAsiaTheme="minorEastAsia" w:hAnsi="Arial" w:cs="Arial"/>
                <w:color w:val="0D0D0D" w:themeColor="text1" w:themeTint="F2"/>
                <w:sz w:val="28"/>
                <w:szCs w:val="28"/>
              </w:rPr>
              <w:t xml:space="preserve"> duty to remain independent. </w:t>
            </w:r>
          </w:p>
          <w:p w14:paraId="56812A99" w14:textId="57D8BD25" w:rsidR="000042C9" w:rsidRPr="0057442F" w:rsidRDefault="000042C9" w:rsidP="0082286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Where there is a conflict between the client’s wishes and </w:t>
            </w:r>
            <w:r w:rsidR="003D38D7">
              <w:rPr>
                <w:rFonts w:ascii="Arial" w:eastAsiaTheme="minorEastAsia" w:hAnsi="Arial" w:cs="Arial"/>
                <w:color w:val="0D0D0D" w:themeColor="text1" w:themeTint="F2"/>
                <w:sz w:val="28"/>
                <w:szCs w:val="28"/>
              </w:rPr>
              <w:t>their</w:t>
            </w:r>
            <w:r w:rsidRPr="0057442F">
              <w:rPr>
                <w:rFonts w:ascii="Arial" w:eastAsiaTheme="minorEastAsia" w:hAnsi="Arial" w:cs="Arial"/>
                <w:color w:val="0D0D0D" w:themeColor="text1" w:themeTint="F2"/>
                <w:sz w:val="28"/>
                <w:szCs w:val="28"/>
              </w:rPr>
              <w:t xml:space="preserve"> other duties, identify an appropriate solution to the conflict in compliance with the Standards of Conduct for Solicitors laid down by the Law Society of Scotland.</w:t>
            </w:r>
          </w:p>
        </w:tc>
      </w:tr>
      <w:tr w:rsidR="0057442F" w:rsidRPr="0057442F" w14:paraId="56F92157" w14:textId="77777777" w:rsidTr="00434654">
        <w:tc>
          <w:tcPr>
            <w:tcW w:w="4836" w:type="dxa"/>
          </w:tcPr>
          <w:p w14:paraId="0A2F3611" w14:textId="7D831273"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Act only on the instructions of the client</w:t>
            </w:r>
          </w:p>
        </w:tc>
        <w:tc>
          <w:tcPr>
            <w:tcW w:w="9112" w:type="dxa"/>
            <w:gridSpan w:val="2"/>
          </w:tcPr>
          <w:p w14:paraId="2C0F5921" w14:textId="77777777" w:rsidR="001452ED" w:rsidRPr="0057442F" w:rsidRDefault="000042C9" w:rsidP="001452ED">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Can identi</w:t>
            </w:r>
            <w:r w:rsidR="001452ED" w:rsidRPr="0057442F">
              <w:rPr>
                <w:rFonts w:ascii="Arial" w:eastAsiaTheme="minorEastAsia" w:hAnsi="Arial" w:cs="Arial"/>
                <w:color w:val="0D0D0D" w:themeColor="text1" w:themeTint="F2"/>
                <w:sz w:val="28"/>
                <w:szCs w:val="28"/>
              </w:rPr>
              <w:t>f</w:t>
            </w:r>
            <w:r w:rsidRPr="0057442F">
              <w:rPr>
                <w:rFonts w:ascii="Arial" w:eastAsiaTheme="minorEastAsia" w:hAnsi="Arial" w:cs="Arial"/>
                <w:color w:val="0D0D0D" w:themeColor="text1" w:themeTint="F2"/>
                <w:sz w:val="28"/>
                <w:szCs w:val="28"/>
              </w:rPr>
              <w:t>y that they have their client’s permission to act, and, if not, are confident that they are merely progressing routine work for which it is impossible or impractical to get the client’s permission.</w:t>
            </w:r>
          </w:p>
          <w:p w14:paraId="66F1E8EC" w14:textId="77777777" w:rsidR="001452ED" w:rsidRPr="0057442F" w:rsidRDefault="000042C9" w:rsidP="001452ED">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Understands that they may be required to act in response to an instruction from a court with authority on the matter. </w:t>
            </w:r>
          </w:p>
          <w:p w14:paraId="28CE5327" w14:textId="79D55611" w:rsidR="001452ED" w:rsidRPr="0057442F" w:rsidRDefault="000042C9" w:rsidP="001452ED">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Understands</w:t>
            </w:r>
            <w:r w:rsidR="00D93EF5" w:rsidRPr="0057442F">
              <w:rPr>
                <w:rFonts w:ascii="Arial" w:eastAsiaTheme="minorEastAsia" w:hAnsi="Arial" w:cs="Arial"/>
                <w:color w:val="0D0D0D" w:themeColor="text1" w:themeTint="F2"/>
                <w:sz w:val="28"/>
                <w:szCs w:val="28"/>
              </w:rPr>
              <w:t>, and can discuss,</w:t>
            </w:r>
            <w:r w:rsidRPr="0057442F">
              <w:rPr>
                <w:rFonts w:ascii="Arial" w:eastAsiaTheme="minorEastAsia" w:hAnsi="Arial" w:cs="Arial"/>
                <w:color w:val="0D0D0D" w:themeColor="text1" w:themeTint="F2"/>
                <w:sz w:val="28"/>
                <w:szCs w:val="28"/>
              </w:rPr>
              <w:t xml:space="preserve"> that work must not be done which is illegal or contrary to solicitors’ professional standards other than advising on the law and implications of suggested courses of action. </w:t>
            </w:r>
          </w:p>
          <w:p w14:paraId="5039DDA7" w14:textId="107F20D2" w:rsidR="000042C9" w:rsidRPr="0057442F" w:rsidRDefault="000042C9" w:rsidP="001452ED">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Understands</w:t>
            </w:r>
            <w:r w:rsidR="001452ED" w:rsidRPr="0057442F">
              <w:rPr>
                <w:rFonts w:ascii="Arial" w:eastAsiaTheme="minorEastAsia" w:hAnsi="Arial" w:cs="Arial"/>
                <w:color w:val="0D0D0D" w:themeColor="text1" w:themeTint="F2"/>
                <w:sz w:val="28"/>
                <w:szCs w:val="28"/>
              </w:rPr>
              <w:t xml:space="preserve">, and can </w:t>
            </w:r>
            <w:r w:rsidR="00D93EF5" w:rsidRPr="0057442F">
              <w:rPr>
                <w:rFonts w:ascii="Arial" w:eastAsiaTheme="minorEastAsia" w:hAnsi="Arial" w:cs="Arial"/>
                <w:color w:val="0D0D0D" w:themeColor="text1" w:themeTint="F2"/>
                <w:sz w:val="28"/>
                <w:szCs w:val="28"/>
              </w:rPr>
              <w:t>discuss</w:t>
            </w:r>
            <w:r w:rsidR="001452ED" w:rsidRPr="0057442F">
              <w:rPr>
                <w:rFonts w:ascii="Arial" w:eastAsiaTheme="minorEastAsia" w:hAnsi="Arial" w:cs="Arial"/>
                <w:color w:val="0D0D0D" w:themeColor="text1" w:themeTint="F2"/>
                <w:sz w:val="28"/>
                <w:szCs w:val="28"/>
              </w:rPr>
              <w:t>,</w:t>
            </w:r>
            <w:r w:rsidRPr="0057442F">
              <w:rPr>
                <w:rFonts w:ascii="Arial" w:eastAsiaTheme="minorEastAsia" w:hAnsi="Arial" w:cs="Arial"/>
                <w:color w:val="0D0D0D" w:themeColor="text1" w:themeTint="F2"/>
                <w:sz w:val="28"/>
                <w:szCs w:val="28"/>
              </w:rPr>
              <w:t xml:space="preserve"> that working for a client does not equal support for the client’s political, </w:t>
            </w:r>
            <w:proofErr w:type="gramStart"/>
            <w:r w:rsidRPr="0057442F">
              <w:rPr>
                <w:rFonts w:ascii="Arial" w:eastAsiaTheme="minorEastAsia" w:hAnsi="Arial" w:cs="Arial"/>
                <w:color w:val="0D0D0D" w:themeColor="text1" w:themeTint="F2"/>
                <w:sz w:val="28"/>
                <w:szCs w:val="28"/>
              </w:rPr>
              <w:t>social</w:t>
            </w:r>
            <w:proofErr w:type="gramEnd"/>
            <w:r w:rsidRPr="0057442F">
              <w:rPr>
                <w:rFonts w:ascii="Arial" w:eastAsiaTheme="minorEastAsia" w:hAnsi="Arial" w:cs="Arial"/>
                <w:color w:val="0D0D0D" w:themeColor="text1" w:themeTint="F2"/>
                <w:sz w:val="28"/>
                <w:szCs w:val="28"/>
              </w:rPr>
              <w:t xml:space="preserve"> or moral views or activities.</w:t>
            </w:r>
          </w:p>
        </w:tc>
      </w:tr>
      <w:tr w:rsidR="0057442F" w:rsidRPr="0057442F" w14:paraId="1E9E507F" w14:textId="77777777" w:rsidTr="00434654">
        <w:tc>
          <w:tcPr>
            <w:tcW w:w="4836" w:type="dxa"/>
          </w:tcPr>
          <w:p w14:paraId="1EF79544" w14:textId="14FD6D3A"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Adopt strategies to achieve client goals and practise good client care</w:t>
            </w:r>
          </w:p>
        </w:tc>
        <w:tc>
          <w:tcPr>
            <w:tcW w:w="9112" w:type="dxa"/>
            <w:gridSpan w:val="2"/>
          </w:tcPr>
          <w:p w14:paraId="6BBF1CFA" w14:textId="77777777" w:rsidR="00D93EF5" w:rsidRPr="0057442F" w:rsidRDefault="000042C9" w:rsidP="00D93EF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carry out effective fact analysis, take account of commercial considerations and what the client is trying to achieve in the context in which they are seeking advice, advise on options, </w:t>
            </w:r>
            <w:proofErr w:type="gramStart"/>
            <w:r w:rsidRPr="0057442F">
              <w:rPr>
                <w:rFonts w:ascii="Arial" w:eastAsiaTheme="minorEastAsia" w:hAnsi="Arial" w:cs="Arial"/>
                <w:color w:val="0D0D0D" w:themeColor="text1" w:themeTint="F2"/>
                <w:sz w:val="28"/>
                <w:szCs w:val="28"/>
              </w:rPr>
              <w:t>consequences</w:t>
            </w:r>
            <w:proofErr w:type="gramEnd"/>
            <w:r w:rsidRPr="0057442F">
              <w:rPr>
                <w:rFonts w:ascii="Arial" w:eastAsiaTheme="minorEastAsia" w:hAnsi="Arial" w:cs="Arial"/>
                <w:color w:val="0D0D0D" w:themeColor="text1" w:themeTint="F2"/>
                <w:sz w:val="28"/>
                <w:szCs w:val="28"/>
              </w:rPr>
              <w:t xml:space="preserve"> and potential costs of actions. </w:t>
            </w:r>
          </w:p>
          <w:p w14:paraId="0A11850B" w14:textId="77777777" w:rsidR="00D93EF5" w:rsidRPr="0057442F" w:rsidRDefault="000042C9" w:rsidP="00D93EF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Suggests courses of action which optimise results for client even if not legally the most obvious route. Is aware of and acts according to professional rules that apply in a given situation, </w:t>
            </w:r>
            <w:proofErr w:type="gramStart"/>
            <w:r w:rsidRPr="0057442F">
              <w:rPr>
                <w:rFonts w:ascii="Arial" w:eastAsiaTheme="minorEastAsia" w:hAnsi="Arial" w:cs="Arial"/>
                <w:color w:val="0D0D0D" w:themeColor="text1" w:themeTint="F2"/>
                <w:sz w:val="28"/>
                <w:szCs w:val="28"/>
              </w:rPr>
              <w:t>e.g.</w:t>
            </w:r>
            <w:proofErr w:type="gramEnd"/>
            <w:r w:rsidRPr="0057442F">
              <w:rPr>
                <w:rFonts w:ascii="Arial" w:eastAsiaTheme="minorEastAsia" w:hAnsi="Arial" w:cs="Arial"/>
                <w:color w:val="0D0D0D" w:themeColor="text1" w:themeTint="F2"/>
                <w:sz w:val="28"/>
                <w:szCs w:val="28"/>
              </w:rPr>
              <w:t xml:space="preserve"> Standards of Conduct, retainer letter, terms &amp; conditions, etc. </w:t>
            </w:r>
          </w:p>
          <w:p w14:paraId="0585E2A8" w14:textId="77777777" w:rsidR="00026960" w:rsidRPr="0057442F" w:rsidRDefault="000042C9" w:rsidP="00D93EF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Gives objective advice to a client. </w:t>
            </w:r>
          </w:p>
          <w:p w14:paraId="1B261272" w14:textId="51B41B3D" w:rsidR="000042C9" w:rsidRPr="0057442F" w:rsidRDefault="000042C9" w:rsidP="00D93EF5">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At all times acts professionally towards the client and to third-party professionals.</w:t>
            </w:r>
          </w:p>
        </w:tc>
      </w:tr>
      <w:tr w:rsidR="0057442F" w:rsidRPr="0057442F" w14:paraId="087A979A" w14:textId="77777777" w:rsidTr="00434654">
        <w:tc>
          <w:tcPr>
            <w:tcW w:w="4836" w:type="dxa"/>
          </w:tcPr>
          <w:p w14:paraId="0035F582" w14:textId="29C9A42D"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Act competently on behalf of client</w:t>
            </w:r>
          </w:p>
        </w:tc>
        <w:tc>
          <w:tcPr>
            <w:tcW w:w="9112" w:type="dxa"/>
            <w:gridSpan w:val="2"/>
          </w:tcPr>
          <w:p w14:paraId="41402790" w14:textId="7AF34D40" w:rsidR="00BB0AC7" w:rsidRPr="0057442F" w:rsidRDefault="000042C9" w:rsidP="00026960">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Maintains the relevant legal knowledge and skill to provide a competent and professional service in all areas of </w:t>
            </w:r>
            <w:r w:rsidR="003D38D7">
              <w:rPr>
                <w:rFonts w:ascii="Arial" w:eastAsiaTheme="minorEastAsia" w:hAnsi="Arial" w:cs="Arial"/>
                <w:color w:val="0D0D0D" w:themeColor="text1" w:themeTint="F2"/>
                <w:sz w:val="28"/>
                <w:szCs w:val="28"/>
              </w:rPr>
              <w:t>their</w:t>
            </w:r>
            <w:r w:rsidRPr="0057442F">
              <w:rPr>
                <w:rFonts w:ascii="Arial" w:eastAsiaTheme="minorEastAsia" w:hAnsi="Arial" w:cs="Arial"/>
                <w:color w:val="0D0D0D" w:themeColor="text1" w:themeTint="F2"/>
                <w:sz w:val="28"/>
                <w:szCs w:val="28"/>
              </w:rPr>
              <w:t xml:space="preserve"> practice. Is thorough and prepared. </w:t>
            </w:r>
          </w:p>
          <w:p w14:paraId="42B0AEBF" w14:textId="77777777" w:rsidR="00BB0AC7" w:rsidRPr="0057442F" w:rsidRDefault="000042C9" w:rsidP="00026960">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Ensures that those to whom work is delegated are properly supervised. </w:t>
            </w:r>
          </w:p>
          <w:p w14:paraId="31183373" w14:textId="3950FD0C" w:rsidR="000042C9" w:rsidRPr="0057442F" w:rsidRDefault="000042C9" w:rsidP="00026960">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lastRenderedPageBreak/>
              <w:t>Understands</w:t>
            </w:r>
            <w:r w:rsidR="00BB0AC7" w:rsidRPr="0057442F">
              <w:rPr>
                <w:rFonts w:ascii="Arial" w:eastAsiaTheme="minorEastAsia" w:hAnsi="Arial" w:cs="Arial"/>
                <w:color w:val="0D0D0D" w:themeColor="text1" w:themeTint="F2"/>
                <w:sz w:val="28"/>
                <w:szCs w:val="28"/>
              </w:rPr>
              <w:t>, and demonstrates compliance with,</w:t>
            </w:r>
            <w:r w:rsidRPr="0057442F">
              <w:rPr>
                <w:rFonts w:ascii="Arial" w:eastAsiaTheme="minorEastAsia" w:hAnsi="Arial" w:cs="Arial"/>
                <w:color w:val="0D0D0D" w:themeColor="text1" w:themeTint="F2"/>
                <w:sz w:val="28"/>
                <w:szCs w:val="28"/>
              </w:rPr>
              <w:t xml:space="preserve"> the principle of only agreeing to work for client and carry out work if the nature and complexity of the work is something which they have the appropriate level of professional skills to do. Ensures that they maintain their competence through continuing professional development.</w:t>
            </w:r>
          </w:p>
        </w:tc>
      </w:tr>
      <w:tr w:rsidR="0057442F" w:rsidRPr="0057442F" w14:paraId="482FB288" w14:textId="77777777" w:rsidTr="00434654">
        <w:tc>
          <w:tcPr>
            <w:tcW w:w="4836" w:type="dxa"/>
          </w:tcPr>
          <w:p w14:paraId="7EA316D0" w14:textId="6FCA48D6"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Act diligently on behalf of client</w:t>
            </w:r>
          </w:p>
        </w:tc>
        <w:tc>
          <w:tcPr>
            <w:tcW w:w="9112" w:type="dxa"/>
            <w:gridSpan w:val="2"/>
          </w:tcPr>
          <w:p w14:paraId="1669CCAF" w14:textId="77777777" w:rsidR="00EC1FC3"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Delivers on commitments. </w:t>
            </w:r>
          </w:p>
          <w:p w14:paraId="2A472FCA" w14:textId="77777777" w:rsidR="00EC1FC3"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Maintains and reviews systems of work, ensures there are prompt and transparent fee arrangements. </w:t>
            </w:r>
          </w:p>
          <w:p w14:paraId="2F529901" w14:textId="77777777" w:rsidR="00EC1FC3"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Responds to letters, </w:t>
            </w:r>
            <w:proofErr w:type="gramStart"/>
            <w:r w:rsidRPr="0057442F">
              <w:rPr>
                <w:rFonts w:ascii="Arial" w:eastAsiaTheme="minorEastAsia" w:hAnsi="Arial" w:cs="Arial"/>
                <w:color w:val="0D0D0D" w:themeColor="text1" w:themeTint="F2"/>
                <w:sz w:val="28"/>
                <w:szCs w:val="28"/>
              </w:rPr>
              <w:t>emails</w:t>
            </w:r>
            <w:proofErr w:type="gramEnd"/>
            <w:r w:rsidRPr="0057442F">
              <w:rPr>
                <w:rFonts w:ascii="Arial" w:eastAsiaTheme="minorEastAsia" w:hAnsi="Arial" w:cs="Arial"/>
                <w:color w:val="0D0D0D" w:themeColor="text1" w:themeTint="F2"/>
                <w:sz w:val="28"/>
                <w:szCs w:val="28"/>
              </w:rPr>
              <w:t xml:space="preserve"> and telephone calls within an appropriate or agreed timescale. </w:t>
            </w:r>
          </w:p>
          <w:p w14:paraId="237DA184" w14:textId="77777777" w:rsidR="00EC1FC3"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Only agrees to act where work can be done within a reasonable timescale and with adequate service to the client. </w:t>
            </w:r>
          </w:p>
          <w:p w14:paraId="0991AD40" w14:textId="77777777" w:rsidR="00EC1FC3"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Ensures fees to be charged are promptly notified to client and that a clear explanation and breakdown is provided. </w:t>
            </w:r>
          </w:p>
          <w:p w14:paraId="65379E27" w14:textId="77777777" w:rsidR="00EC1FC3"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Ensures that where there is variation in fees previously discussed that this is explained. </w:t>
            </w:r>
          </w:p>
          <w:p w14:paraId="51AF2BCA" w14:textId="34B02992" w:rsidR="000042C9"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Promptly responds to clarification sought by the client.</w:t>
            </w:r>
          </w:p>
        </w:tc>
      </w:tr>
      <w:tr w:rsidR="0057442F" w:rsidRPr="0057442F" w14:paraId="7CB1DFB7" w14:textId="77777777" w:rsidTr="00434654">
        <w:tc>
          <w:tcPr>
            <w:tcW w:w="4836" w:type="dxa"/>
          </w:tcPr>
          <w:p w14:paraId="6C87E937" w14:textId="4063EA52"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Withdraw from acting if appropriate</w:t>
            </w:r>
          </w:p>
        </w:tc>
        <w:tc>
          <w:tcPr>
            <w:tcW w:w="9112" w:type="dxa"/>
            <w:gridSpan w:val="2"/>
          </w:tcPr>
          <w:p w14:paraId="6C3171FA" w14:textId="77777777" w:rsidR="00EC1FC3"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Understands that solicitors must have good reason to stop working for a client. </w:t>
            </w:r>
          </w:p>
          <w:p w14:paraId="3C3A6CB4" w14:textId="77777777" w:rsidR="00EC1FC3"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Informs the client of the reason when work is stopped. </w:t>
            </w:r>
          </w:p>
          <w:p w14:paraId="350ADC4A" w14:textId="3FEE8393" w:rsidR="000042C9" w:rsidRPr="0057442F" w:rsidRDefault="000042C9"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Gives client reasonable notice that they will no longer work for them and that they should seek another source of legal advice.</w:t>
            </w:r>
          </w:p>
        </w:tc>
      </w:tr>
      <w:tr w:rsidR="000042C9" w:rsidRPr="0057442F" w14:paraId="0FD27E3A" w14:textId="77777777" w:rsidTr="00434654">
        <w:tc>
          <w:tcPr>
            <w:tcW w:w="4836" w:type="dxa"/>
          </w:tcPr>
          <w:p w14:paraId="1338F350" w14:textId="3E0FC481"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Evaluate the relationship with clients</w:t>
            </w:r>
          </w:p>
        </w:tc>
        <w:tc>
          <w:tcPr>
            <w:tcW w:w="9112" w:type="dxa"/>
            <w:gridSpan w:val="2"/>
          </w:tcPr>
          <w:p w14:paraId="0ADB081A" w14:textId="4C6FDC7D" w:rsidR="000042C9" w:rsidRPr="0057442F" w:rsidRDefault="00EC1FC3" w:rsidP="00EC1FC3">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R</w:t>
            </w:r>
            <w:r w:rsidR="000042C9" w:rsidRPr="0057442F">
              <w:rPr>
                <w:rFonts w:ascii="Arial" w:eastAsiaTheme="minorEastAsia" w:hAnsi="Arial" w:cs="Arial"/>
                <w:color w:val="0D0D0D" w:themeColor="text1" w:themeTint="F2"/>
                <w:sz w:val="28"/>
                <w:szCs w:val="28"/>
              </w:rPr>
              <w:t>egularly looks at ways to improve their relationship with clients</w:t>
            </w:r>
          </w:p>
        </w:tc>
      </w:tr>
    </w:tbl>
    <w:p w14:paraId="60B3ECAF" w14:textId="511CD95C" w:rsidR="000042C9" w:rsidRPr="0057442F" w:rsidRDefault="000042C9" w:rsidP="000042C9">
      <w:pPr>
        <w:rPr>
          <w:rFonts w:ascii="Arial" w:hAnsi="Arial" w:cs="Arial"/>
          <w:b/>
          <w:bCs/>
          <w:color w:val="0D0D0D" w:themeColor="text1" w:themeTint="F2"/>
          <w:sz w:val="28"/>
          <w:szCs w:val="28"/>
        </w:rPr>
      </w:pPr>
    </w:p>
    <w:p w14:paraId="5ACB7DA8" w14:textId="77777777" w:rsidR="000042C9" w:rsidRPr="0057442F" w:rsidRDefault="000042C9">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642A389B" w14:textId="77777777" w:rsidTr="00434654">
        <w:trPr>
          <w:gridAfter w:val="1"/>
          <w:wAfter w:w="61" w:type="dxa"/>
        </w:trPr>
        <w:tc>
          <w:tcPr>
            <w:tcW w:w="13887" w:type="dxa"/>
            <w:gridSpan w:val="2"/>
          </w:tcPr>
          <w:p w14:paraId="4BA06AB3"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ETHICS AND STANDARDS</w:t>
            </w:r>
          </w:p>
        </w:tc>
      </w:tr>
      <w:tr w:rsidR="0057442F" w:rsidRPr="0057442F" w14:paraId="6CF104F6" w14:textId="77777777" w:rsidTr="00434654">
        <w:tc>
          <w:tcPr>
            <w:tcW w:w="13948" w:type="dxa"/>
            <w:gridSpan w:val="3"/>
          </w:tcPr>
          <w:p w14:paraId="42CA7B82" w14:textId="4D7BC7DC" w:rsidR="000042C9" w:rsidRPr="0057442F" w:rsidRDefault="000042C9" w:rsidP="00434654">
            <w:pPr>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Conflict Of Interest</w:t>
            </w:r>
          </w:p>
        </w:tc>
      </w:tr>
      <w:tr w:rsidR="0057442F" w:rsidRPr="0057442F" w14:paraId="580D420F" w14:textId="77777777" w:rsidTr="00434654">
        <w:trPr>
          <w:gridAfter w:val="1"/>
          <w:wAfter w:w="61" w:type="dxa"/>
        </w:trPr>
        <w:tc>
          <w:tcPr>
            <w:tcW w:w="13887" w:type="dxa"/>
            <w:gridSpan w:val="2"/>
          </w:tcPr>
          <w:p w14:paraId="7558504B" w14:textId="240C537E" w:rsidR="000042C9" w:rsidRPr="0057442F" w:rsidRDefault="005E59F4"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25B161EB" w14:textId="77777777" w:rsidTr="00434654">
        <w:tc>
          <w:tcPr>
            <w:tcW w:w="4836" w:type="dxa"/>
          </w:tcPr>
          <w:p w14:paraId="0FAC1A2F" w14:textId="77777777"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b/>
            </w:r>
          </w:p>
        </w:tc>
        <w:tc>
          <w:tcPr>
            <w:tcW w:w="9112" w:type="dxa"/>
            <w:gridSpan w:val="2"/>
          </w:tcPr>
          <w:p w14:paraId="587543A8"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28E033E8" w14:textId="77777777" w:rsidTr="00434654">
        <w:tc>
          <w:tcPr>
            <w:tcW w:w="4836" w:type="dxa"/>
          </w:tcPr>
          <w:p w14:paraId="21063EB4" w14:textId="196FDCC3"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Deal with conflict situations, both legal and commercial</w:t>
            </w:r>
          </w:p>
        </w:tc>
        <w:tc>
          <w:tcPr>
            <w:tcW w:w="9112" w:type="dxa"/>
            <w:gridSpan w:val="2"/>
          </w:tcPr>
          <w:p w14:paraId="03DE5544" w14:textId="77777777" w:rsidR="0016016E" w:rsidRPr="0057442F" w:rsidRDefault="007344FD" w:rsidP="0016016E">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I</w:t>
            </w:r>
            <w:r w:rsidR="000042C9" w:rsidRPr="0057442F">
              <w:rPr>
                <w:rFonts w:ascii="Arial" w:eastAsiaTheme="minorEastAsia" w:hAnsi="Arial" w:cs="Arial"/>
                <w:color w:val="0D0D0D" w:themeColor="text1" w:themeTint="F2"/>
                <w:sz w:val="28"/>
                <w:szCs w:val="28"/>
              </w:rPr>
              <w:t>s aware of and remains within the boundaries set by practice rules and the Standards of Conduct for Solicitors.</w:t>
            </w:r>
          </w:p>
          <w:p w14:paraId="732C34C2" w14:textId="2892FDFD" w:rsidR="0016016E" w:rsidRPr="0057442F" w:rsidRDefault="000042C9" w:rsidP="0016016E">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Demonstrates an awareness of the impact of a conflict of interest to a client, to the solicitor and to the business of </w:t>
            </w:r>
            <w:r w:rsidR="003D38D7">
              <w:rPr>
                <w:rFonts w:ascii="Arial" w:eastAsiaTheme="minorEastAsia" w:hAnsi="Arial" w:cs="Arial"/>
                <w:color w:val="0D0D0D" w:themeColor="text1" w:themeTint="F2"/>
                <w:sz w:val="28"/>
                <w:szCs w:val="28"/>
              </w:rPr>
              <w:t>their</w:t>
            </w:r>
            <w:r w:rsidRPr="0057442F">
              <w:rPr>
                <w:rFonts w:ascii="Arial" w:eastAsiaTheme="minorEastAsia" w:hAnsi="Arial" w:cs="Arial"/>
                <w:color w:val="0D0D0D" w:themeColor="text1" w:themeTint="F2"/>
                <w:sz w:val="28"/>
                <w:szCs w:val="28"/>
              </w:rPr>
              <w:t xml:space="preserve"> employer organisation. </w:t>
            </w:r>
          </w:p>
          <w:p w14:paraId="07A03A10" w14:textId="0379CFF9" w:rsidR="000042C9" w:rsidRPr="0057442F" w:rsidRDefault="000042C9" w:rsidP="0016016E">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Understands the difference between legal conflicts (</w:t>
            </w:r>
            <w:proofErr w:type="gramStart"/>
            <w:r w:rsidRPr="0057442F">
              <w:rPr>
                <w:rFonts w:ascii="Arial" w:eastAsiaTheme="minorEastAsia" w:hAnsi="Arial" w:cs="Arial"/>
                <w:color w:val="0D0D0D" w:themeColor="text1" w:themeTint="F2"/>
                <w:sz w:val="28"/>
                <w:szCs w:val="28"/>
              </w:rPr>
              <w:t>i.e.</w:t>
            </w:r>
            <w:proofErr w:type="gramEnd"/>
            <w:r w:rsidRPr="0057442F">
              <w:rPr>
                <w:rFonts w:ascii="Arial" w:eastAsiaTheme="minorEastAsia" w:hAnsi="Arial" w:cs="Arial"/>
                <w:color w:val="0D0D0D" w:themeColor="text1" w:themeTint="F2"/>
                <w:sz w:val="28"/>
                <w:szCs w:val="28"/>
              </w:rPr>
              <w:t xml:space="preserve"> a conflict of interests under practice rules and the Standards of Conduct for Solicitors) and commercial conflicts.</w:t>
            </w:r>
          </w:p>
        </w:tc>
      </w:tr>
      <w:tr w:rsidR="0057442F" w:rsidRPr="0057442F" w14:paraId="2DDD6431" w14:textId="77777777" w:rsidTr="00434654">
        <w:tc>
          <w:tcPr>
            <w:tcW w:w="4836" w:type="dxa"/>
          </w:tcPr>
          <w:p w14:paraId="073B2B82" w14:textId="15C41944"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Anticipate conflicts of interest and acts appropriately</w:t>
            </w:r>
          </w:p>
        </w:tc>
        <w:tc>
          <w:tcPr>
            <w:tcW w:w="9112" w:type="dxa"/>
            <w:gridSpan w:val="2"/>
          </w:tcPr>
          <w:p w14:paraId="4A46AFA5" w14:textId="77777777" w:rsidR="0016016E" w:rsidRPr="0057442F" w:rsidRDefault="000042C9" w:rsidP="0016016E">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Is aware of the possibility of a conflict of interest arising and the implications of that. </w:t>
            </w:r>
          </w:p>
          <w:p w14:paraId="6A10D99F" w14:textId="77777777" w:rsidR="005A1BDC" w:rsidRPr="0057442F" w:rsidRDefault="000042C9" w:rsidP="0016016E">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Identifies conflict scenarios (both actual and which might reasonably arise) and refers to supervising colleagues. </w:t>
            </w:r>
          </w:p>
          <w:p w14:paraId="0400CDA2" w14:textId="0E90F4ED" w:rsidR="000042C9" w:rsidRPr="0057442F" w:rsidRDefault="000042C9" w:rsidP="0016016E">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Able to apply the practice rules and the Standards of Conduct for Solicitors correctly.</w:t>
            </w:r>
          </w:p>
        </w:tc>
      </w:tr>
      <w:tr w:rsidR="0057442F" w:rsidRPr="0057442F" w14:paraId="3326755D" w14:textId="77777777" w:rsidTr="00434654">
        <w:tc>
          <w:tcPr>
            <w:tcW w:w="4836" w:type="dxa"/>
          </w:tcPr>
          <w:p w14:paraId="41FDDD7A" w14:textId="4545803E"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Prevent a potential conflict from arising</w:t>
            </w:r>
          </w:p>
        </w:tc>
        <w:tc>
          <w:tcPr>
            <w:tcW w:w="9112" w:type="dxa"/>
            <w:gridSpan w:val="2"/>
          </w:tcPr>
          <w:p w14:paraId="1A229C5E" w14:textId="77777777" w:rsidR="00A147FC"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Ensures conflict checks are undertaken before instructions are accepted. </w:t>
            </w:r>
          </w:p>
          <w:p w14:paraId="43266611" w14:textId="456A4D41" w:rsidR="000042C9"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Reviews progress of a transaction to ensure no conflict has subsequently arisen or might reasonably arise.</w:t>
            </w:r>
          </w:p>
        </w:tc>
      </w:tr>
      <w:tr w:rsidR="0057442F" w:rsidRPr="0057442F" w14:paraId="579DC71B" w14:textId="77777777" w:rsidTr="00434654">
        <w:tc>
          <w:tcPr>
            <w:tcW w:w="4836" w:type="dxa"/>
          </w:tcPr>
          <w:p w14:paraId="0F9DD403" w14:textId="043F4FED"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Resolve a conflict of interest</w:t>
            </w:r>
          </w:p>
        </w:tc>
        <w:tc>
          <w:tcPr>
            <w:tcW w:w="9112" w:type="dxa"/>
            <w:gridSpan w:val="2"/>
          </w:tcPr>
          <w:p w14:paraId="1973DAE2" w14:textId="19CC8AB4" w:rsidR="00A147FC" w:rsidRPr="0057442F" w:rsidRDefault="00A147FC"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identify </w:t>
            </w:r>
            <w:r w:rsidR="000042C9" w:rsidRPr="0057442F">
              <w:rPr>
                <w:rFonts w:ascii="Arial" w:eastAsiaTheme="minorEastAsia" w:hAnsi="Arial" w:cs="Arial"/>
                <w:color w:val="0D0D0D" w:themeColor="text1" w:themeTint="F2"/>
                <w:sz w:val="28"/>
                <w:szCs w:val="28"/>
              </w:rPr>
              <w:t>the options available in a conflict situation.</w:t>
            </w:r>
          </w:p>
          <w:p w14:paraId="10396265" w14:textId="77777777" w:rsidR="00A147FC"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Correctly identifies an appropriate solution to the conflict. </w:t>
            </w:r>
          </w:p>
          <w:p w14:paraId="504D3CEB" w14:textId="77777777" w:rsidR="00A147FC"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lastRenderedPageBreak/>
              <w:t>Selects an appropriate method of communicating with the client when conflict is identified.</w:t>
            </w:r>
          </w:p>
          <w:p w14:paraId="34DB2EC3" w14:textId="07EBC937" w:rsidR="000042C9"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Even where conflict is only a potential conflict acts carefully and with the full knowledge and agreement of all relevant clients.</w:t>
            </w:r>
          </w:p>
        </w:tc>
      </w:tr>
      <w:tr w:rsidR="000042C9" w:rsidRPr="0057442F" w14:paraId="4E530CEC" w14:textId="77777777" w:rsidTr="00434654">
        <w:tc>
          <w:tcPr>
            <w:tcW w:w="4836" w:type="dxa"/>
          </w:tcPr>
          <w:p w14:paraId="0B5AC40F" w14:textId="341EC140"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Identify and disclose a personal interest</w:t>
            </w:r>
          </w:p>
        </w:tc>
        <w:tc>
          <w:tcPr>
            <w:tcW w:w="9112" w:type="dxa"/>
            <w:gridSpan w:val="2"/>
          </w:tcPr>
          <w:p w14:paraId="39008FB2" w14:textId="56F1CFB1" w:rsidR="00A147FC"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Notifies the client of any personal interest </w:t>
            </w:r>
            <w:r w:rsidR="00A147FC" w:rsidRPr="0057442F">
              <w:rPr>
                <w:rFonts w:ascii="Arial" w:eastAsiaTheme="minorEastAsia" w:hAnsi="Arial" w:cs="Arial"/>
                <w:color w:val="0D0D0D" w:themeColor="text1" w:themeTint="F2"/>
                <w:sz w:val="28"/>
                <w:szCs w:val="28"/>
              </w:rPr>
              <w:t xml:space="preserve">they have </w:t>
            </w:r>
            <w:r w:rsidRPr="0057442F">
              <w:rPr>
                <w:rFonts w:ascii="Arial" w:eastAsiaTheme="minorEastAsia" w:hAnsi="Arial" w:cs="Arial"/>
                <w:color w:val="0D0D0D" w:themeColor="text1" w:themeTint="F2"/>
                <w:sz w:val="28"/>
                <w:szCs w:val="28"/>
              </w:rPr>
              <w:t xml:space="preserve">in a matter, allowing the client to decide </w:t>
            </w:r>
            <w:proofErr w:type="gramStart"/>
            <w:r w:rsidRPr="0057442F">
              <w:rPr>
                <w:rFonts w:ascii="Arial" w:eastAsiaTheme="minorEastAsia" w:hAnsi="Arial" w:cs="Arial"/>
                <w:color w:val="0D0D0D" w:themeColor="text1" w:themeTint="F2"/>
                <w:sz w:val="28"/>
                <w:szCs w:val="28"/>
              </w:rPr>
              <w:t>whether or not</w:t>
            </w:r>
            <w:proofErr w:type="gramEnd"/>
            <w:r w:rsidRPr="0057442F">
              <w:rPr>
                <w:rFonts w:ascii="Arial" w:eastAsiaTheme="minorEastAsia" w:hAnsi="Arial" w:cs="Arial"/>
                <w:color w:val="0D0D0D" w:themeColor="text1" w:themeTint="F2"/>
                <w:sz w:val="28"/>
                <w:szCs w:val="28"/>
              </w:rPr>
              <w:t xml:space="preserve"> they should continue to act in the transaction. </w:t>
            </w:r>
          </w:p>
          <w:p w14:paraId="32DEB5FA" w14:textId="77777777" w:rsidR="00A147FC"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Declines to act and advises client to seek another solicitor when the personal interest is so significant it would affect the independence of the solicitor’s advice.</w:t>
            </w:r>
          </w:p>
          <w:p w14:paraId="5829DBD6" w14:textId="2E69E561" w:rsidR="00A147FC"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Discloses to </w:t>
            </w:r>
            <w:proofErr w:type="gramStart"/>
            <w:r w:rsidRPr="0057442F">
              <w:rPr>
                <w:rFonts w:ascii="Arial" w:eastAsiaTheme="minorEastAsia" w:hAnsi="Arial" w:cs="Arial"/>
                <w:color w:val="0D0D0D" w:themeColor="text1" w:themeTint="F2"/>
                <w:sz w:val="28"/>
                <w:szCs w:val="28"/>
              </w:rPr>
              <w:t>clients</w:t>
            </w:r>
            <w:proofErr w:type="gramEnd"/>
            <w:r w:rsidRPr="0057442F">
              <w:rPr>
                <w:rFonts w:ascii="Arial" w:eastAsiaTheme="minorEastAsia" w:hAnsi="Arial" w:cs="Arial"/>
                <w:color w:val="0D0D0D" w:themeColor="text1" w:themeTint="F2"/>
                <w:sz w:val="28"/>
                <w:szCs w:val="28"/>
              </w:rPr>
              <w:t xml:space="preserve"> information about payments received for referring clients to others such as mortgage brokers. </w:t>
            </w:r>
            <w:proofErr w:type="gramStart"/>
            <w:r w:rsidRPr="0057442F">
              <w:rPr>
                <w:rFonts w:ascii="Arial" w:eastAsiaTheme="minorEastAsia" w:hAnsi="Arial" w:cs="Arial"/>
                <w:color w:val="0D0D0D" w:themeColor="text1" w:themeTint="F2"/>
                <w:sz w:val="28"/>
                <w:szCs w:val="28"/>
              </w:rPr>
              <w:t>In particular in</w:t>
            </w:r>
            <w:proofErr w:type="gramEnd"/>
            <w:r w:rsidRPr="0057442F">
              <w:rPr>
                <w:rFonts w:ascii="Arial" w:eastAsiaTheme="minorEastAsia" w:hAnsi="Arial" w:cs="Arial"/>
                <w:color w:val="0D0D0D" w:themeColor="text1" w:themeTint="F2"/>
                <w:sz w:val="28"/>
                <w:szCs w:val="28"/>
              </w:rPr>
              <w:t xml:space="preserve"> relation to the drafting of wills does not write a will where they, or anyone close to them such as a spouse or business partner, would benefit from the will. </w:t>
            </w:r>
          </w:p>
          <w:p w14:paraId="3420185A" w14:textId="15B98AE7" w:rsidR="000042C9" w:rsidRPr="0057442F" w:rsidRDefault="000042C9" w:rsidP="00A147FC">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Appreciates that exceptions exist for </w:t>
            </w:r>
            <w:r w:rsidR="00FF53CD" w:rsidRPr="0057442F">
              <w:rPr>
                <w:rFonts w:ascii="Arial" w:eastAsiaTheme="minorEastAsia" w:hAnsi="Arial" w:cs="Arial"/>
                <w:color w:val="0D0D0D" w:themeColor="text1" w:themeTint="F2"/>
                <w:sz w:val="28"/>
                <w:szCs w:val="28"/>
              </w:rPr>
              <w:t xml:space="preserve">their </w:t>
            </w:r>
            <w:r w:rsidRPr="0057442F">
              <w:rPr>
                <w:rFonts w:ascii="Arial" w:eastAsiaTheme="minorEastAsia" w:hAnsi="Arial" w:cs="Arial"/>
                <w:color w:val="0D0D0D" w:themeColor="text1" w:themeTint="F2"/>
                <w:sz w:val="28"/>
                <w:szCs w:val="28"/>
              </w:rPr>
              <w:t>own spouse, or when only a token is left to the solicitor but understands that the general rule is to advise the client to use another firm of solicitors</w:t>
            </w:r>
          </w:p>
        </w:tc>
      </w:tr>
    </w:tbl>
    <w:p w14:paraId="7947C350" w14:textId="54005AA9" w:rsidR="000042C9" w:rsidRPr="0057442F" w:rsidRDefault="000042C9" w:rsidP="000042C9">
      <w:pPr>
        <w:rPr>
          <w:rFonts w:ascii="Arial" w:hAnsi="Arial" w:cs="Arial"/>
          <w:b/>
          <w:bCs/>
          <w:color w:val="0D0D0D" w:themeColor="text1" w:themeTint="F2"/>
          <w:sz w:val="28"/>
          <w:szCs w:val="28"/>
        </w:rPr>
      </w:pPr>
    </w:p>
    <w:p w14:paraId="2CA2E7DA" w14:textId="77777777" w:rsidR="000042C9" w:rsidRPr="0057442F" w:rsidRDefault="000042C9">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63EAB068" w14:textId="77777777" w:rsidTr="00434654">
        <w:trPr>
          <w:gridAfter w:val="1"/>
          <w:wAfter w:w="61" w:type="dxa"/>
        </w:trPr>
        <w:tc>
          <w:tcPr>
            <w:tcW w:w="13887" w:type="dxa"/>
            <w:gridSpan w:val="2"/>
          </w:tcPr>
          <w:p w14:paraId="00A5639A"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b/>
                <w:bCs/>
                <w:color w:val="0D0D0D" w:themeColor="text1" w:themeTint="F2"/>
                <w:sz w:val="28"/>
                <w:szCs w:val="28"/>
              </w:rPr>
              <w:lastRenderedPageBreak/>
              <w:t>PROFESSIONAL ETHICS AND STANDARDS</w:t>
            </w:r>
          </w:p>
        </w:tc>
      </w:tr>
      <w:tr w:rsidR="0057442F" w:rsidRPr="0057442F" w14:paraId="38DE7D95" w14:textId="77777777" w:rsidTr="00434654">
        <w:tc>
          <w:tcPr>
            <w:tcW w:w="13948" w:type="dxa"/>
            <w:gridSpan w:val="3"/>
          </w:tcPr>
          <w:p w14:paraId="3D7E7F18" w14:textId="0698843A" w:rsidR="000042C9" w:rsidRPr="0057442F" w:rsidRDefault="000042C9" w:rsidP="00434654">
            <w:pPr>
              <w:rPr>
                <w:rFonts w:ascii="Arial" w:hAnsi="Arial" w:cs="Arial"/>
                <w:b/>
                <w:bCs/>
                <w:color w:val="0D0D0D" w:themeColor="text1" w:themeTint="F2"/>
                <w:sz w:val="28"/>
                <w:szCs w:val="28"/>
              </w:rPr>
            </w:pPr>
            <w:r w:rsidRPr="0057442F">
              <w:rPr>
                <w:rFonts w:ascii="Arial" w:hAnsi="Arial" w:cs="Arial"/>
                <w:color w:val="0D0D0D" w:themeColor="text1" w:themeTint="F2"/>
                <w:sz w:val="28"/>
                <w:szCs w:val="28"/>
              </w:rPr>
              <w:t>Confidentiality</w:t>
            </w:r>
          </w:p>
        </w:tc>
      </w:tr>
      <w:tr w:rsidR="0057442F" w:rsidRPr="0057442F" w14:paraId="59AF3023" w14:textId="77777777" w:rsidTr="00434654">
        <w:trPr>
          <w:gridAfter w:val="1"/>
          <w:wAfter w:w="61" w:type="dxa"/>
        </w:trPr>
        <w:tc>
          <w:tcPr>
            <w:tcW w:w="13887" w:type="dxa"/>
            <w:gridSpan w:val="2"/>
          </w:tcPr>
          <w:p w14:paraId="4A848A01" w14:textId="513C2A35" w:rsidR="000042C9" w:rsidRPr="0057442F" w:rsidRDefault="005E59F4"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6F9FCC54" w14:textId="77777777" w:rsidTr="00434654">
        <w:tc>
          <w:tcPr>
            <w:tcW w:w="4836" w:type="dxa"/>
          </w:tcPr>
          <w:p w14:paraId="30D69E82" w14:textId="77777777"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b/>
            </w:r>
          </w:p>
        </w:tc>
        <w:tc>
          <w:tcPr>
            <w:tcW w:w="9112" w:type="dxa"/>
            <w:gridSpan w:val="2"/>
          </w:tcPr>
          <w:p w14:paraId="348BBB5E"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5BD21BEC" w14:textId="77777777" w:rsidTr="00434654">
        <w:tc>
          <w:tcPr>
            <w:tcW w:w="4836" w:type="dxa"/>
          </w:tcPr>
          <w:p w14:paraId="606EA1C8" w14:textId="33DFECFF"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Respect the confidentiality of clients and matters</w:t>
            </w:r>
          </w:p>
        </w:tc>
        <w:tc>
          <w:tcPr>
            <w:tcW w:w="9112" w:type="dxa"/>
            <w:gridSpan w:val="2"/>
          </w:tcPr>
          <w:p w14:paraId="588F414F" w14:textId="77777777" w:rsidR="0068425B" w:rsidRPr="0057442F" w:rsidRDefault="000042C9" w:rsidP="0068425B">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Adheres to all practice rules and Standards of Conduct relating to client confidentiality; knows that the client, </w:t>
            </w:r>
            <w:proofErr w:type="gramStart"/>
            <w:r w:rsidRPr="0057442F">
              <w:rPr>
                <w:rFonts w:ascii="Arial" w:eastAsiaTheme="minorEastAsia" w:hAnsi="Arial" w:cs="Arial"/>
                <w:color w:val="0D0D0D" w:themeColor="text1" w:themeTint="F2"/>
                <w:sz w:val="28"/>
                <w:szCs w:val="28"/>
              </w:rPr>
              <w:t>Parliament</w:t>
            </w:r>
            <w:proofErr w:type="gramEnd"/>
            <w:r w:rsidRPr="0057442F">
              <w:rPr>
                <w:rFonts w:ascii="Arial" w:eastAsiaTheme="minorEastAsia" w:hAnsi="Arial" w:cs="Arial"/>
                <w:color w:val="0D0D0D" w:themeColor="text1" w:themeTint="F2"/>
                <w:sz w:val="28"/>
                <w:szCs w:val="28"/>
              </w:rPr>
              <w:t xml:space="preserve"> or court can override this duty. </w:t>
            </w:r>
          </w:p>
          <w:p w14:paraId="67D5D71F" w14:textId="0A126BFB" w:rsidR="0068425B" w:rsidRPr="0057442F" w:rsidRDefault="00E76928" w:rsidP="0068425B">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Can explain </w:t>
            </w:r>
            <w:r w:rsidR="000042C9" w:rsidRPr="0057442F">
              <w:rPr>
                <w:rFonts w:ascii="Arial" w:eastAsiaTheme="minorEastAsia" w:hAnsi="Arial" w:cs="Arial"/>
                <w:color w:val="0D0D0D" w:themeColor="text1" w:themeTint="F2"/>
                <w:sz w:val="28"/>
                <w:szCs w:val="28"/>
              </w:rPr>
              <w:t xml:space="preserve">that confidentiality does not apply if a client informs them that they intend to commit a crime. </w:t>
            </w:r>
          </w:p>
          <w:p w14:paraId="0F416BD2" w14:textId="0AB72B65" w:rsidR="000042C9" w:rsidRPr="0057442F" w:rsidRDefault="00E76928" w:rsidP="0068425B">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Demonstrates an u</w:t>
            </w:r>
            <w:r w:rsidR="000042C9" w:rsidRPr="0057442F">
              <w:rPr>
                <w:rFonts w:ascii="Arial" w:eastAsiaTheme="minorEastAsia" w:hAnsi="Arial" w:cs="Arial"/>
                <w:color w:val="0D0D0D" w:themeColor="text1" w:themeTint="F2"/>
                <w:sz w:val="28"/>
                <w:szCs w:val="28"/>
              </w:rPr>
              <w:t>nderstand</w:t>
            </w:r>
            <w:r w:rsidRPr="0057442F">
              <w:rPr>
                <w:rFonts w:ascii="Arial" w:eastAsiaTheme="minorEastAsia" w:hAnsi="Arial" w:cs="Arial"/>
                <w:color w:val="0D0D0D" w:themeColor="text1" w:themeTint="F2"/>
                <w:sz w:val="28"/>
                <w:szCs w:val="28"/>
              </w:rPr>
              <w:t>ing</w:t>
            </w:r>
            <w:r w:rsidR="000042C9" w:rsidRPr="0057442F">
              <w:rPr>
                <w:rFonts w:ascii="Arial" w:eastAsiaTheme="minorEastAsia" w:hAnsi="Arial" w:cs="Arial"/>
                <w:color w:val="0D0D0D" w:themeColor="text1" w:themeTint="F2"/>
                <w:sz w:val="28"/>
                <w:szCs w:val="28"/>
              </w:rPr>
              <w:t xml:space="preserve"> that a client can consent to the disclosure of confidential information.</w:t>
            </w:r>
          </w:p>
        </w:tc>
      </w:tr>
      <w:tr w:rsidR="000042C9" w:rsidRPr="0057442F" w14:paraId="48137EC5" w14:textId="77777777" w:rsidTr="00434654">
        <w:tc>
          <w:tcPr>
            <w:tcW w:w="4836" w:type="dxa"/>
          </w:tcPr>
          <w:p w14:paraId="1D55E707" w14:textId="734284DF"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Deal appropriately with situations where there is a conflict between the duty of confidentiality and other professional duties</w:t>
            </w:r>
          </w:p>
        </w:tc>
        <w:tc>
          <w:tcPr>
            <w:tcW w:w="9112" w:type="dxa"/>
            <w:gridSpan w:val="2"/>
          </w:tcPr>
          <w:p w14:paraId="4824FDE2" w14:textId="77777777" w:rsidR="00E76928" w:rsidRPr="0057442F" w:rsidRDefault="000042C9" w:rsidP="0068425B">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Proposes an appropriate course of action where a conflict arises.</w:t>
            </w:r>
          </w:p>
          <w:p w14:paraId="7AB6F8E2" w14:textId="77777777" w:rsidR="00E76928" w:rsidRPr="0057442F" w:rsidRDefault="000042C9" w:rsidP="0068425B">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Communicates an actual or potential breach of confidentiality to clients appropriately.</w:t>
            </w:r>
          </w:p>
          <w:p w14:paraId="038CB54A" w14:textId="1F1EC6A2" w:rsidR="000042C9" w:rsidRPr="0057442F" w:rsidRDefault="000042C9" w:rsidP="0068425B">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Demonstrates awareness of the consequences of breaching the duty of confidentiality.</w:t>
            </w:r>
          </w:p>
        </w:tc>
      </w:tr>
    </w:tbl>
    <w:p w14:paraId="4A846415" w14:textId="34B7E987" w:rsidR="000042C9" w:rsidRPr="0057442F" w:rsidRDefault="000042C9" w:rsidP="000042C9">
      <w:pPr>
        <w:rPr>
          <w:rFonts w:ascii="Arial" w:hAnsi="Arial" w:cs="Arial"/>
          <w:b/>
          <w:bCs/>
          <w:color w:val="0D0D0D" w:themeColor="text1" w:themeTint="F2"/>
          <w:sz w:val="28"/>
          <w:szCs w:val="28"/>
        </w:rPr>
      </w:pPr>
    </w:p>
    <w:p w14:paraId="0E86BFBB" w14:textId="77777777" w:rsidR="000042C9" w:rsidRPr="0057442F" w:rsidRDefault="000042C9">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6D427D60" w14:textId="77777777" w:rsidTr="00434654">
        <w:trPr>
          <w:gridAfter w:val="1"/>
          <w:wAfter w:w="61" w:type="dxa"/>
        </w:trPr>
        <w:tc>
          <w:tcPr>
            <w:tcW w:w="13887" w:type="dxa"/>
            <w:gridSpan w:val="2"/>
          </w:tcPr>
          <w:p w14:paraId="07F8C24B" w14:textId="519EF06C" w:rsidR="000042C9" w:rsidRPr="0057442F" w:rsidRDefault="00885ED5"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BUSINESS, COMMERCIAL, FINANCIAL AND PRACTICE AWARNESS</w:t>
            </w:r>
          </w:p>
        </w:tc>
      </w:tr>
      <w:tr w:rsidR="0057442F" w:rsidRPr="0057442F" w14:paraId="2748EBFB" w14:textId="77777777" w:rsidTr="00434654">
        <w:tc>
          <w:tcPr>
            <w:tcW w:w="13948" w:type="dxa"/>
            <w:gridSpan w:val="3"/>
          </w:tcPr>
          <w:p w14:paraId="2AD0CCAE" w14:textId="179A4930" w:rsidR="000042C9" w:rsidRPr="0057442F" w:rsidRDefault="00620E88" w:rsidP="00434654">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 xml:space="preserve">Business, </w:t>
            </w:r>
            <w:r w:rsidR="00347EB3" w:rsidRPr="0057442F">
              <w:rPr>
                <w:rFonts w:ascii="Arial" w:hAnsi="Arial" w:cs="Arial"/>
                <w:b/>
                <w:bCs/>
                <w:color w:val="0D0D0D" w:themeColor="text1" w:themeTint="F2"/>
                <w:sz w:val="28"/>
                <w:szCs w:val="28"/>
              </w:rPr>
              <w:t>Commercial and Financial Awareness</w:t>
            </w:r>
          </w:p>
        </w:tc>
      </w:tr>
      <w:tr w:rsidR="0057442F" w:rsidRPr="0057442F" w14:paraId="78D5C380" w14:textId="77777777" w:rsidTr="00434654">
        <w:trPr>
          <w:gridAfter w:val="1"/>
          <w:wAfter w:w="61" w:type="dxa"/>
        </w:trPr>
        <w:tc>
          <w:tcPr>
            <w:tcW w:w="13887" w:type="dxa"/>
            <w:gridSpan w:val="2"/>
          </w:tcPr>
          <w:p w14:paraId="3391BB93" w14:textId="133E0987" w:rsidR="000042C9" w:rsidRPr="0057442F" w:rsidRDefault="005E59F4" w:rsidP="00434654">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17777A58" w14:textId="77777777" w:rsidTr="00434654">
        <w:tc>
          <w:tcPr>
            <w:tcW w:w="4836" w:type="dxa"/>
          </w:tcPr>
          <w:p w14:paraId="3BBA022E" w14:textId="40E7F7C4" w:rsidR="000042C9" w:rsidRPr="0057442F" w:rsidRDefault="000042C9"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Business, Commercial and Financial Awareness</w:t>
            </w:r>
            <w:r w:rsidRPr="0057442F">
              <w:rPr>
                <w:rFonts w:ascii="Arial" w:hAnsi="Arial" w:cs="Arial"/>
                <w:color w:val="0D0D0D" w:themeColor="text1" w:themeTint="F2"/>
                <w:sz w:val="28"/>
                <w:szCs w:val="28"/>
              </w:rPr>
              <w:tab/>
            </w:r>
          </w:p>
        </w:tc>
        <w:tc>
          <w:tcPr>
            <w:tcW w:w="9112" w:type="dxa"/>
            <w:gridSpan w:val="2"/>
          </w:tcPr>
          <w:p w14:paraId="69F28223" w14:textId="77777777" w:rsidR="000042C9" w:rsidRPr="0057442F" w:rsidRDefault="000042C9"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0E55240C" w14:textId="77777777" w:rsidTr="00434654">
        <w:tc>
          <w:tcPr>
            <w:tcW w:w="4836" w:type="dxa"/>
          </w:tcPr>
          <w:p w14:paraId="5D9D3E96" w14:textId="3DD3FC47" w:rsidR="000042C9" w:rsidRPr="0057442F" w:rsidRDefault="00885ED5"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Demonstrate an understanding of the external business context of </w:t>
            </w:r>
            <w:r w:rsidR="00AA47ED">
              <w:rPr>
                <w:rFonts w:ascii="Arial" w:hAnsi="Arial" w:cs="Arial"/>
                <w:color w:val="0D0D0D" w:themeColor="text1" w:themeTint="F2"/>
                <w:sz w:val="28"/>
                <w:szCs w:val="28"/>
              </w:rPr>
              <w:t>their</w:t>
            </w:r>
            <w:r w:rsidRPr="0057442F">
              <w:rPr>
                <w:rFonts w:ascii="Arial" w:hAnsi="Arial" w:cs="Arial"/>
                <w:color w:val="0D0D0D" w:themeColor="text1" w:themeTint="F2"/>
                <w:sz w:val="28"/>
                <w:szCs w:val="28"/>
              </w:rPr>
              <w:t xml:space="preserve"> work</w:t>
            </w:r>
          </w:p>
        </w:tc>
        <w:tc>
          <w:tcPr>
            <w:tcW w:w="9112" w:type="dxa"/>
            <w:gridSpan w:val="2"/>
          </w:tcPr>
          <w:p w14:paraId="19F99DAA" w14:textId="77777777" w:rsidR="00970BE7" w:rsidRPr="0057442F" w:rsidRDefault="00885ED5" w:rsidP="00E15B56">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Demonstrates an understanding of the financial, commercial, </w:t>
            </w:r>
            <w:proofErr w:type="gramStart"/>
            <w:r w:rsidRPr="0057442F">
              <w:rPr>
                <w:rFonts w:ascii="Arial" w:eastAsiaTheme="minorEastAsia" w:hAnsi="Arial" w:cs="Arial"/>
                <w:color w:val="0D0D0D" w:themeColor="text1" w:themeTint="F2"/>
                <w:sz w:val="28"/>
                <w:szCs w:val="28"/>
              </w:rPr>
              <w:t>personal</w:t>
            </w:r>
            <w:proofErr w:type="gramEnd"/>
            <w:r w:rsidRPr="0057442F">
              <w:rPr>
                <w:rFonts w:ascii="Arial" w:eastAsiaTheme="minorEastAsia" w:hAnsi="Arial" w:cs="Arial"/>
                <w:color w:val="0D0D0D" w:themeColor="text1" w:themeTint="F2"/>
                <w:sz w:val="28"/>
                <w:szCs w:val="28"/>
              </w:rPr>
              <w:t xml:space="preserve"> and other priorities and constraints of clients in respect of each matter in which he or she is engaged and shapes advice accordingly. </w:t>
            </w:r>
          </w:p>
          <w:p w14:paraId="7476D84E" w14:textId="5DF1A2A6" w:rsidR="000042C9" w:rsidRPr="0057442F" w:rsidRDefault="00885ED5" w:rsidP="00E15B56">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Identifies the risks, </w:t>
            </w:r>
            <w:proofErr w:type="gramStart"/>
            <w:r w:rsidRPr="0057442F">
              <w:rPr>
                <w:rFonts w:ascii="Arial" w:eastAsiaTheme="minorEastAsia" w:hAnsi="Arial" w:cs="Arial"/>
                <w:color w:val="0D0D0D" w:themeColor="text1" w:themeTint="F2"/>
                <w:sz w:val="28"/>
                <w:szCs w:val="28"/>
              </w:rPr>
              <w:t>costs</w:t>
            </w:r>
            <w:proofErr w:type="gramEnd"/>
            <w:r w:rsidRPr="0057442F">
              <w:rPr>
                <w:rFonts w:ascii="Arial" w:eastAsiaTheme="minorEastAsia" w:hAnsi="Arial" w:cs="Arial"/>
                <w:color w:val="0D0D0D" w:themeColor="text1" w:themeTint="F2"/>
                <w:sz w:val="28"/>
                <w:szCs w:val="28"/>
              </w:rPr>
              <w:t xml:space="preserve"> and benefits of alternative courses of action in relation to business decisions and shapes advice accordingly</w:t>
            </w:r>
          </w:p>
        </w:tc>
      </w:tr>
      <w:tr w:rsidR="00885ED5" w:rsidRPr="0057442F" w14:paraId="49DA6069" w14:textId="77777777" w:rsidTr="00434654">
        <w:tc>
          <w:tcPr>
            <w:tcW w:w="4836" w:type="dxa"/>
          </w:tcPr>
          <w:p w14:paraId="7B833B71" w14:textId="7E5FBBA0" w:rsidR="00885ED5" w:rsidRPr="0057442F" w:rsidRDefault="00885ED5" w:rsidP="00434654">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Understand the regulatory and fiscal frameworks relevant to the work he or she conducts on behalf of a client</w:t>
            </w:r>
          </w:p>
        </w:tc>
        <w:tc>
          <w:tcPr>
            <w:tcW w:w="9112" w:type="dxa"/>
            <w:gridSpan w:val="2"/>
          </w:tcPr>
          <w:p w14:paraId="125F8845" w14:textId="046C60A7" w:rsidR="006B47CF" w:rsidRPr="0057442F" w:rsidRDefault="00885ED5" w:rsidP="006B47C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Demonstrates an understanding of the potential tax implications of matters on which he or she is working (</w:t>
            </w:r>
            <w:proofErr w:type="gramStart"/>
            <w:r w:rsidRPr="0057442F">
              <w:rPr>
                <w:rFonts w:ascii="Arial" w:eastAsiaTheme="minorEastAsia" w:hAnsi="Arial" w:cs="Arial"/>
                <w:color w:val="0D0D0D" w:themeColor="text1" w:themeTint="F2"/>
                <w:sz w:val="28"/>
                <w:szCs w:val="28"/>
              </w:rPr>
              <w:t>e.g.</w:t>
            </w:r>
            <w:proofErr w:type="gramEnd"/>
            <w:r w:rsidRPr="0057442F">
              <w:rPr>
                <w:rFonts w:ascii="Arial" w:eastAsiaTheme="minorEastAsia" w:hAnsi="Arial" w:cs="Arial"/>
                <w:color w:val="0D0D0D" w:themeColor="text1" w:themeTint="F2"/>
                <w:sz w:val="28"/>
                <w:szCs w:val="28"/>
              </w:rPr>
              <w:t xml:space="preserve"> VAT, </w:t>
            </w:r>
            <w:r w:rsidR="00EE25F6" w:rsidRPr="0057442F">
              <w:rPr>
                <w:rFonts w:ascii="Arial" w:eastAsiaTheme="minorEastAsia" w:hAnsi="Arial" w:cs="Arial"/>
                <w:color w:val="0D0D0D" w:themeColor="text1" w:themeTint="F2"/>
                <w:sz w:val="28"/>
                <w:szCs w:val="28"/>
              </w:rPr>
              <w:t>LBTT</w:t>
            </w:r>
            <w:r w:rsidRPr="0057442F">
              <w:rPr>
                <w:rFonts w:ascii="Arial" w:eastAsiaTheme="minorEastAsia" w:hAnsi="Arial" w:cs="Arial"/>
                <w:color w:val="0D0D0D" w:themeColor="text1" w:themeTint="F2"/>
                <w:sz w:val="28"/>
                <w:szCs w:val="28"/>
              </w:rPr>
              <w:t xml:space="preserve"> IHT, Income Tax, CGT) and, where appropriate, provides advice or liaises with supervising colleagues or external experts on that. </w:t>
            </w:r>
          </w:p>
          <w:p w14:paraId="748C6A63" w14:textId="46C86F38" w:rsidR="00885ED5" w:rsidRPr="0057442F" w:rsidRDefault="00885ED5" w:rsidP="006B47CF">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Understands the regulatory and fiscal frameworks relevant to the work which he or she conducts on behalf of a client.</w:t>
            </w:r>
          </w:p>
        </w:tc>
      </w:tr>
    </w:tbl>
    <w:p w14:paraId="4693F201" w14:textId="7A51F65E" w:rsidR="00885ED5" w:rsidRPr="0057442F" w:rsidRDefault="00885ED5" w:rsidP="000042C9">
      <w:pPr>
        <w:rPr>
          <w:rFonts w:ascii="Arial" w:hAnsi="Arial" w:cs="Arial"/>
          <w:b/>
          <w:bCs/>
          <w:color w:val="0D0D0D" w:themeColor="text1" w:themeTint="F2"/>
          <w:sz w:val="28"/>
          <w:szCs w:val="28"/>
        </w:rPr>
      </w:pPr>
    </w:p>
    <w:p w14:paraId="356566DD" w14:textId="77777777" w:rsidR="00885ED5" w:rsidRPr="0057442F" w:rsidRDefault="00885ED5">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br w:type="page"/>
      </w:r>
    </w:p>
    <w:tbl>
      <w:tblPr>
        <w:tblStyle w:val="TableGrid"/>
        <w:tblW w:w="13948" w:type="dxa"/>
        <w:tblLook w:val="04A0" w:firstRow="1" w:lastRow="0" w:firstColumn="1" w:lastColumn="0" w:noHBand="0" w:noVBand="1"/>
      </w:tblPr>
      <w:tblGrid>
        <w:gridCol w:w="4836"/>
        <w:gridCol w:w="9051"/>
        <w:gridCol w:w="61"/>
      </w:tblGrid>
      <w:tr w:rsidR="0057442F" w:rsidRPr="0057442F" w14:paraId="3109C517" w14:textId="77777777" w:rsidTr="00433659">
        <w:trPr>
          <w:gridAfter w:val="1"/>
          <w:wAfter w:w="61" w:type="dxa"/>
        </w:trPr>
        <w:tc>
          <w:tcPr>
            <w:tcW w:w="13887" w:type="dxa"/>
            <w:gridSpan w:val="2"/>
          </w:tcPr>
          <w:p w14:paraId="0E2809B9" w14:textId="26252023" w:rsidR="00885ED5" w:rsidRPr="0057442F" w:rsidRDefault="00885ED5" w:rsidP="00434654">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Practice Awareness and Work Management</w:t>
            </w:r>
          </w:p>
        </w:tc>
      </w:tr>
      <w:tr w:rsidR="0057442F" w:rsidRPr="0057442F" w14:paraId="2772B2B5" w14:textId="77777777" w:rsidTr="00433659">
        <w:trPr>
          <w:gridAfter w:val="1"/>
          <w:wAfter w:w="61" w:type="dxa"/>
        </w:trPr>
        <w:tc>
          <w:tcPr>
            <w:tcW w:w="13887" w:type="dxa"/>
            <w:gridSpan w:val="2"/>
          </w:tcPr>
          <w:p w14:paraId="1480ACD2" w14:textId="77777777" w:rsidR="004D4D1F" w:rsidRPr="0057442F" w:rsidRDefault="004D4D1F" w:rsidP="00315817">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BUSINESS, COMMERCIAL, FINANCIAL AND PRACTICE AWARNESS</w:t>
            </w:r>
          </w:p>
        </w:tc>
      </w:tr>
      <w:tr w:rsidR="0057442F" w:rsidRPr="0057442F" w14:paraId="581A5DCD" w14:textId="77777777" w:rsidTr="005E59F4">
        <w:trPr>
          <w:trHeight w:val="516"/>
        </w:trPr>
        <w:tc>
          <w:tcPr>
            <w:tcW w:w="13948" w:type="dxa"/>
            <w:gridSpan w:val="3"/>
          </w:tcPr>
          <w:p w14:paraId="763E88FE" w14:textId="30087A43" w:rsidR="004D4D1F" w:rsidRPr="0057442F" w:rsidRDefault="000D2E1E" w:rsidP="00315817">
            <w:pPr>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Practice awareness and work manag</w:t>
            </w:r>
            <w:r w:rsidR="0018429D" w:rsidRPr="0057442F">
              <w:rPr>
                <w:rFonts w:ascii="Arial" w:hAnsi="Arial" w:cs="Arial"/>
                <w:b/>
                <w:bCs/>
                <w:color w:val="0D0D0D" w:themeColor="text1" w:themeTint="F2"/>
                <w:sz w:val="28"/>
                <w:szCs w:val="28"/>
              </w:rPr>
              <w:t>e</w:t>
            </w:r>
            <w:r w:rsidRPr="0057442F">
              <w:rPr>
                <w:rFonts w:ascii="Arial" w:hAnsi="Arial" w:cs="Arial"/>
                <w:b/>
                <w:bCs/>
                <w:color w:val="0D0D0D" w:themeColor="text1" w:themeTint="F2"/>
                <w:sz w:val="28"/>
                <w:szCs w:val="28"/>
              </w:rPr>
              <w:t>ment</w:t>
            </w:r>
          </w:p>
        </w:tc>
      </w:tr>
      <w:tr w:rsidR="0057442F" w:rsidRPr="0057442F" w14:paraId="78ACD574" w14:textId="77777777" w:rsidTr="00433659">
        <w:trPr>
          <w:gridAfter w:val="1"/>
          <w:wAfter w:w="61" w:type="dxa"/>
        </w:trPr>
        <w:tc>
          <w:tcPr>
            <w:tcW w:w="13887" w:type="dxa"/>
            <w:gridSpan w:val="2"/>
          </w:tcPr>
          <w:p w14:paraId="068D601C" w14:textId="681D2AE2" w:rsidR="004D4D1F" w:rsidRPr="0057442F" w:rsidRDefault="005E59F4" w:rsidP="00315817">
            <w:pPr>
              <w:spacing w:after="160" w:line="259" w:lineRule="auto"/>
              <w:rPr>
                <w:rFonts w:ascii="Arial" w:hAnsi="Arial" w:cs="Arial"/>
                <w:b/>
                <w:bCs/>
                <w:color w:val="0D0D0D" w:themeColor="text1" w:themeTint="F2"/>
                <w:sz w:val="28"/>
                <w:szCs w:val="28"/>
              </w:rPr>
            </w:pPr>
            <w:r w:rsidRPr="0057442F">
              <w:rPr>
                <w:rFonts w:ascii="Arial" w:hAnsi="Arial" w:cs="Arial"/>
                <w:b/>
                <w:bCs/>
                <w:color w:val="0D0D0D" w:themeColor="text1" w:themeTint="F2"/>
                <w:sz w:val="28"/>
                <w:szCs w:val="28"/>
              </w:rPr>
              <w:t>By the end of the PEAT 2 programme the trainee should have performed effectively in a work-based environment by evidencing the ability to:</w:t>
            </w:r>
          </w:p>
        </w:tc>
      </w:tr>
      <w:tr w:rsidR="0057442F" w:rsidRPr="0057442F" w14:paraId="7ADEF35B" w14:textId="77777777" w:rsidTr="00315817">
        <w:tc>
          <w:tcPr>
            <w:tcW w:w="4836" w:type="dxa"/>
          </w:tcPr>
          <w:p w14:paraId="39C41247" w14:textId="3CD7C8E7" w:rsidR="00433659" w:rsidRPr="0057442F" w:rsidRDefault="00433659" w:rsidP="00315817">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Practice awareness</w:t>
            </w:r>
          </w:p>
        </w:tc>
        <w:tc>
          <w:tcPr>
            <w:tcW w:w="9112" w:type="dxa"/>
            <w:gridSpan w:val="2"/>
          </w:tcPr>
          <w:p w14:paraId="31FE1100" w14:textId="77777777" w:rsidR="00433659" w:rsidRPr="0057442F" w:rsidRDefault="00433659" w:rsidP="00315817">
            <w:pPr>
              <w:spacing w:after="160" w:line="259"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Positive indicators</w:t>
            </w:r>
          </w:p>
        </w:tc>
      </w:tr>
      <w:tr w:rsidR="0057442F" w:rsidRPr="0057442F" w14:paraId="3BBB7D11" w14:textId="77777777" w:rsidTr="00315817">
        <w:tc>
          <w:tcPr>
            <w:tcW w:w="4836" w:type="dxa"/>
          </w:tcPr>
          <w:p w14:paraId="562AD967" w14:textId="30939E08" w:rsidR="00433659" w:rsidRPr="0057442F" w:rsidRDefault="00433659" w:rsidP="00315817">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Demonstrate an understanding of the external business context of </w:t>
            </w:r>
            <w:r w:rsidR="00AA47ED">
              <w:rPr>
                <w:rFonts w:ascii="Arial" w:hAnsi="Arial" w:cs="Arial"/>
                <w:color w:val="0D0D0D" w:themeColor="text1" w:themeTint="F2"/>
                <w:sz w:val="28"/>
                <w:szCs w:val="28"/>
              </w:rPr>
              <w:t>their</w:t>
            </w:r>
            <w:r w:rsidRPr="0057442F">
              <w:rPr>
                <w:rFonts w:ascii="Arial" w:hAnsi="Arial" w:cs="Arial"/>
                <w:color w:val="0D0D0D" w:themeColor="text1" w:themeTint="F2"/>
                <w:sz w:val="28"/>
                <w:szCs w:val="28"/>
              </w:rPr>
              <w:t xml:space="preserve"> work</w:t>
            </w:r>
          </w:p>
        </w:tc>
        <w:tc>
          <w:tcPr>
            <w:tcW w:w="9112" w:type="dxa"/>
            <w:gridSpan w:val="2"/>
          </w:tcPr>
          <w:p w14:paraId="44E31B43" w14:textId="4CC49D5D" w:rsidR="00433659" w:rsidRPr="0057442F" w:rsidRDefault="00433659" w:rsidP="00315817">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Demonstrates an understanding of the financial, commercial, </w:t>
            </w:r>
            <w:proofErr w:type="gramStart"/>
            <w:r w:rsidRPr="0057442F">
              <w:rPr>
                <w:rFonts w:ascii="Arial" w:eastAsiaTheme="minorEastAsia" w:hAnsi="Arial" w:cs="Arial"/>
                <w:color w:val="0D0D0D" w:themeColor="text1" w:themeTint="F2"/>
                <w:sz w:val="28"/>
                <w:szCs w:val="28"/>
              </w:rPr>
              <w:t>personal</w:t>
            </w:r>
            <w:proofErr w:type="gramEnd"/>
            <w:r w:rsidRPr="0057442F">
              <w:rPr>
                <w:rFonts w:ascii="Arial" w:eastAsiaTheme="minorEastAsia" w:hAnsi="Arial" w:cs="Arial"/>
                <w:color w:val="0D0D0D" w:themeColor="text1" w:themeTint="F2"/>
                <w:sz w:val="28"/>
                <w:szCs w:val="28"/>
              </w:rPr>
              <w:t xml:space="preserve"> and other priorities and constraints of clients in respect of each matter in which they are engaged and shapes advice accordingly. </w:t>
            </w:r>
          </w:p>
          <w:p w14:paraId="5799A0D2" w14:textId="77777777" w:rsidR="00433659" w:rsidRPr="0057442F" w:rsidRDefault="00433659" w:rsidP="00315817">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eastAsiaTheme="minorEastAsia" w:hAnsi="Arial" w:cs="Arial"/>
                <w:color w:val="0D0D0D" w:themeColor="text1" w:themeTint="F2"/>
                <w:sz w:val="28"/>
                <w:szCs w:val="28"/>
              </w:rPr>
              <w:t xml:space="preserve">Identifies the risks, </w:t>
            </w:r>
            <w:proofErr w:type="gramStart"/>
            <w:r w:rsidRPr="0057442F">
              <w:rPr>
                <w:rFonts w:ascii="Arial" w:eastAsiaTheme="minorEastAsia" w:hAnsi="Arial" w:cs="Arial"/>
                <w:color w:val="0D0D0D" w:themeColor="text1" w:themeTint="F2"/>
                <w:sz w:val="28"/>
                <w:szCs w:val="28"/>
              </w:rPr>
              <w:t>costs</w:t>
            </w:r>
            <w:proofErr w:type="gramEnd"/>
            <w:r w:rsidRPr="0057442F">
              <w:rPr>
                <w:rFonts w:ascii="Arial" w:eastAsiaTheme="minorEastAsia" w:hAnsi="Arial" w:cs="Arial"/>
                <w:color w:val="0D0D0D" w:themeColor="text1" w:themeTint="F2"/>
                <w:sz w:val="28"/>
                <w:szCs w:val="28"/>
              </w:rPr>
              <w:t xml:space="preserve"> and benefits of alternative courses of action in relation to business decisions and shapes advice accordingly</w:t>
            </w:r>
          </w:p>
        </w:tc>
      </w:tr>
      <w:tr w:rsidR="0057442F" w:rsidRPr="0057442F" w14:paraId="64BF6C54" w14:textId="77777777" w:rsidTr="00315817">
        <w:tc>
          <w:tcPr>
            <w:tcW w:w="4836" w:type="dxa"/>
          </w:tcPr>
          <w:p w14:paraId="077394C7" w14:textId="24B91DC3" w:rsidR="00FD4210" w:rsidRPr="0057442F" w:rsidRDefault="00FD4210" w:rsidP="00315817">
            <w:pPr>
              <w:tabs>
                <w:tab w:val="left" w:pos="1410"/>
              </w:tabs>
              <w:rPr>
                <w:rFonts w:ascii="Arial" w:hAnsi="Arial" w:cs="Arial"/>
                <w:color w:val="0D0D0D" w:themeColor="text1" w:themeTint="F2"/>
                <w:sz w:val="28"/>
                <w:szCs w:val="28"/>
              </w:rPr>
            </w:pPr>
            <w:r w:rsidRPr="0057442F">
              <w:rPr>
                <w:rFonts w:ascii="Arial" w:hAnsi="Arial" w:cs="Arial"/>
                <w:strike/>
                <w:color w:val="0D0D0D" w:themeColor="text1" w:themeTint="F2"/>
                <w:sz w:val="28"/>
                <w:szCs w:val="28"/>
              </w:rPr>
              <w:t xml:space="preserve">Understand </w:t>
            </w:r>
            <w:r w:rsidRPr="0057442F">
              <w:rPr>
                <w:rFonts w:ascii="Arial" w:hAnsi="Arial" w:cs="Arial"/>
                <w:color w:val="0D0D0D" w:themeColor="text1" w:themeTint="F2"/>
                <w:sz w:val="28"/>
                <w:szCs w:val="28"/>
              </w:rPr>
              <w:t>the key features of partnerships and limited liability partnerships, and alternative business structures</w:t>
            </w:r>
          </w:p>
        </w:tc>
        <w:tc>
          <w:tcPr>
            <w:tcW w:w="9112" w:type="dxa"/>
            <w:gridSpan w:val="2"/>
          </w:tcPr>
          <w:p w14:paraId="7A71094E" w14:textId="4CA065BA" w:rsidR="00FD4210" w:rsidRPr="0057442F" w:rsidRDefault="008C43CC" w:rsidP="00315817">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hAnsi="Arial" w:cs="Arial"/>
                <w:color w:val="0D0D0D" w:themeColor="text1" w:themeTint="F2"/>
                <w:sz w:val="28"/>
                <w:szCs w:val="28"/>
              </w:rPr>
              <w:t>U</w:t>
            </w:r>
            <w:r w:rsidR="005212C8" w:rsidRPr="0057442F">
              <w:rPr>
                <w:rFonts w:ascii="Arial" w:hAnsi="Arial" w:cs="Arial"/>
                <w:color w:val="0D0D0D" w:themeColor="text1" w:themeTint="F2"/>
                <w:sz w:val="28"/>
                <w:szCs w:val="28"/>
              </w:rPr>
              <w:t>nderstands</w:t>
            </w:r>
            <w:r w:rsidRPr="0057442F">
              <w:rPr>
                <w:rFonts w:ascii="Arial" w:hAnsi="Arial" w:cs="Arial"/>
                <w:color w:val="0D0D0D" w:themeColor="text1" w:themeTint="F2"/>
                <w:sz w:val="28"/>
                <w:szCs w:val="28"/>
              </w:rPr>
              <w:t>, and can explain,</w:t>
            </w:r>
            <w:r w:rsidR="005212C8" w:rsidRPr="0057442F">
              <w:rPr>
                <w:rFonts w:ascii="Arial" w:hAnsi="Arial" w:cs="Arial"/>
                <w:color w:val="0D0D0D" w:themeColor="text1" w:themeTint="F2"/>
                <w:sz w:val="28"/>
                <w:szCs w:val="28"/>
              </w:rPr>
              <w:t xml:space="preserve"> the differences between partnerships and limited liability partnerships, as business structures for the provision of legal services.</w:t>
            </w:r>
          </w:p>
          <w:p w14:paraId="781F52FB" w14:textId="3DE6A856" w:rsidR="005212C8" w:rsidRPr="0057442F" w:rsidRDefault="005212C8" w:rsidP="00315817">
            <w:pPr>
              <w:pStyle w:val="ListParagraph"/>
              <w:numPr>
                <w:ilvl w:val="0"/>
                <w:numId w:val="1"/>
              </w:numPr>
              <w:spacing w:after="0" w:line="240" w:lineRule="auto"/>
              <w:rPr>
                <w:rFonts w:ascii="Arial" w:eastAsiaTheme="minorEastAsia" w:hAnsi="Arial" w:cs="Arial"/>
                <w:color w:val="0D0D0D" w:themeColor="text1" w:themeTint="F2"/>
                <w:sz w:val="28"/>
                <w:szCs w:val="28"/>
              </w:rPr>
            </w:pPr>
            <w:r w:rsidRPr="0057442F">
              <w:rPr>
                <w:rFonts w:ascii="Arial" w:hAnsi="Arial" w:cs="Arial"/>
                <w:color w:val="0D0D0D" w:themeColor="text1" w:themeTint="F2"/>
                <w:sz w:val="28"/>
                <w:szCs w:val="28"/>
              </w:rPr>
              <w:t>Is aware</w:t>
            </w:r>
            <w:r w:rsidR="00FE0E50" w:rsidRPr="0057442F">
              <w:rPr>
                <w:rFonts w:ascii="Arial" w:hAnsi="Arial" w:cs="Arial"/>
                <w:color w:val="0D0D0D" w:themeColor="text1" w:themeTint="F2"/>
                <w:sz w:val="28"/>
                <w:szCs w:val="28"/>
              </w:rPr>
              <w:t>, and can discuss,</w:t>
            </w:r>
            <w:r w:rsidRPr="0057442F">
              <w:rPr>
                <w:rFonts w:ascii="Arial" w:hAnsi="Arial" w:cs="Arial"/>
                <w:color w:val="0D0D0D" w:themeColor="text1" w:themeTint="F2"/>
                <w:sz w:val="28"/>
                <w:szCs w:val="28"/>
              </w:rPr>
              <w:t xml:space="preserve"> of the implications of alternative business structures delivering legal services in Scotland and the UK.</w:t>
            </w:r>
          </w:p>
        </w:tc>
      </w:tr>
      <w:tr w:rsidR="0057442F" w:rsidRPr="0057442F" w14:paraId="385C4141" w14:textId="77777777" w:rsidTr="00315817">
        <w:tc>
          <w:tcPr>
            <w:tcW w:w="4836" w:type="dxa"/>
          </w:tcPr>
          <w:p w14:paraId="398F2F6C" w14:textId="6A040804" w:rsidR="005212C8" w:rsidRPr="0057442F" w:rsidRDefault="008C43CC" w:rsidP="00315817">
            <w:pPr>
              <w:tabs>
                <w:tab w:val="left" w:pos="1410"/>
              </w:tabs>
              <w:rPr>
                <w:rFonts w:ascii="Arial" w:hAnsi="Arial" w:cs="Arial"/>
                <w:strike/>
                <w:color w:val="0D0D0D" w:themeColor="text1" w:themeTint="F2"/>
                <w:sz w:val="28"/>
                <w:szCs w:val="28"/>
              </w:rPr>
            </w:pPr>
            <w:r w:rsidRPr="0057442F">
              <w:rPr>
                <w:rFonts w:ascii="Arial" w:hAnsi="Arial" w:cs="Arial"/>
                <w:color w:val="0D0D0D" w:themeColor="text1" w:themeTint="F2"/>
                <w:sz w:val="28"/>
                <w:szCs w:val="28"/>
              </w:rPr>
              <w:t>D</w:t>
            </w:r>
            <w:r w:rsidR="005212C8" w:rsidRPr="0057442F">
              <w:rPr>
                <w:rFonts w:ascii="Arial" w:hAnsi="Arial" w:cs="Arial"/>
                <w:color w:val="0D0D0D" w:themeColor="text1" w:themeTint="F2"/>
                <w:sz w:val="28"/>
                <w:szCs w:val="28"/>
              </w:rPr>
              <w:t xml:space="preserve">emonstrate ability to manage personal workload and to </w:t>
            </w:r>
            <w:proofErr w:type="gramStart"/>
            <w:r w:rsidR="005212C8" w:rsidRPr="0057442F">
              <w:rPr>
                <w:rFonts w:ascii="Arial" w:hAnsi="Arial" w:cs="Arial"/>
                <w:color w:val="0D0D0D" w:themeColor="text1" w:themeTint="F2"/>
                <w:sz w:val="28"/>
                <w:szCs w:val="28"/>
              </w:rPr>
              <w:t>manage effectively</w:t>
            </w:r>
            <w:proofErr w:type="gramEnd"/>
            <w:r w:rsidR="005212C8" w:rsidRPr="0057442F">
              <w:rPr>
                <w:rFonts w:ascii="Arial" w:hAnsi="Arial" w:cs="Arial"/>
                <w:color w:val="0D0D0D" w:themeColor="text1" w:themeTint="F2"/>
                <w:sz w:val="28"/>
                <w:szCs w:val="28"/>
              </w:rPr>
              <w:t xml:space="preserve"> a number of concurrent client matters</w:t>
            </w:r>
          </w:p>
        </w:tc>
        <w:tc>
          <w:tcPr>
            <w:tcW w:w="9112" w:type="dxa"/>
            <w:gridSpan w:val="2"/>
          </w:tcPr>
          <w:p w14:paraId="1F2486A4" w14:textId="77777777" w:rsidR="008C43CC" w:rsidRPr="0057442F" w:rsidRDefault="00CE0973"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Manages personal workload with no noticeably detrimental effects on others. </w:t>
            </w:r>
          </w:p>
          <w:p w14:paraId="687F0090" w14:textId="77777777" w:rsidR="008C43CC" w:rsidRPr="0057442F" w:rsidRDefault="00CE0973"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Manages </w:t>
            </w:r>
            <w:proofErr w:type="gramStart"/>
            <w:r w:rsidRPr="0057442F">
              <w:rPr>
                <w:rFonts w:ascii="Arial" w:hAnsi="Arial" w:cs="Arial"/>
                <w:color w:val="0D0D0D" w:themeColor="text1" w:themeTint="F2"/>
                <w:sz w:val="28"/>
                <w:szCs w:val="28"/>
              </w:rPr>
              <w:t>a number of</w:t>
            </w:r>
            <w:proofErr w:type="gramEnd"/>
            <w:r w:rsidRPr="0057442F">
              <w:rPr>
                <w:rFonts w:ascii="Arial" w:hAnsi="Arial" w:cs="Arial"/>
                <w:color w:val="0D0D0D" w:themeColor="text1" w:themeTint="F2"/>
                <w:sz w:val="28"/>
                <w:szCs w:val="28"/>
              </w:rPr>
              <w:t xml:space="preserve"> tasks concurrently so as to meet all objectives, priorities and deadlines relating to those tasks. </w:t>
            </w:r>
          </w:p>
          <w:p w14:paraId="451B0359" w14:textId="574E0E14" w:rsidR="005212C8" w:rsidRPr="0057442F" w:rsidRDefault="00CE0973"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Can switch effectively between different client matters.</w:t>
            </w:r>
          </w:p>
        </w:tc>
      </w:tr>
      <w:tr w:rsidR="0057442F" w:rsidRPr="0057442F" w14:paraId="458FF7CF" w14:textId="77777777" w:rsidTr="00315817">
        <w:tc>
          <w:tcPr>
            <w:tcW w:w="4836" w:type="dxa"/>
          </w:tcPr>
          <w:p w14:paraId="6EE0A512" w14:textId="497BF7A6" w:rsidR="00CE0973" w:rsidRPr="0057442F" w:rsidRDefault="00562A1D" w:rsidP="00315817">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C</w:t>
            </w:r>
            <w:r w:rsidR="00CE0973" w:rsidRPr="0057442F">
              <w:rPr>
                <w:rFonts w:ascii="Arial" w:hAnsi="Arial" w:cs="Arial"/>
                <w:color w:val="0D0D0D" w:themeColor="text1" w:themeTint="F2"/>
                <w:sz w:val="28"/>
                <w:szCs w:val="28"/>
              </w:rPr>
              <w:t>an manage time and risk capably in legal transactions/matters</w:t>
            </w:r>
          </w:p>
        </w:tc>
        <w:tc>
          <w:tcPr>
            <w:tcW w:w="9112" w:type="dxa"/>
            <w:gridSpan w:val="2"/>
          </w:tcPr>
          <w:p w14:paraId="1C3FB9BF" w14:textId="4C4F8527" w:rsidR="00CD4700" w:rsidRPr="0057442F" w:rsidRDefault="00CE0973"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Exercises effective judgement regarding the effective use of </w:t>
            </w:r>
            <w:r w:rsidR="00AA47ED">
              <w:rPr>
                <w:rFonts w:ascii="Arial" w:hAnsi="Arial" w:cs="Arial"/>
                <w:color w:val="0D0D0D" w:themeColor="text1" w:themeTint="F2"/>
                <w:sz w:val="28"/>
                <w:szCs w:val="28"/>
              </w:rPr>
              <w:t>their</w:t>
            </w:r>
            <w:r w:rsidRPr="0057442F">
              <w:rPr>
                <w:rFonts w:ascii="Arial" w:hAnsi="Arial" w:cs="Arial"/>
                <w:color w:val="0D0D0D" w:themeColor="text1" w:themeTint="F2"/>
                <w:sz w:val="28"/>
                <w:szCs w:val="28"/>
              </w:rPr>
              <w:t xml:space="preserve"> time. </w:t>
            </w:r>
          </w:p>
          <w:p w14:paraId="604129AF" w14:textId="77777777" w:rsidR="00CD4700" w:rsidRPr="0057442F" w:rsidRDefault="00CE0973"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 xml:space="preserve">Exercises effective judgement in respect of realistic timescales for completion of tasks and delivery of objectives. </w:t>
            </w:r>
          </w:p>
          <w:p w14:paraId="0AE7E82D" w14:textId="77777777" w:rsidR="00CD4700" w:rsidRPr="0057442F" w:rsidRDefault="00CE0973"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plan deadlines, work to them and deal with unexpected </w:t>
            </w:r>
            <w:proofErr w:type="gramStart"/>
            <w:r w:rsidRPr="0057442F">
              <w:rPr>
                <w:rFonts w:ascii="Arial" w:hAnsi="Arial" w:cs="Arial"/>
                <w:color w:val="0D0D0D" w:themeColor="text1" w:themeTint="F2"/>
                <w:sz w:val="28"/>
                <w:szCs w:val="28"/>
              </w:rPr>
              <w:t>work-loads</w:t>
            </w:r>
            <w:proofErr w:type="gramEnd"/>
            <w:r w:rsidRPr="0057442F">
              <w:rPr>
                <w:rFonts w:ascii="Arial" w:hAnsi="Arial" w:cs="Arial"/>
                <w:color w:val="0D0D0D" w:themeColor="text1" w:themeTint="F2"/>
                <w:sz w:val="28"/>
                <w:szCs w:val="28"/>
              </w:rPr>
              <w:t xml:space="preserve">. </w:t>
            </w:r>
          </w:p>
          <w:p w14:paraId="0D4D82B9" w14:textId="44C19F0B" w:rsidR="008C43CC" w:rsidRPr="0057442F" w:rsidRDefault="00CE0973"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Understands</w:t>
            </w:r>
            <w:r w:rsidR="00CD4700" w:rsidRPr="0057442F">
              <w:rPr>
                <w:rFonts w:ascii="Arial" w:hAnsi="Arial" w:cs="Arial"/>
                <w:color w:val="0D0D0D" w:themeColor="text1" w:themeTint="F2"/>
                <w:sz w:val="28"/>
                <w:szCs w:val="28"/>
              </w:rPr>
              <w:t>, and can discuss,</w:t>
            </w:r>
            <w:r w:rsidRPr="0057442F">
              <w:rPr>
                <w:rFonts w:ascii="Arial" w:hAnsi="Arial" w:cs="Arial"/>
                <w:color w:val="0D0D0D" w:themeColor="text1" w:themeTint="F2"/>
                <w:sz w:val="28"/>
                <w:szCs w:val="28"/>
              </w:rPr>
              <w:t xml:space="preserve"> risk in the context of client care policy and any complaints procedure of</w:t>
            </w:r>
            <w:r w:rsidR="00BE245F" w:rsidRPr="0057442F">
              <w:rPr>
                <w:rFonts w:ascii="Arial" w:hAnsi="Arial" w:cs="Arial"/>
                <w:color w:val="0D0D0D" w:themeColor="text1" w:themeTint="F2"/>
                <w:sz w:val="28"/>
                <w:szCs w:val="28"/>
              </w:rPr>
              <w:t xml:space="preserve"> </w:t>
            </w:r>
            <w:r w:rsidR="008C43CC" w:rsidRPr="0057442F">
              <w:rPr>
                <w:rFonts w:ascii="Arial" w:hAnsi="Arial" w:cs="Arial"/>
                <w:color w:val="0D0D0D" w:themeColor="text1" w:themeTint="F2"/>
                <w:sz w:val="28"/>
                <w:szCs w:val="28"/>
              </w:rPr>
              <w:t xml:space="preserve">the </w:t>
            </w:r>
            <w:r w:rsidRPr="0057442F">
              <w:rPr>
                <w:rFonts w:ascii="Arial" w:hAnsi="Arial" w:cs="Arial"/>
                <w:color w:val="0D0D0D" w:themeColor="text1" w:themeTint="F2"/>
                <w:sz w:val="28"/>
                <w:szCs w:val="28"/>
              </w:rPr>
              <w:t>employ</w:t>
            </w:r>
            <w:r w:rsidR="008C43CC" w:rsidRPr="0057442F">
              <w:rPr>
                <w:rFonts w:ascii="Arial" w:hAnsi="Arial" w:cs="Arial"/>
                <w:color w:val="0D0D0D" w:themeColor="text1" w:themeTint="F2"/>
                <w:sz w:val="28"/>
                <w:szCs w:val="28"/>
              </w:rPr>
              <w:t>ing</w:t>
            </w:r>
            <w:r w:rsidRPr="0057442F">
              <w:rPr>
                <w:rFonts w:ascii="Arial" w:hAnsi="Arial" w:cs="Arial"/>
                <w:color w:val="0D0D0D" w:themeColor="text1" w:themeTint="F2"/>
                <w:sz w:val="28"/>
                <w:szCs w:val="28"/>
              </w:rPr>
              <w:t xml:space="preserve"> organisations. </w:t>
            </w:r>
          </w:p>
          <w:p w14:paraId="3B2996EE" w14:textId="21B3F49F" w:rsidR="00CE0973" w:rsidRPr="0057442F" w:rsidRDefault="00CE0973"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Seeks support or advice from other colleagues or experts when aware that expert knowledge and skills (beyond </w:t>
            </w:r>
            <w:r w:rsidR="008C43CC" w:rsidRPr="0057442F">
              <w:rPr>
                <w:rFonts w:ascii="Arial" w:hAnsi="Arial" w:cs="Arial"/>
                <w:color w:val="0D0D0D" w:themeColor="text1" w:themeTint="F2"/>
                <w:sz w:val="28"/>
                <w:szCs w:val="28"/>
              </w:rPr>
              <w:t xml:space="preserve">their own </w:t>
            </w:r>
            <w:r w:rsidRPr="0057442F">
              <w:rPr>
                <w:rFonts w:ascii="Arial" w:hAnsi="Arial" w:cs="Arial"/>
                <w:color w:val="0D0D0D" w:themeColor="text1" w:themeTint="F2"/>
                <w:sz w:val="28"/>
                <w:szCs w:val="28"/>
              </w:rPr>
              <w:t>knowledge and skills) are required.</w:t>
            </w:r>
          </w:p>
        </w:tc>
      </w:tr>
      <w:tr w:rsidR="0057442F" w:rsidRPr="0057442F" w14:paraId="1EDB5C5C" w14:textId="77777777" w:rsidTr="00315817">
        <w:tc>
          <w:tcPr>
            <w:tcW w:w="4836" w:type="dxa"/>
          </w:tcPr>
          <w:p w14:paraId="7188A6F0" w14:textId="19B573D3" w:rsidR="00CE0973" w:rsidRPr="0057442F" w:rsidRDefault="00CE0973" w:rsidP="00315817">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lastRenderedPageBreak/>
              <w:t>Comply with all quality standards, risk management, HR and other policies and processes of employ</w:t>
            </w:r>
            <w:r w:rsidR="00E919F7" w:rsidRPr="0057442F">
              <w:rPr>
                <w:rFonts w:ascii="Arial" w:hAnsi="Arial" w:cs="Arial"/>
                <w:color w:val="0D0D0D" w:themeColor="text1" w:themeTint="F2"/>
                <w:sz w:val="28"/>
                <w:szCs w:val="28"/>
              </w:rPr>
              <w:t>ing</w:t>
            </w:r>
            <w:r w:rsidRPr="0057442F">
              <w:rPr>
                <w:rFonts w:ascii="Arial" w:hAnsi="Arial" w:cs="Arial"/>
                <w:color w:val="0D0D0D" w:themeColor="text1" w:themeTint="F2"/>
                <w:sz w:val="28"/>
                <w:szCs w:val="28"/>
              </w:rPr>
              <w:t xml:space="preserve"> organisation; use business systems and resources appropriately</w:t>
            </w:r>
          </w:p>
        </w:tc>
        <w:tc>
          <w:tcPr>
            <w:tcW w:w="9112" w:type="dxa"/>
            <w:gridSpan w:val="2"/>
          </w:tcPr>
          <w:p w14:paraId="2AE41E3B" w14:textId="77777777" w:rsidR="00701BB5" w:rsidRPr="0057442F" w:rsidRDefault="00536179"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Use all business systems and processes appropriately and effectively. </w:t>
            </w:r>
          </w:p>
          <w:p w14:paraId="22793462" w14:textId="4EEE7F16" w:rsidR="00CE0973" w:rsidRPr="0057442F" w:rsidRDefault="00536179"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Record accurately </w:t>
            </w:r>
            <w:r w:rsidR="003D38D7">
              <w:rPr>
                <w:rFonts w:ascii="Arial" w:hAnsi="Arial" w:cs="Arial"/>
                <w:color w:val="0D0D0D" w:themeColor="text1" w:themeTint="F2"/>
                <w:sz w:val="28"/>
                <w:szCs w:val="28"/>
              </w:rPr>
              <w:t xml:space="preserve">own </w:t>
            </w:r>
            <w:r w:rsidRPr="0057442F">
              <w:rPr>
                <w:rFonts w:ascii="Arial" w:hAnsi="Arial" w:cs="Arial"/>
                <w:color w:val="0D0D0D" w:themeColor="text1" w:themeTint="F2"/>
                <w:sz w:val="28"/>
                <w:szCs w:val="28"/>
              </w:rPr>
              <w:t>work to a level of detail appropriate to the work and the employer organisation</w:t>
            </w:r>
          </w:p>
        </w:tc>
      </w:tr>
      <w:tr w:rsidR="00536179" w:rsidRPr="0057442F" w14:paraId="2693AD6E" w14:textId="77777777" w:rsidTr="00315817">
        <w:tc>
          <w:tcPr>
            <w:tcW w:w="4836" w:type="dxa"/>
          </w:tcPr>
          <w:p w14:paraId="691A49C4" w14:textId="431A2ABE" w:rsidR="00536179" w:rsidRPr="0057442F" w:rsidRDefault="00ED222A" w:rsidP="00315817">
            <w:pPr>
              <w:tabs>
                <w:tab w:val="left" w:pos="1410"/>
              </w:tabs>
              <w:rPr>
                <w:rFonts w:ascii="Arial" w:hAnsi="Arial" w:cs="Arial"/>
                <w:color w:val="0D0D0D" w:themeColor="text1" w:themeTint="F2"/>
                <w:sz w:val="28"/>
                <w:szCs w:val="28"/>
              </w:rPr>
            </w:pPr>
            <w:r w:rsidRPr="0057442F">
              <w:rPr>
                <w:rFonts w:ascii="Arial" w:hAnsi="Arial" w:cs="Arial"/>
                <w:color w:val="0D0D0D" w:themeColor="text1" w:themeTint="F2"/>
                <w:sz w:val="28"/>
                <w:szCs w:val="28"/>
              </w:rPr>
              <w:t>Adopt good file manage practices</w:t>
            </w:r>
          </w:p>
        </w:tc>
        <w:tc>
          <w:tcPr>
            <w:tcW w:w="9112" w:type="dxa"/>
            <w:gridSpan w:val="2"/>
          </w:tcPr>
          <w:p w14:paraId="56D4EA7A" w14:textId="77777777" w:rsidR="00536179" w:rsidRPr="0057442F" w:rsidRDefault="00ED222A"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Can open a new </w:t>
            </w:r>
            <w:proofErr w:type="gramStart"/>
            <w:r w:rsidRPr="0057442F">
              <w:rPr>
                <w:rFonts w:ascii="Arial" w:hAnsi="Arial" w:cs="Arial"/>
                <w:color w:val="0D0D0D" w:themeColor="text1" w:themeTint="F2"/>
                <w:sz w:val="28"/>
                <w:szCs w:val="28"/>
              </w:rPr>
              <w:t>file</w:t>
            </w:r>
            <w:proofErr w:type="gramEnd"/>
          </w:p>
          <w:p w14:paraId="64CF2F0B" w14:textId="77777777" w:rsidR="00ED222A" w:rsidRPr="0057442F" w:rsidRDefault="00ED222A"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Files emails, </w:t>
            </w:r>
            <w:proofErr w:type="gramStart"/>
            <w:r w:rsidRPr="0057442F">
              <w:rPr>
                <w:rFonts w:ascii="Arial" w:hAnsi="Arial" w:cs="Arial"/>
                <w:color w:val="0D0D0D" w:themeColor="text1" w:themeTint="F2"/>
                <w:sz w:val="28"/>
                <w:szCs w:val="28"/>
              </w:rPr>
              <w:t>documents</w:t>
            </w:r>
            <w:proofErr w:type="gramEnd"/>
            <w:r w:rsidRPr="0057442F">
              <w:rPr>
                <w:rFonts w:ascii="Arial" w:hAnsi="Arial" w:cs="Arial"/>
                <w:color w:val="0D0D0D" w:themeColor="text1" w:themeTint="F2"/>
                <w:sz w:val="28"/>
                <w:szCs w:val="28"/>
              </w:rPr>
              <w:t xml:space="preserve"> and versions of documents in the course of a matter in date order</w:t>
            </w:r>
          </w:p>
          <w:p w14:paraId="03215C37" w14:textId="49B6AAFE" w:rsidR="00ED222A" w:rsidRPr="0057442F" w:rsidRDefault="005A744F"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Maintains correspondence and paper files as </w:t>
            </w:r>
            <w:proofErr w:type="gramStart"/>
            <w:r w:rsidRPr="0057442F">
              <w:rPr>
                <w:rFonts w:ascii="Arial" w:hAnsi="Arial" w:cs="Arial"/>
                <w:color w:val="0D0D0D" w:themeColor="text1" w:themeTint="F2"/>
                <w:sz w:val="28"/>
                <w:szCs w:val="28"/>
              </w:rPr>
              <w:t>appropriate</w:t>
            </w:r>
            <w:proofErr w:type="gramEnd"/>
          </w:p>
          <w:p w14:paraId="6D3EDF5B" w14:textId="77777777" w:rsidR="005A744F" w:rsidRPr="0057442F" w:rsidRDefault="005A744F"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Keeps filing up to date during </w:t>
            </w:r>
            <w:proofErr w:type="gramStart"/>
            <w:r w:rsidRPr="0057442F">
              <w:rPr>
                <w:rFonts w:ascii="Arial" w:hAnsi="Arial" w:cs="Arial"/>
                <w:color w:val="0D0D0D" w:themeColor="text1" w:themeTint="F2"/>
                <w:sz w:val="28"/>
                <w:szCs w:val="28"/>
              </w:rPr>
              <w:t>transaction</w:t>
            </w:r>
            <w:proofErr w:type="gramEnd"/>
          </w:p>
          <w:p w14:paraId="05E274C5" w14:textId="68E15AF7" w:rsidR="005A744F" w:rsidRPr="0057442F" w:rsidRDefault="005A744F"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 xml:space="preserve">Takes accurate file notes of telephone exchanges and meetings and ensure these are documented </w:t>
            </w:r>
            <w:r w:rsidR="00BE245F" w:rsidRPr="0057442F">
              <w:rPr>
                <w:rFonts w:ascii="Arial" w:hAnsi="Arial" w:cs="Arial"/>
                <w:color w:val="0D0D0D" w:themeColor="text1" w:themeTint="F2"/>
                <w:sz w:val="28"/>
                <w:szCs w:val="28"/>
              </w:rPr>
              <w:t>in</w:t>
            </w:r>
            <w:r w:rsidRPr="0057442F">
              <w:rPr>
                <w:rFonts w:ascii="Arial" w:hAnsi="Arial" w:cs="Arial"/>
                <w:color w:val="0D0D0D" w:themeColor="text1" w:themeTint="F2"/>
                <w:sz w:val="28"/>
                <w:szCs w:val="28"/>
              </w:rPr>
              <w:t xml:space="preserve"> the </w:t>
            </w:r>
            <w:proofErr w:type="gramStart"/>
            <w:r w:rsidRPr="0057442F">
              <w:rPr>
                <w:rFonts w:ascii="Arial" w:hAnsi="Arial" w:cs="Arial"/>
                <w:color w:val="0D0D0D" w:themeColor="text1" w:themeTint="F2"/>
                <w:sz w:val="28"/>
                <w:szCs w:val="28"/>
              </w:rPr>
              <w:t>file</w:t>
            </w:r>
            <w:proofErr w:type="gramEnd"/>
          </w:p>
          <w:p w14:paraId="308CD9FE" w14:textId="1DB7F44F" w:rsidR="005A744F" w:rsidRPr="0057442F" w:rsidRDefault="005A744F" w:rsidP="00315817">
            <w:pPr>
              <w:pStyle w:val="ListParagraph"/>
              <w:numPr>
                <w:ilvl w:val="0"/>
                <w:numId w:val="1"/>
              </w:numPr>
              <w:spacing w:after="0" w:line="240" w:lineRule="auto"/>
              <w:rPr>
                <w:rFonts w:ascii="Arial" w:hAnsi="Arial" w:cs="Arial"/>
                <w:color w:val="0D0D0D" w:themeColor="text1" w:themeTint="F2"/>
                <w:sz w:val="28"/>
                <w:szCs w:val="28"/>
              </w:rPr>
            </w:pPr>
            <w:r w:rsidRPr="0057442F">
              <w:rPr>
                <w:rFonts w:ascii="Arial" w:hAnsi="Arial" w:cs="Arial"/>
                <w:color w:val="0D0D0D" w:themeColor="text1" w:themeTint="F2"/>
                <w:sz w:val="28"/>
                <w:szCs w:val="28"/>
              </w:rPr>
              <w:t>Closes matter and</w:t>
            </w:r>
            <w:r w:rsidR="00E919F7" w:rsidRPr="0057442F">
              <w:rPr>
                <w:rFonts w:ascii="Arial" w:hAnsi="Arial" w:cs="Arial"/>
                <w:color w:val="0D0D0D" w:themeColor="text1" w:themeTint="F2"/>
                <w:sz w:val="28"/>
                <w:szCs w:val="28"/>
              </w:rPr>
              <w:t xml:space="preserve"> associated file at the end of engagement.</w:t>
            </w:r>
          </w:p>
        </w:tc>
      </w:tr>
    </w:tbl>
    <w:p w14:paraId="3B7BB94E" w14:textId="77777777" w:rsidR="004D4D1F" w:rsidRPr="0057442F" w:rsidRDefault="004D4D1F" w:rsidP="000042C9">
      <w:pPr>
        <w:rPr>
          <w:rFonts w:ascii="Arial" w:hAnsi="Arial" w:cs="Arial"/>
          <w:b/>
          <w:bCs/>
          <w:color w:val="0D0D0D" w:themeColor="text1" w:themeTint="F2"/>
          <w:sz w:val="28"/>
          <w:szCs w:val="28"/>
        </w:rPr>
      </w:pPr>
    </w:p>
    <w:p w14:paraId="0C4D3EF8" w14:textId="77777777" w:rsidR="00ED222A" w:rsidRPr="0057442F" w:rsidRDefault="00ED222A" w:rsidP="000042C9">
      <w:pPr>
        <w:rPr>
          <w:rFonts w:ascii="Arial" w:hAnsi="Arial" w:cs="Arial"/>
          <w:b/>
          <w:bCs/>
          <w:color w:val="0D0D0D" w:themeColor="text1" w:themeTint="F2"/>
          <w:sz w:val="28"/>
          <w:szCs w:val="28"/>
        </w:rPr>
      </w:pPr>
    </w:p>
    <w:sectPr w:rsidR="00ED222A" w:rsidRPr="0057442F" w:rsidSect="00951C9E">
      <w:headerReference w:type="even" r:id="rId11"/>
      <w:headerReference w:type="default" r:id="rId12"/>
      <w:head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779F" w14:textId="77777777" w:rsidR="004C736F" w:rsidRDefault="004C736F" w:rsidP="0082286F">
      <w:pPr>
        <w:spacing w:after="0" w:line="240" w:lineRule="auto"/>
      </w:pPr>
      <w:r>
        <w:separator/>
      </w:r>
    </w:p>
  </w:endnote>
  <w:endnote w:type="continuationSeparator" w:id="0">
    <w:p w14:paraId="1981615A" w14:textId="77777777" w:rsidR="004C736F" w:rsidRDefault="004C736F" w:rsidP="0082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9C94" w14:textId="77777777" w:rsidR="004C736F" w:rsidRDefault="004C736F" w:rsidP="0082286F">
      <w:pPr>
        <w:spacing w:after="0" w:line="240" w:lineRule="auto"/>
      </w:pPr>
      <w:r>
        <w:separator/>
      </w:r>
    </w:p>
  </w:footnote>
  <w:footnote w:type="continuationSeparator" w:id="0">
    <w:p w14:paraId="684BA61E" w14:textId="77777777" w:rsidR="004C736F" w:rsidRDefault="004C736F" w:rsidP="0082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1FA" w14:textId="35117043" w:rsidR="0082286F" w:rsidRDefault="0082286F">
    <w:pPr>
      <w:pStyle w:val="Header"/>
    </w:pPr>
    <w:r>
      <w:rPr>
        <w:noProof/>
      </w:rPr>
      <mc:AlternateContent>
        <mc:Choice Requires="wps">
          <w:drawing>
            <wp:anchor distT="0" distB="0" distL="0" distR="0" simplePos="0" relativeHeight="251658752" behindDoc="0" locked="0" layoutInCell="1" allowOverlap="1" wp14:anchorId="790C8291" wp14:editId="380D99FB">
              <wp:simplePos x="635" y="635"/>
              <wp:positionH relativeFrom="page">
                <wp:align>center</wp:align>
              </wp:positionH>
              <wp:positionV relativeFrom="page">
                <wp:align>top</wp:align>
              </wp:positionV>
              <wp:extent cx="443865" cy="443865"/>
              <wp:effectExtent l="0" t="0" r="13970" b="4445"/>
              <wp:wrapNone/>
              <wp:docPr id="1946381831"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F50CB" w14:textId="489B604D" w:rsidR="0082286F" w:rsidRPr="0082286F" w:rsidRDefault="0082286F" w:rsidP="0082286F">
                          <w:pPr>
                            <w:spacing w:after="0"/>
                            <w:rPr>
                              <w:rFonts w:ascii="Calibri" w:eastAsia="Calibri" w:hAnsi="Calibri" w:cs="Calibri"/>
                              <w:noProof/>
                              <w:color w:val="000000"/>
                              <w:sz w:val="20"/>
                              <w:szCs w:val="20"/>
                            </w:rPr>
                          </w:pPr>
                          <w:r w:rsidRPr="0082286F">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0C8291"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A0F50CB" w14:textId="489B604D" w:rsidR="0082286F" w:rsidRPr="0082286F" w:rsidRDefault="0082286F" w:rsidP="0082286F">
                    <w:pPr>
                      <w:spacing w:after="0"/>
                      <w:rPr>
                        <w:rFonts w:ascii="Calibri" w:eastAsia="Calibri" w:hAnsi="Calibri" w:cs="Calibri"/>
                        <w:noProof/>
                        <w:color w:val="000000"/>
                        <w:sz w:val="20"/>
                        <w:szCs w:val="20"/>
                      </w:rPr>
                    </w:pPr>
                    <w:r w:rsidRPr="0082286F">
                      <w:rPr>
                        <w:rFonts w:ascii="Calibri" w:eastAsia="Calibri" w:hAnsi="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5250" w14:textId="2EFC84DA" w:rsidR="0082286F" w:rsidRDefault="0082286F">
    <w:pPr>
      <w:pStyle w:val="Header"/>
    </w:pPr>
    <w:r>
      <w:rPr>
        <w:noProof/>
      </w:rPr>
      <mc:AlternateContent>
        <mc:Choice Requires="wps">
          <w:drawing>
            <wp:anchor distT="0" distB="0" distL="0" distR="0" simplePos="0" relativeHeight="251661824" behindDoc="0" locked="0" layoutInCell="1" allowOverlap="1" wp14:anchorId="2881670E" wp14:editId="6BD60934">
              <wp:simplePos x="914400" y="447675"/>
              <wp:positionH relativeFrom="page">
                <wp:align>center</wp:align>
              </wp:positionH>
              <wp:positionV relativeFrom="page">
                <wp:align>top</wp:align>
              </wp:positionV>
              <wp:extent cx="443865" cy="443865"/>
              <wp:effectExtent l="0" t="0" r="13970" b="4445"/>
              <wp:wrapNone/>
              <wp:docPr id="1937233201"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3701C" w14:textId="1090D57D" w:rsidR="0082286F" w:rsidRPr="0082286F" w:rsidRDefault="0082286F" w:rsidP="0082286F">
                          <w:pPr>
                            <w:spacing w:after="0"/>
                            <w:rPr>
                              <w:rFonts w:ascii="Calibri" w:eastAsia="Calibri" w:hAnsi="Calibri" w:cs="Calibri"/>
                              <w:noProof/>
                              <w:color w:val="000000"/>
                              <w:sz w:val="20"/>
                              <w:szCs w:val="20"/>
                            </w:rPr>
                          </w:pPr>
                          <w:r w:rsidRPr="0082286F">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81670E"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618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23701C" w14:textId="1090D57D" w:rsidR="0082286F" w:rsidRPr="0082286F" w:rsidRDefault="0082286F" w:rsidP="0082286F">
                    <w:pPr>
                      <w:spacing w:after="0"/>
                      <w:rPr>
                        <w:rFonts w:ascii="Calibri" w:eastAsia="Calibri" w:hAnsi="Calibri" w:cs="Calibri"/>
                        <w:noProof/>
                        <w:color w:val="000000"/>
                        <w:sz w:val="20"/>
                        <w:szCs w:val="20"/>
                      </w:rPr>
                    </w:pPr>
                    <w:r w:rsidRPr="0082286F">
                      <w:rPr>
                        <w:rFonts w:ascii="Calibri" w:eastAsia="Calibri" w:hAnsi="Calibri" w:cs="Calibri"/>
                        <w:noProof/>
                        <w:color w:val="000000"/>
                        <w:sz w:val="20"/>
                        <w:szCs w:val="2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E5D" w14:textId="10670740" w:rsidR="0082286F" w:rsidRDefault="0082286F">
    <w:pPr>
      <w:pStyle w:val="Header"/>
    </w:pPr>
    <w:r>
      <w:rPr>
        <w:noProof/>
      </w:rPr>
      <mc:AlternateContent>
        <mc:Choice Requires="wps">
          <w:drawing>
            <wp:anchor distT="0" distB="0" distL="0" distR="0" simplePos="0" relativeHeight="251655680" behindDoc="0" locked="0" layoutInCell="1" allowOverlap="1" wp14:anchorId="5B8DEAB4" wp14:editId="135888D9">
              <wp:simplePos x="635" y="635"/>
              <wp:positionH relativeFrom="page">
                <wp:align>center</wp:align>
              </wp:positionH>
              <wp:positionV relativeFrom="page">
                <wp:align>top</wp:align>
              </wp:positionV>
              <wp:extent cx="443865" cy="443865"/>
              <wp:effectExtent l="0" t="0" r="13970" b="4445"/>
              <wp:wrapNone/>
              <wp:docPr id="1519604710"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B17115" w14:textId="344C10BD" w:rsidR="0082286F" w:rsidRPr="0082286F" w:rsidRDefault="0082286F" w:rsidP="0082286F">
                          <w:pPr>
                            <w:spacing w:after="0"/>
                            <w:rPr>
                              <w:rFonts w:ascii="Calibri" w:eastAsia="Calibri" w:hAnsi="Calibri" w:cs="Calibri"/>
                              <w:noProof/>
                              <w:color w:val="000000"/>
                              <w:sz w:val="20"/>
                              <w:szCs w:val="20"/>
                            </w:rPr>
                          </w:pPr>
                          <w:r w:rsidRPr="0082286F">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8DEAB4"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AB17115" w14:textId="344C10BD" w:rsidR="0082286F" w:rsidRPr="0082286F" w:rsidRDefault="0082286F" w:rsidP="0082286F">
                    <w:pPr>
                      <w:spacing w:after="0"/>
                      <w:rPr>
                        <w:rFonts w:ascii="Calibri" w:eastAsia="Calibri" w:hAnsi="Calibri" w:cs="Calibri"/>
                        <w:noProof/>
                        <w:color w:val="000000"/>
                        <w:sz w:val="20"/>
                        <w:szCs w:val="20"/>
                      </w:rPr>
                    </w:pPr>
                    <w:r w:rsidRPr="0082286F">
                      <w:rPr>
                        <w:rFonts w:ascii="Calibri" w:eastAsia="Calibri" w:hAnsi="Calibri" w:cs="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6F9"/>
    <w:multiLevelType w:val="hybridMultilevel"/>
    <w:tmpl w:val="EABE087A"/>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C42491"/>
    <w:multiLevelType w:val="hybridMultilevel"/>
    <w:tmpl w:val="08528CEA"/>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599B"/>
    <w:multiLevelType w:val="hybridMultilevel"/>
    <w:tmpl w:val="9EA47F78"/>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95DEE"/>
    <w:multiLevelType w:val="hybridMultilevel"/>
    <w:tmpl w:val="73946A50"/>
    <w:lvl w:ilvl="0" w:tplc="854AEE46">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311AB"/>
    <w:multiLevelType w:val="hybridMultilevel"/>
    <w:tmpl w:val="18CE1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923AA0"/>
    <w:multiLevelType w:val="hybridMultilevel"/>
    <w:tmpl w:val="297E45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60D03"/>
    <w:multiLevelType w:val="hybridMultilevel"/>
    <w:tmpl w:val="AC76A5AA"/>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3724A"/>
    <w:multiLevelType w:val="hybridMultilevel"/>
    <w:tmpl w:val="898AE74A"/>
    <w:lvl w:ilvl="0" w:tplc="DE8C3F1A">
      <w:start w:val="11"/>
      <w:numFmt w:val="bullet"/>
      <w:lvlText w:val="-"/>
      <w:lvlJc w:val="left"/>
      <w:pPr>
        <w:tabs>
          <w:tab w:val="num" w:pos="360"/>
        </w:tabs>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60142587">
    <w:abstractNumId w:val="0"/>
  </w:num>
  <w:num w:numId="2" w16cid:durableId="1777868028">
    <w:abstractNumId w:val="5"/>
  </w:num>
  <w:num w:numId="3" w16cid:durableId="1104305051">
    <w:abstractNumId w:val="2"/>
  </w:num>
  <w:num w:numId="4" w16cid:durableId="1459762506">
    <w:abstractNumId w:val="1"/>
  </w:num>
  <w:num w:numId="5" w16cid:durableId="1747679119">
    <w:abstractNumId w:val="4"/>
  </w:num>
  <w:num w:numId="6" w16cid:durableId="1842311808">
    <w:abstractNumId w:val="7"/>
  </w:num>
  <w:num w:numId="7" w16cid:durableId="2050839675">
    <w:abstractNumId w:val="6"/>
  </w:num>
  <w:num w:numId="8" w16cid:durableId="134107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9E"/>
    <w:rsid w:val="000042C9"/>
    <w:rsid w:val="00026960"/>
    <w:rsid w:val="00035563"/>
    <w:rsid w:val="00080608"/>
    <w:rsid w:val="000D2E1E"/>
    <w:rsid w:val="000E35ED"/>
    <w:rsid w:val="00101AB4"/>
    <w:rsid w:val="00117671"/>
    <w:rsid w:val="001452ED"/>
    <w:rsid w:val="0016016E"/>
    <w:rsid w:val="0017462C"/>
    <w:rsid w:val="00174BC2"/>
    <w:rsid w:val="001764EF"/>
    <w:rsid w:val="0018429D"/>
    <w:rsid w:val="001C3F4A"/>
    <w:rsid w:val="001F06DC"/>
    <w:rsid w:val="00217E65"/>
    <w:rsid w:val="00237B1B"/>
    <w:rsid w:val="0027357A"/>
    <w:rsid w:val="0029135A"/>
    <w:rsid w:val="002F364C"/>
    <w:rsid w:val="00347EB3"/>
    <w:rsid w:val="00353F80"/>
    <w:rsid w:val="0037517C"/>
    <w:rsid w:val="003B54C9"/>
    <w:rsid w:val="003D38D7"/>
    <w:rsid w:val="0041146C"/>
    <w:rsid w:val="00415AC7"/>
    <w:rsid w:val="00433659"/>
    <w:rsid w:val="00440EC4"/>
    <w:rsid w:val="004605C7"/>
    <w:rsid w:val="00464209"/>
    <w:rsid w:val="004A2FBF"/>
    <w:rsid w:val="004C736F"/>
    <w:rsid w:val="004D43E9"/>
    <w:rsid w:val="004D4D1F"/>
    <w:rsid w:val="005212C8"/>
    <w:rsid w:val="00536179"/>
    <w:rsid w:val="0054306E"/>
    <w:rsid w:val="00562A1D"/>
    <w:rsid w:val="00570BEE"/>
    <w:rsid w:val="0057442F"/>
    <w:rsid w:val="005A1BDC"/>
    <w:rsid w:val="005A6A1E"/>
    <w:rsid w:val="005A744F"/>
    <w:rsid w:val="005B3F4F"/>
    <w:rsid w:val="005C602C"/>
    <w:rsid w:val="005C67AC"/>
    <w:rsid w:val="005E59F4"/>
    <w:rsid w:val="005F31DF"/>
    <w:rsid w:val="005F69E9"/>
    <w:rsid w:val="0061597E"/>
    <w:rsid w:val="00616B48"/>
    <w:rsid w:val="00620E88"/>
    <w:rsid w:val="00630CB2"/>
    <w:rsid w:val="00670080"/>
    <w:rsid w:val="0068425B"/>
    <w:rsid w:val="00692E87"/>
    <w:rsid w:val="00694783"/>
    <w:rsid w:val="00696AEF"/>
    <w:rsid w:val="006B47CF"/>
    <w:rsid w:val="00701BB5"/>
    <w:rsid w:val="00722312"/>
    <w:rsid w:val="007344FD"/>
    <w:rsid w:val="00743466"/>
    <w:rsid w:val="00756729"/>
    <w:rsid w:val="00760BB4"/>
    <w:rsid w:val="0076497E"/>
    <w:rsid w:val="0079266E"/>
    <w:rsid w:val="007A6927"/>
    <w:rsid w:val="007C436C"/>
    <w:rsid w:val="007D0F21"/>
    <w:rsid w:val="007F6F32"/>
    <w:rsid w:val="00802A92"/>
    <w:rsid w:val="0082286F"/>
    <w:rsid w:val="00852038"/>
    <w:rsid w:val="00885ED5"/>
    <w:rsid w:val="00886A0C"/>
    <w:rsid w:val="008C43CC"/>
    <w:rsid w:val="008C45D4"/>
    <w:rsid w:val="008E3934"/>
    <w:rsid w:val="00951C9E"/>
    <w:rsid w:val="00961B03"/>
    <w:rsid w:val="0096722E"/>
    <w:rsid w:val="0097019F"/>
    <w:rsid w:val="00970BE7"/>
    <w:rsid w:val="00A147FC"/>
    <w:rsid w:val="00A3764A"/>
    <w:rsid w:val="00A94E74"/>
    <w:rsid w:val="00AA47ED"/>
    <w:rsid w:val="00AA716C"/>
    <w:rsid w:val="00AA768A"/>
    <w:rsid w:val="00AC0F5E"/>
    <w:rsid w:val="00AD6C32"/>
    <w:rsid w:val="00AF189A"/>
    <w:rsid w:val="00AF4877"/>
    <w:rsid w:val="00AF6069"/>
    <w:rsid w:val="00AF68DA"/>
    <w:rsid w:val="00B14883"/>
    <w:rsid w:val="00B32EC1"/>
    <w:rsid w:val="00B4322E"/>
    <w:rsid w:val="00B772BC"/>
    <w:rsid w:val="00B81F1F"/>
    <w:rsid w:val="00B9474B"/>
    <w:rsid w:val="00BA2301"/>
    <w:rsid w:val="00BB0AC7"/>
    <w:rsid w:val="00BE245F"/>
    <w:rsid w:val="00BF3F27"/>
    <w:rsid w:val="00C03C03"/>
    <w:rsid w:val="00C21A85"/>
    <w:rsid w:val="00C27FEE"/>
    <w:rsid w:val="00C5517C"/>
    <w:rsid w:val="00C73C4C"/>
    <w:rsid w:val="00CB5A69"/>
    <w:rsid w:val="00CD4700"/>
    <w:rsid w:val="00CD4B33"/>
    <w:rsid w:val="00CE0973"/>
    <w:rsid w:val="00CE26B5"/>
    <w:rsid w:val="00D1433F"/>
    <w:rsid w:val="00D24ADD"/>
    <w:rsid w:val="00D40B35"/>
    <w:rsid w:val="00D93EF5"/>
    <w:rsid w:val="00DE5FD9"/>
    <w:rsid w:val="00E15B56"/>
    <w:rsid w:val="00E719D9"/>
    <w:rsid w:val="00E76928"/>
    <w:rsid w:val="00E77222"/>
    <w:rsid w:val="00E919F7"/>
    <w:rsid w:val="00EB1D33"/>
    <w:rsid w:val="00EC1FC3"/>
    <w:rsid w:val="00ED222A"/>
    <w:rsid w:val="00EE25F6"/>
    <w:rsid w:val="00EE6B7E"/>
    <w:rsid w:val="00F42757"/>
    <w:rsid w:val="00F66B34"/>
    <w:rsid w:val="00F752D1"/>
    <w:rsid w:val="00FC7DA6"/>
    <w:rsid w:val="00FD4210"/>
    <w:rsid w:val="00FE0E50"/>
    <w:rsid w:val="00FF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98A"/>
  <w15:chartTrackingRefBased/>
  <w15:docId w15:val="{CABD5B29-F328-487B-AD7F-4D325A82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042C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C9E"/>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1C9E"/>
    <w:pPr>
      <w:spacing w:after="273" w:line="248" w:lineRule="auto"/>
      <w:ind w:left="720" w:hanging="10"/>
      <w:contextualSpacing/>
    </w:pPr>
    <w:rPr>
      <w:rFonts w:ascii="Segoe UI" w:eastAsia="Segoe UI" w:hAnsi="Segoe UI" w:cs="Segoe UI"/>
      <w:color w:val="000000"/>
      <w:kern w:val="0"/>
      <w:sz w:val="20"/>
      <w:lang w:eastAsia="en-GB"/>
      <w14:ligatures w14:val="none"/>
    </w:rPr>
  </w:style>
  <w:style w:type="character" w:customStyle="1" w:styleId="ListParagraphChar">
    <w:name w:val="List Paragraph Char"/>
    <w:basedOn w:val="DefaultParagraphFont"/>
    <w:link w:val="ListParagraph"/>
    <w:uiPriority w:val="34"/>
    <w:locked/>
    <w:rsid w:val="00951C9E"/>
    <w:rPr>
      <w:rFonts w:ascii="Segoe UI" w:eastAsia="Segoe UI" w:hAnsi="Segoe UI" w:cs="Segoe UI"/>
      <w:color w:val="000000"/>
      <w:kern w:val="0"/>
      <w:sz w:val="20"/>
      <w:lang w:eastAsia="en-GB"/>
      <w14:ligatures w14:val="none"/>
    </w:rPr>
  </w:style>
  <w:style w:type="character" w:customStyle="1" w:styleId="Heading4Char">
    <w:name w:val="Heading 4 Char"/>
    <w:basedOn w:val="DefaultParagraphFont"/>
    <w:link w:val="Heading4"/>
    <w:uiPriority w:val="9"/>
    <w:rsid w:val="000042C9"/>
    <w:rPr>
      <w:rFonts w:ascii="Times New Roman" w:eastAsia="Times New Roman" w:hAnsi="Times New Roman" w:cs="Times New Roman"/>
      <w:b/>
      <w:bCs/>
      <w:kern w:val="0"/>
      <w:sz w:val="24"/>
      <w:szCs w:val="24"/>
      <w:lang w:eastAsia="en-GB"/>
      <w14:ligatures w14:val="none"/>
    </w:rPr>
  </w:style>
  <w:style w:type="character" w:styleId="Strong">
    <w:name w:val="Strong"/>
    <w:basedOn w:val="DefaultParagraphFont"/>
    <w:uiPriority w:val="22"/>
    <w:qFormat/>
    <w:rsid w:val="000042C9"/>
    <w:rPr>
      <w:b/>
      <w:bCs/>
    </w:rPr>
  </w:style>
  <w:style w:type="paragraph" w:styleId="Header">
    <w:name w:val="header"/>
    <w:basedOn w:val="Normal"/>
    <w:link w:val="HeaderChar"/>
    <w:uiPriority w:val="99"/>
    <w:unhideWhenUsed/>
    <w:rsid w:val="00822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86F"/>
  </w:style>
  <w:style w:type="paragraph" w:customStyle="1" w:styleId="WW-Default">
    <w:name w:val="WW-Default"/>
    <w:rsid w:val="00E77222"/>
    <w:pPr>
      <w:suppressAutoHyphens/>
      <w:autoSpaceDE w:val="0"/>
      <w:spacing w:after="0" w:line="240" w:lineRule="auto"/>
    </w:pPr>
    <w:rPr>
      <w:rFonts w:ascii="Arial" w:eastAsia="Arial" w:hAnsi="Arial" w:cs="Arial"/>
      <w:color w:val="000000"/>
      <w:kern w:val="0"/>
      <w:sz w:val="24"/>
      <w:szCs w:val="24"/>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8DF579BDA4A41B6C35711A920A421" ma:contentTypeVersion="15" ma:contentTypeDescription="Create a new document." ma:contentTypeScope="" ma:versionID="6252df5c97ec534c46c406dbeb77371d">
  <xsd:schema xmlns:xsd="http://www.w3.org/2001/XMLSchema" xmlns:xs="http://www.w3.org/2001/XMLSchema" xmlns:p="http://schemas.microsoft.com/office/2006/metadata/properties" xmlns:ns1="http://schemas.microsoft.com/sharepoint/v3" xmlns:ns2="0748bde9-8816-43af-b0d8-d4f78ee2fb2a" xmlns:ns3="2fa0c580-19bc-4620-b7a1-3a6ba345f56a" targetNamespace="http://schemas.microsoft.com/office/2006/metadata/properties" ma:root="true" ma:fieldsID="1b634198bbb5225d43834fcfa2178016" ns1:_="" ns2:_="" ns3:_="">
    <xsd:import namespace="http://schemas.microsoft.com/sharepoint/v3"/>
    <xsd:import namespace="0748bde9-8816-43af-b0d8-d4f78ee2fb2a"/>
    <xsd:import namespace="2fa0c580-19bc-4620-b7a1-3a6ba345f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PublishingStartDate" minOccurs="0"/>
                <xsd:element ref="ns1:PublishingExpirationDat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48bde9-8816-43af-b0d8-d4f78ee2fb2a">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9C4B45-0A50-44EF-8C41-08F03DBC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8bde9-8816-43af-b0d8-d4f78ee2fb2a"/>
    <ds:schemaRef ds:uri="2fa0c580-19bc-4620-b7a1-3a6ba345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2915B-C407-407A-A75F-331B1070CC84}">
  <ds:schemaRefs>
    <ds:schemaRef ds:uri="http://schemas.microsoft.com/sharepoint/v3/contenttype/forms"/>
  </ds:schemaRefs>
</ds:datastoreItem>
</file>

<file path=customXml/itemProps3.xml><?xml version="1.0" encoding="utf-8"?>
<ds:datastoreItem xmlns:ds="http://schemas.openxmlformats.org/officeDocument/2006/customXml" ds:itemID="{AFB9D279-5EB8-4A0F-A42F-9AB259C1A183}">
  <ds:schemaRefs>
    <ds:schemaRef ds:uri="http://schemas.microsoft.com/office/2006/metadata/properties"/>
    <ds:schemaRef ds:uri="http://schemas.microsoft.com/office/infopath/2007/PartnerControls"/>
    <ds:schemaRef ds:uri="0748bde9-8816-43af-b0d8-d4f78ee2fb2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5287</Words>
  <Characters>30137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Marrs</dc:creator>
  <cp:keywords/>
  <dc:description/>
  <cp:lastModifiedBy>Elaine MacGlone</cp:lastModifiedBy>
  <cp:revision>2</cp:revision>
  <dcterms:created xsi:type="dcterms:W3CDTF">2023-07-20T11:40:00Z</dcterms:created>
  <dcterms:modified xsi:type="dcterms:W3CDTF">2023-07-20T11:40:00Z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5a9353e6,74036e07,7377d531</vt:lpwstr>
  </property>
  <property fmtid="{D5CDD505-2E9C-101B-9397-08002B2CF9AE}" pid="3" name="ClassificationContentMarkingHeaderFontProps">
    <vt:lpwstr>#000000,10,Calibri</vt:lpwstr>
  </property>
  <property fmtid="{D5CDD505-2E9C-101B-9397-08002B2CF9AE}" pid="4" name="ClassificationContentMarkingHeaderText">
    <vt:lpwstr>BUSINESS</vt:lpwstr>
  </property>
  <property fmtid="{D5CDD505-2E9C-101B-9397-08002B2CF9AE}" pid="5" name="MSIP_Label_8c4f9631-30d6-49a7-a3d1-de476dfe7bde_Enabled">
    <vt:lpwstr>true</vt:lpwstr>
  </property>
  <property fmtid="{D5CDD505-2E9C-101B-9397-08002B2CF9AE}" pid="6" name="MSIP_Label_8c4f9631-30d6-49a7-a3d1-de476dfe7bde_SetDate">
    <vt:lpwstr>2023-07-06T11:11:05Z</vt:lpwstr>
  </property>
  <property fmtid="{D5CDD505-2E9C-101B-9397-08002B2CF9AE}" pid="7" name="MSIP_Label_8c4f9631-30d6-49a7-a3d1-de476dfe7bde_Method">
    <vt:lpwstr>Standard</vt:lpwstr>
  </property>
  <property fmtid="{D5CDD505-2E9C-101B-9397-08002B2CF9AE}" pid="8" name="MSIP_Label_8c4f9631-30d6-49a7-a3d1-de476dfe7bde_Name">
    <vt:lpwstr>Business</vt:lpwstr>
  </property>
  <property fmtid="{D5CDD505-2E9C-101B-9397-08002B2CF9AE}" pid="9" name="MSIP_Label_8c4f9631-30d6-49a7-a3d1-de476dfe7bde_SiteId">
    <vt:lpwstr>7ef8e0ea-4b47-426a-9398-1c0c216695b7</vt:lpwstr>
  </property>
  <property fmtid="{D5CDD505-2E9C-101B-9397-08002B2CF9AE}" pid="10" name="MSIP_Label_8c4f9631-30d6-49a7-a3d1-de476dfe7bde_ActionId">
    <vt:lpwstr>6b9144f8-c719-4cb1-a71f-1244b3929d96</vt:lpwstr>
  </property>
  <property fmtid="{D5CDD505-2E9C-101B-9397-08002B2CF9AE}" pid="11" name="MSIP_Label_8c4f9631-30d6-49a7-a3d1-de476dfe7bde_ContentBits">
    <vt:lpwstr>1</vt:lpwstr>
  </property>
  <property fmtid="{D5CDD505-2E9C-101B-9397-08002B2CF9AE}" pid="12" name="ContentTypeId">
    <vt:lpwstr>0x010100D008DF579BDA4A41B6C35711A920A421</vt:lpwstr>
  </property>
  <property fmtid="{D5CDD505-2E9C-101B-9397-08002B2CF9AE}" pid="13" name="MediaServiceImageTags">
    <vt:lpwstr/>
  </property>
  <property fmtid="{D5CDD505-2E9C-101B-9397-08002B2CF9AE}" pid="14" name="j51334b8464a403e8708c44b550590d2">
    <vt:lpwstr/>
  </property>
  <property fmtid="{D5CDD505-2E9C-101B-9397-08002B2CF9AE}" pid="15" name="Committee">
    <vt:lpwstr/>
  </property>
  <property fmtid="{D5CDD505-2E9C-101B-9397-08002B2CF9AE}" pid="16" name="m73f487bf6df40bd884c3d6035f2f3bf">
    <vt:lpwstr/>
  </property>
  <property fmtid="{D5CDD505-2E9C-101B-9397-08002B2CF9AE}" pid="17" name="Directorate">
    <vt:lpwstr/>
  </property>
  <property fmtid="{D5CDD505-2E9C-101B-9397-08002B2CF9AE}" pid="18" name="TaxCatchAll">
    <vt:lpwstr/>
  </property>
</Properties>
</file>